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1EEB" w14:textId="77777777" w:rsidR="00A91250" w:rsidRDefault="00A91250">
      <w:pPr>
        <w:widowControl/>
        <w:ind w:firstLine="567"/>
        <w:jc w:val="center"/>
        <w:rPr>
          <w:rFonts w:ascii="仿宋_GB2312" w:eastAsia="仿宋_GB2312" w:hAnsi="Arial" w:cs="Arial"/>
          <w:color w:val="666666"/>
          <w:kern w:val="0"/>
          <w:sz w:val="28"/>
          <w:szCs w:val="28"/>
        </w:rPr>
      </w:pPr>
    </w:p>
    <w:p w14:paraId="3C8A124A" w14:textId="400AA0E6" w:rsidR="00864716" w:rsidRDefault="00E96580">
      <w:pPr>
        <w:widowControl/>
        <w:jc w:val="center"/>
        <w:rPr>
          <w:rFonts w:ascii="宋体" w:eastAsia="宋体" w:hAnsi="宋体" w:cs="宋体"/>
          <w:b/>
          <w:kern w:val="0"/>
          <w:sz w:val="36"/>
          <w:szCs w:val="36"/>
        </w:rPr>
      </w:pPr>
      <w:r>
        <w:rPr>
          <w:rFonts w:ascii="宋体" w:eastAsia="宋体" w:hAnsi="宋体" w:cs="宋体" w:hint="eastAsia"/>
          <w:b/>
          <w:kern w:val="0"/>
          <w:sz w:val="36"/>
          <w:szCs w:val="36"/>
        </w:rPr>
        <w:t>《</w:t>
      </w:r>
      <w:r w:rsidR="008019CD" w:rsidRPr="008019CD">
        <w:rPr>
          <w:rFonts w:ascii="宋体" w:eastAsia="宋体" w:hAnsi="宋体" w:cs="宋体" w:hint="eastAsia"/>
          <w:b/>
          <w:kern w:val="0"/>
          <w:sz w:val="36"/>
          <w:szCs w:val="36"/>
        </w:rPr>
        <w:t>极地考察外业数据</w:t>
      </w:r>
      <w:r w:rsidR="00BF5264">
        <w:rPr>
          <w:rFonts w:ascii="宋体" w:eastAsia="宋体" w:hAnsi="宋体" w:cs="宋体" w:hint="eastAsia"/>
          <w:b/>
          <w:kern w:val="0"/>
          <w:sz w:val="36"/>
          <w:szCs w:val="36"/>
        </w:rPr>
        <w:t>汇交</w:t>
      </w:r>
      <w:r w:rsidR="008019CD" w:rsidRPr="008019CD">
        <w:rPr>
          <w:rFonts w:ascii="宋体" w:eastAsia="宋体" w:hAnsi="宋体" w:cs="宋体" w:hint="eastAsia"/>
          <w:b/>
          <w:kern w:val="0"/>
          <w:sz w:val="36"/>
          <w:szCs w:val="36"/>
        </w:rPr>
        <w:t>技术规范</w:t>
      </w:r>
      <w:r>
        <w:rPr>
          <w:rFonts w:ascii="宋体" w:eastAsia="宋体" w:hAnsi="宋体" w:cs="宋体" w:hint="eastAsia"/>
          <w:b/>
          <w:kern w:val="0"/>
          <w:sz w:val="36"/>
          <w:szCs w:val="36"/>
        </w:rPr>
        <w:t>》（</w:t>
      </w:r>
      <w:r w:rsidR="008019CD">
        <w:rPr>
          <w:rFonts w:ascii="宋体" w:eastAsia="宋体" w:hAnsi="宋体" w:cs="宋体" w:hint="eastAsia"/>
          <w:b/>
          <w:kern w:val="0"/>
          <w:sz w:val="36"/>
          <w:szCs w:val="36"/>
        </w:rPr>
        <w:t>草案</w:t>
      </w:r>
      <w:r>
        <w:rPr>
          <w:rFonts w:ascii="宋体" w:eastAsia="宋体" w:hAnsi="宋体" w:cs="宋体" w:hint="eastAsia"/>
          <w:b/>
          <w:kern w:val="0"/>
          <w:sz w:val="36"/>
          <w:szCs w:val="36"/>
        </w:rPr>
        <w:t>）</w:t>
      </w:r>
    </w:p>
    <w:p w14:paraId="4B3DE274" w14:textId="75F469C1" w:rsidR="00A91250" w:rsidRDefault="00E96580">
      <w:pPr>
        <w:widowControl/>
        <w:jc w:val="center"/>
        <w:rPr>
          <w:rFonts w:ascii="宋体" w:eastAsia="宋体" w:hAnsi="宋体" w:cs="宋体"/>
          <w:b/>
          <w:kern w:val="0"/>
          <w:sz w:val="36"/>
          <w:szCs w:val="36"/>
        </w:rPr>
      </w:pPr>
      <w:r>
        <w:rPr>
          <w:rFonts w:ascii="宋体" w:eastAsia="宋体" w:hAnsi="宋体" w:cs="宋体" w:hint="eastAsia"/>
          <w:b/>
          <w:kern w:val="0"/>
          <w:sz w:val="36"/>
          <w:szCs w:val="36"/>
        </w:rPr>
        <w:t>编制说明</w:t>
      </w:r>
    </w:p>
    <w:p w14:paraId="6F74777C" w14:textId="77777777" w:rsidR="00A91250" w:rsidRDefault="00A91250">
      <w:pPr>
        <w:pStyle w:val="a7"/>
        <w:widowControl/>
        <w:ind w:firstLineChars="0" w:firstLine="0"/>
        <w:jc w:val="left"/>
        <w:rPr>
          <w:rFonts w:ascii="仿宋_GB2312" w:eastAsia="仿宋_GB2312" w:hAnsi="Arial" w:cs="Arial"/>
          <w:bCs/>
          <w:color w:val="C00000"/>
          <w:kern w:val="0"/>
          <w:sz w:val="28"/>
          <w:szCs w:val="28"/>
        </w:rPr>
      </w:pPr>
    </w:p>
    <w:p w14:paraId="6D53150F" w14:textId="6707530C" w:rsidR="00A91250" w:rsidRPr="00864716" w:rsidRDefault="00E96580" w:rsidP="00864716">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一、项目来源</w:t>
      </w:r>
    </w:p>
    <w:p w14:paraId="5C9FD7BD" w14:textId="6B859ACD" w:rsidR="00BC5CC7" w:rsidRPr="00864716" w:rsidRDefault="00BC5CC7">
      <w:pPr>
        <w:ind w:firstLineChars="200" w:firstLine="560"/>
        <w:rPr>
          <w:rFonts w:ascii="宋体" w:eastAsia="宋体" w:hAnsi="宋体" w:cs="宋体"/>
          <w:sz w:val="28"/>
          <w:szCs w:val="28"/>
        </w:rPr>
      </w:pPr>
      <w:r w:rsidRPr="00864716">
        <w:rPr>
          <w:rFonts w:ascii="宋体" w:eastAsia="宋体" w:hAnsi="宋体" w:cs="宋体" w:hint="eastAsia"/>
          <w:sz w:val="28"/>
          <w:szCs w:val="28"/>
        </w:rPr>
        <w:t>制定《</w:t>
      </w:r>
      <w:r w:rsidR="008019CD" w:rsidRPr="00864716">
        <w:rPr>
          <w:rFonts w:ascii="宋体" w:eastAsia="宋体" w:hAnsi="宋体" w:cs="宋体" w:hint="eastAsia"/>
          <w:sz w:val="28"/>
          <w:szCs w:val="28"/>
        </w:rPr>
        <w:t>极地考察外业数据</w:t>
      </w:r>
      <w:r w:rsidR="00BF5264">
        <w:rPr>
          <w:rFonts w:ascii="宋体" w:eastAsia="宋体" w:hAnsi="宋体" w:cs="宋体" w:hint="eastAsia"/>
          <w:sz w:val="28"/>
          <w:szCs w:val="28"/>
        </w:rPr>
        <w:t>汇交</w:t>
      </w:r>
      <w:r w:rsidR="008019CD" w:rsidRPr="00864716">
        <w:rPr>
          <w:rFonts w:ascii="宋体" w:eastAsia="宋体" w:hAnsi="宋体" w:cs="宋体" w:hint="eastAsia"/>
          <w:sz w:val="28"/>
          <w:szCs w:val="28"/>
        </w:rPr>
        <w:t>技术规范》</w:t>
      </w:r>
      <w:r w:rsidR="005B75B0" w:rsidRPr="00864716">
        <w:rPr>
          <w:rFonts w:ascii="宋体" w:eastAsia="宋体" w:hAnsi="宋体" w:cs="宋体" w:hint="eastAsia"/>
          <w:sz w:val="28"/>
          <w:szCs w:val="28"/>
        </w:rPr>
        <w:t>是中国极地研究中心“国家极地科学数据中心”项目中的一项工作任务，由中国极地研究中心承担，标准制定周期为</w:t>
      </w:r>
      <w:r w:rsidR="00864716">
        <w:rPr>
          <w:rFonts w:ascii="宋体" w:eastAsia="宋体" w:hAnsi="宋体" w:cs="宋体" w:hint="eastAsia"/>
          <w:sz w:val="28"/>
          <w:szCs w:val="28"/>
        </w:rPr>
        <w:t>半</w:t>
      </w:r>
      <w:r w:rsidR="005B75B0" w:rsidRPr="00864716">
        <w:rPr>
          <w:rFonts w:ascii="宋体" w:eastAsia="宋体" w:hAnsi="宋体" w:cs="宋体" w:hint="eastAsia"/>
          <w:sz w:val="28"/>
          <w:szCs w:val="28"/>
        </w:rPr>
        <w:t>年。</w:t>
      </w:r>
    </w:p>
    <w:p w14:paraId="275BE17A" w14:textId="77777777" w:rsidR="00A91250" w:rsidRDefault="00E9658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二、标准名称变更</w:t>
      </w:r>
    </w:p>
    <w:p w14:paraId="6F10EE2E" w14:textId="1CB150A9" w:rsidR="005B75B0" w:rsidRDefault="00BF5264">
      <w:pPr>
        <w:ind w:firstLineChars="200" w:firstLine="560"/>
        <w:rPr>
          <w:rFonts w:ascii="宋体" w:eastAsia="宋体" w:hAnsi="宋体" w:cs="宋体"/>
          <w:color w:val="000000" w:themeColor="text1"/>
          <w:sz w:val="28"/>
          <w:szCs w:val="28"/>
        </w:rPr>
      </w:pPr>
      <w:r w:rsidRPr="00BF5264">
        <w:rPr>
          <w:rFonts w:ascii="宋体" w:eastAsia="宋体" w:hAnsi="宋体" w:cs="宋体" w:hint="eastAsia"/>
          <w:color w:val="000000" w:themeColor="text1"/>
          <w:sz w:val="28"/>
          <w:szCs w:val="28"/>
        </w:rPr>
        <w:t>标准名称</w:t>
      </w:r>
      <w:r>
        <w:rPr>
          <w:rFonts w:ascii="宋体" w:eastAsia="宋体" w:hAnsi="宋体" w:cs="宋体" w:hint="eastAsia"/>
          <w:color w:val="000000" w:themeColor="text1"/>
          <w:sz w:val="28"/>
          <w:szCs w:val="28"/>
        </w:rPr>
        <w:t>由“</w:t>
      </w:r>
      <w:r w:rsidRPr="00864716">
        <w:rPr>
          <w:rFonts w:ascii="宋体" w:eastAsia="宋体" w:hAnsi="宋体" w:cs="宋体" w:hint="eastAsia"/>
          <w:sz w:val="28"/>
          <w:szCs w:val="28"/>
        </w:rPr>
        <w:t>极地考察外业数据整编技术规范</w:t>
      </w:r>
      <w:r>
        <w:rPr>
          <w:rFonts w:ascii="宋体" w:eastAsia="宋体" w:hAnsi="宋体" w:cs="宋体" w:hint="eastAsia"/>
          <w:sz w:val="28"/>
          <w:szCs w:val="28"/>
        </w:rPr>
        <w:t>”</w:t>
      </w:r>
      <w:r w:rsidRPr="00BF5264">
        <w:rPr>
          <w:rFonts w:ascii="宋体" w:eastAsia="宋体" w:hAnsi="宋体" w:cs="宋体" w:hint="eastAsia"/>
          <w:color w:val="000000" w:themeColor="text1"/>
          <w:sz w:val="28"/>
          <w:szCs w:val="28"/>
        </w:rPr>
        <w:t>修改为“极地考察外业数据汇交技术规范”</w:t>
      </w:r>
      <w:r w:rsidR="00F471B0">
        <w:rPr>
          <w:rFonts w:ascii="宋体" w:eastAsia="宋体" w:hAnsi="宋体" w:cs="宋体" w:hint="eastAsia"/>
          <w:color w:val="000000" w:themeColor="text1"/>
          <w:sz w:val="28"/>
          <w:szCs w:val="28"/>
        </w:rPr>
        <w:t>。</w:t>
      </w:r>
    </w:p>
    <w:p w14:paraId="2E788789" w14:textId="77777777" w:rsidR="00A91250" w:rsidRDefault="00E9658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三、标准编写的目的、意义</w:t>
      </w:r>
    </w:p>
    <w:p w14:paraId="36A03D85" w14:textId="45390E55" w:rsidR="00864716" w:rsidRPr="00864716" w:rsidRDefault="00864716" w:rsidP="00864716">
      <w:pPr>
        <w:ind w:firstLineChars="200" w:firstLine="560"/>
        <w:rPr>
          <w:rFonts w:ascii="宋体" w:eastAsia="宋体" w:hAnsi="宋体" w:cs="宋体"/>
          <w:color w:val="000000" w:themeColor="text1"/>
          <w:sz w:val="28"/>
          <w:szCs w:val="28"/>
        </w:rPr>
      </w:pPr>
      <w:r w:rsidRPr="00864716">
        <w:rPr>
          <w:rFonts w:ascii="宋体" w:eastAsia="宋体" w:hAnsi="宋体" w:cs="宋体" w:hint="eastAsia"/>
          <w:color w:val="000000" w:themeColor="text1"/>
          <w:sz w:val="28"/>
          <w:szCs w:val="28"/>
        </w:rPr>
        <w:t>极地考察内容丰富，学科类型众多，数据种类繁多。极地考察过程中在外业现场会产生大量的数据，这些数据涉及海洋环境、陆地环境和空间环境相关的各个学科，内容很庞杂，数据量很大。这些数据在极地考察航次结束后同时汇</w:t>
      </w:r>
      <w:r w:rsidR="00BF5264">
        <w:rPr>
          <w:rFonts w:ascii="宋体" w:eastAsia="宋体" w:hAnsi="宋体" w:cs="宋体" w:hint="eastAsia"/>
          <w:color w:val="000000" w:themeColor="text1"/>
          <w:sz w:val="28"/>
          <w:szCs w:val="28"/>
        </w:rPr>
        <w:t>交</w:t>
      </w:r>
      <w:r w:rsidRPr="00864716">
        <w:rPr>
          <w:rFonts w:ascii="宋体" w:eastAsia="宋体" w:hAnsi="宋体" w:cs="宋体" w:hint="eastAsia"/>
          <w:color w:val="000000" w:themeColor="text1"/>
          <w:sz w:val="28"/>
          <w:szCs w:val="28"/>
        </w:rPr>
        <w:t>到国家极地科学数据中心，有必要对这些数据的汇交形式制定出一套明确的、规范的、统一的管理方法，从而使数量庞大、杂乱无章的数据集变得脉络清晰、易于存储、方便使用。中国极地研究中心自国家极地科学数据中心成立以来已经从往年历次极地考察的数据管理中总结出一套高效可行的数据汇交流程，熟练地掌握了外业数据</w:t>
      </w:r>
      <w:r w:rsidR="00BF5264">
        <w:rPr>
          <w:rFonts w:ascii="宋体" w:eastAsia="宋体" w:hAnsi="宋体" w:cs="宋体" w:hint="eastAsia"/>
          <w:color w:val="000000" w:themeColor="text1"/>
          <w:sz w:val="28"/>
          <w:szCs w:val="28"/>
        </w:rPr>
        <w:t>汇交</w:t>
      </w:r>
      <w:r w:rsidRPr="00864716">
        <w:rPr>
          <w:rFonts w:ascii="宋体" w:eastAsia="宋体" w:hAnsi="宋体" w:cs="宋体" w:hint="eastAsia"/>
          <w:color w:val="000000" w:themeColor="text1"/>
          <w:sz w:val="28"/>
          <w:szCs w:val="28"/>
        </w:rPr>
        <w:t>的技术方法，为本规范的制订奠定了良好基础。</w:t>
      </w:r>
    </w:p>
    <w:p w14:paraId="437501F3" w14:textId="0C6C3756" w:rsidR="00E53F67" w:rsidRDefault="00864716" w:rsidP="00864716">
      <w:pPr>
        <w:ind w:firstLineChars="200" w:firstLine="560"/>
        <w:rPr>
          <w:rFonts w:ascii="宋体" w:eastAsia="宋体" w:hAnsi="宋体" w:cs="宋体"/>
          <w:color w:val="000000" w:themeColor="text1"/>
          <w:sz w:val="28"/>
          <w:szCs w:val="28"/>
        </w:rPr>
      </w:pPr>
      <w:r w:rsidRPr="00864716">
        <w:rPr>
          <w:rFonts w:ascii="宋体" w:eastAsia="宋体" w:hAnsi="宋体" w:cs="宋体" w:hint="eastAsia"/>
          <w:color w:val="000000" w:themeColor="text1"/>
          <w:sz w:val="28"/>
          <w:szCs w:val="28"/>
        </w:rPr>
        <w:lastRenderedPageBreak/>
        <w:t>由于极区特殊的地理位置和艰苦的环境条件，我国执行极地考察的人员流动性很强，随不同航次考察更换，考察队员对极地考察数据管理方式不甚了解，每个航次的数据管理人员也随航次更换，而国际和国内现有的标准规范中缺少针对极地考察航次外业数据</w:t>
      </w:r>
      <w:r w:rsidR="00BF5264">
        <w:rPr>
          <w:rFonts w:ascii="宋体" w:eastAsia="宋体" w:hAnsi="宋体" w:cs="宋体" w:hint="eastAsia"/>
          <w:color w:val="000000" w:themeColor="text1"/>
          <w:sz w:val="28"/>
          <w:szCs w:val="28"/>
        </w:rPr>
        <w:t>汇交</w:t>
      </w:r>
      <w:r w:rsidRPr="00864716">
        <w:rPr>
          <w:rFonts w:ascii="宋体" w:eastAsia="宋体" w:hAnsi="宋体" w:cs="宋体" w:hint="eastAsia"/>
          <w:color w:val="000000" w:themeColor="text1"/>
          <w:sz w:val="28"/>
          <w:szCs w:val="28"/>
        </w:rPr>
        <w:t>相应的标准规范，因此非常有必要制定极地考察外业数据</w:t>
      </w:r>
      <w:r w:rsidR="00BF5264">
        <w:rPr>
          <w:rFonts w:ascii="宋体" w:eastAsia="宋体" w:hAnsi="宋体" w:cs="宋体" w:hint="eastAsia"/>
          <w:color w:val="000000" w:themeColor="text1"/>
          <w:sz w:val="28"/>
          <w:szCs w:val="28"/>
        </w:rPr>
        <w:t>汇交</w:t>
      </w:r>
      <w:r w:rsidRPr="00864716">
        <w:rPr>
          <w:rFonts w:ascii="宋体" w:eastAsia="宋体" w:hAnsi="宋体" w:cs="宋体" w:hint="eastAsia"/>
          <w:color w:val="000000" w:themeColor="text1"/>
          <w:sz w:val="28"/>
          <w:szCs w:val="28"/>
        </w:rPr>
        <w:t>方面的标准规范。本规范的发布实施将统一极地考察外业数据资料的</w:t>
      </w:r>
      <w:r w:rsidR="00BF5264">
        <w:rPr>
          <w:rFonts w:ascii="宋体" w:eastAsia="宋体" w:hAnsi="宋体" w:cs="宋体" w:hint="eastAsia"/>
          <w:color w:val="000000" w:themeColor="text1"/>
          <w:sz w:val="28"/>
          <w:szCs w:val="28"/>
        </w:rPr>
        <w:t>汇交</w:t>
      </w:r>
      <w:r w:rsidRPr="00864716">
        <w:rPr>
          <w:rFonts w:ascii="宋体" w:eastAsia="宋体" w:hAnsi="宋体" w:cs="宋体" w:hint="eastAsia"/>
          <w:color w:val="000000" w:themeColor="text1"/>
          <w:sz w:val="28"/>
          <w:szCs w:val="28"/>
        </w:rPr>
        <w:t>内容和技术要求，适应科学数据</w:t>
      </w:r>
      <w:r w:rsidR="00BF5264">
        <w:rPr>
          <w:rFonts w:ascii="宋体" w:eastAsia="宋体" w:hAnsi="宋体" w:cs="宋体" w:hint="eastAsia"/>
          <w:color w:val="000000" w:themeColor="text1"/>
          <w:sz w:val="28"/>
          <w:szCs w:val="28"/>
        </w:rPr>
        <w:t>整编技术</w:t>
      </w:r>
      <w:r w:rsidRPr="00864716">
        <w:rPr>
          <w:rFonts w:ascii="宋体" w:eastAsia="宋体" w:hAnsi="宋体" w:cs="宋体" w:hint="eastAsia"/>
          <w:color w:val="000000" w:themeColor="text1"/>
          <w:sz w:val="28"/>
          <w:szCs w:val="28"/>
        </w:rPr>
        <w:t>的发展，提高极地科学数据管理的水平，提升极地考察外业数据资料成果质量，促进数据成果共享</w:t>
      </w:r>
      <w:r w:rsidR="00E53F67" w:rsidRPr="00E53F67">
        <w:rPr>
          <w:rFonts w:ascii="宋体" w:eastAsia="宋体" w:hAnsi="宋体" w:cs="宋体" w:hint="eastAsia"/>
          <w:color w:val="000000" w:themeColor="text1"/>
          <w:sz w:val="28"/>
          <w:szCs w:val="28"/>
        </w:rPr>
        <w:t>。</w:t>
      </w:r>
    </w:p>
    <w:p w14:paraId="199BC981" w14:textId="0B186F5D" w:rsidR="00A91250" w:rsidRDefault="00E96580" w:rsidP="00E53F67">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四、主要工作过程</w:t>
      </w:r>
    </w:p>
    <w:p w14:paraId="739FB155" w14:textId="0C927A20" w:rsidR="00B70869" w:rsidRDefault="00B70869">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制定《极地考察外业数据</w:t>
      </w:r>
      <w:r w:rsidR="00BF5264">
        <w:rPr>
          <w:rFonts w:ascii="宋体" w:eastAsia="宋体" w:hAnsi="宋体" w:cs="宋体" w:hint="eastAsia"/>
          <w:color w:val="000000" w:themeColor="text1"/>
          <w:sz w:val="28"/>
          <w:szCs w:val="28"/>
        </w:rPr>
        <w:t>汇交</w:t>
      </w:r>
      <w:r>
        <w:rPr>
          <w:rFonts w:ascii="宋体" w:eastAsia="宋体" w:hAnsi="宋体" w:cs="宋体" w:hint="eastAsia"/>
          <w:color w:val="000000" w:themeColor="text1"/>
          <w:sz w:val="28"/>
          <w:szCs w:val="28"/>
        </w:rPr>
        <w:t>技术规范》经历了资料收集、工作流程梳理、起草单位内部讨论等，形成标准初稿（草案）。</w:t>
      </w:r>
    </w:p>
    <w:p w14:paraId="2A033CEF" w14:textId="2DE28645" w:rsidR="00B70869" w:rsidRDefault="00B70869">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2022年5月，</w:t>
      </w:r>
      <w:r w:rsidR="00D643FC">
        <w:rPr>
          <w:rFonts w:ascii="宋体" w:eastAsia="宋体" w:hAnsi="宋体" w:cs="宋体" w:hint="eastAsia"/>
          <w:color w:val="000000" w:themeColor="text1"/>
          <w:sz w:val="28"/>
          <w:szCs w:val="28"/>
        </w:rPr>
        <w:t>国家极地科学数据中心成立了《极地考察外业数据整编技术规范》标准起草组，开始了本标准的起草工作。起草组根据业务需求，制定工作计划，</w:t>
      </w:r>
      <w:r w:rsidR="00CA7E81">
        <w:rPr>
          <w:rFonts w:ascii="宋体" w:eastAsia="宋体" w:hAnsi="宋体" w:cs="宋体" w:hint="eastAsia"/>
          <w:color w:val="000000" w:themeColor="text1"/>
          <w:sz w:val="28"/>
          <w:szCs w:val="28"/>
        </w:rPr>
        <w:t>确定标准框架和编制原则，</w:t>
      </w:r>
      <w:r w:rsidR="00D643FC">
        <w:rPr>
          <w:rFonts w:ascii="宋体" w:eastAsia="宋体" w:hAnsi="宋体" w:cs="宋体" w:hint="eastAsia"/>
          <w:color w:val="000000" w:themeColor="text1"/>
          <w:sz w:val="28"/>
          <w:szCs w:val="28"/>
        </w:rPr>
        <w:t>对编写工作进行分工，开始收集资料、梳理以往的工作流程，将</w:t>
      </w:r>
      <w:r w:rsidR="00CA7E81">
        <w:rPr>
          <w:rFonts w:ascii="宋体" w:eastAsia="宋体" w:hAnsi="宋体" w:cs="宋体" w:hint="eastAsia"/>
          <w:color w:val="000000" w:themeColor="text1"/>
          <w:sz w:val="28"/>
          <w:szCs w:val="28"/>
        </w:rPr>
        <w:t>极地考察外业数据整编的过程和要求以标准规范的形式编写出来。</w:t>
      </w:r>
    </w:p>
    <w:p w14:paraId="6645D8FC" w14:textId="40F7288E" w:rsidR="00CA7E81" w:rsidRDefault="00CA7E81">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2022年9月6日，在中国极地研究中心</w:t>
      </w:r>
      <w:r w:rsidR="0017553E">
        <w:rPr>
          <w:rFonts w:ascii="宋体" w:eastAsia="宋体" w:hAnsi="宋体" w:cs="宋体" w:hint="eastAsia"/>
          <w:color w:val="000000" w:themeColor="text1"/>
          <w:sz w:val="28"/>
          <w:szCs w:val="28"/>
        </w:rPr>
        <w:t>组织内部审查会，邀请相关部门专家，讨论“制定《极地考察外业数据整编技术规范》”工作的进展情况并对初稿内容进一步细化，形成标准草案。</w:t>
      </w:r>
    </w:p>
    <w:p w14:paraId="3ED60927" w14:textId="6C181304" w:rsidR="006A2BFA" w:rsidRDefault="00BF5264" w:rsidP="00F471B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2022年</w:t>
      </w:r>
      <w:r w:rsidR="00F471B0">
        <w:rPr>
          <w:rFonts w:ascii="宋体" w:eastAsia="宋体" w:hAnsi="宋体" w:cs="宋体" w:hint="eastAsia"/>
          <w:color w:val="000000" w:themeColor="text1"/>
          <w:sz w:val="28"/>
          <w:szCs w:val="28"/>
        </w:rPr>
        <w:t>9</w:t>
      </w:r>
      <w:r>
        <w:rPr>
          <w:rFonts w:ascii="宋体" w:eastAsia="宋体" w:hAnsi="宋体" w:cs="宋体" w:hint="eastAsia"/>
          <w:color w:val="000000" w:themeColor="text1"/>
          <w:sz w:val="28"/>
          <w:szCs w:val="28"/>
        </w:rPr>
        <w:t>月</w:t>
      </w:r>
      <w:r w:rsidR="00F471B0">
        <w:rPr>
          <w:rFonts w:ascii="宋体" w:eastAsia="宋体" w:hAnsi="宋体" w:cs="宋体" w:hint="eastAsia"/>
          <w:color w:val="000000" w:themeColor="text1"/>
          <w:sz w:val="28"/>
          <w:szCs w:val="28"/>
        </w:rPr>
        <w:t>19日，</w:t>
      </w:r>
      <w:r w:rsidR="00F471B0" w:rsidRPr="00F471B0">
        <w:rPr>
          <w:rFonts w:ascii="宋体" w:eastAsia="宋体" w:hAnsi="宋体" w:cs="宋体" w:hint="eastAsia"/>
          <w:color w:val="000000" w:themeColor="text1"/>
          <w:sz w:val="28"/>
          <w:szCs w:val="28"/>
        </w:rPr>
        <w:t>中国太平洋学会海洋标准化分会主持召开了《极地考察外业数据整编技术规范》团体标准立项审查会</w:t>
      </w:r>
      <w:r w:rsidR="00F471B0">
        <w:rPr>
          <w:rFonts w:ascii="宋体" w:eastAsia="宋体" w:hAnsi="宋体" w:cs="宋体" w:hint="eastAsia"/>
          <w:color w:val="000000" w:themeColor="text1"/>
          <w:sz w:val="28"/>
          <w:szCs w:val="28"/>
        </w:rPr>
        <w:t>，</w:t>
      </w:r>
      <w:r w:rsidR="006A2BFA">
        <w:rPr>
          <w:rFonts w:ascii="宋体" w:eastAsia="宋体" w:hAnsi="宋体" w:cs="宋体" w:hint="eastAsia"/>
          <w:color w:val="000000" w:themeColor="text1"/>
          <w:sz w:val="28"/>
          <w:szCs w:val="28"/>
        </w:rPr>
        <w:t>根据专家意见对草案进行了调整</w:t>
      </w:r>
      <w:r w:rsidR="00F471B0">
        <w:rPr>
          <w:rFonts w:ascii="宋体" w:eastAsia="宋体" w:hAnsi="宋体" w:cs="宋体" w:hint="eastAsia"/>
          <w:color w:val="000000" w:themeColor="text1"/>
          <w:sz w:val="28"/>
          <w:szCs w:val="28"/>
        </w:rPr>
        <w:t>。</w:t>
      </w:r>
    </w:p>
    <w:p w14:paraId="415F30F5" w14:textId="2DFDF50C" w:rsidR="006A2BFA" w:rsidRDefault="006A2BFA" w:rsidP="00F471B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2022年10月24日，团体标准《</w:t>
      </w:r>
      <w:r w:rsidRPr="00F471B0">
        <w:rPr>
          <w:rFonts w:ascii="宋体" w:eastAsia="宋体" w:hAnsi="宋体" w:cs="宋体" w:hint="eastAsia"/>
          <w:color w:val="000000" w:themeColor="text1"/>
          <w:sz w:val="28"/>
          <w:szCs w:val="28"/>
        </w:rPr>
        <w:t>极地考察外业数据</w:t>
      </w:r>
      <w:r>
        <w:rPr>
          <w:rFonts w:ascii="宋体" w:eastAsia="宋体" w:hAnsi="宋体" w:cs="宋体" w:hint="eastAsia"/>
          <w:color w:val="000000" w:themeColor="text1"/>
          <w:sz w:val="28"/>
          <w:szCs w:val="28"/>
        </w:rPr>
        <w:t>汇交</w:t>
      </w:r>
      <w:r w:rsidRPr="00F471B0">
        <w:rPr>
          <w:rFonts w:ascii="宋体" w:eastAsia="宋体" w:hAnsi="宋体" w:cs="宋体" w:hint="eastAsia"/>
          <w:color w:val="000000" w:themeColor="text1"/>
          <w:sz w:val="28"/>
          <w:szCs w:val="28"/>
        </w:rPr>
        <w:t>技术规范》</w:t>
      </w:r>
      <w:r>
        <w:rPr>
          <w:rFonts w:ascii="宋体" w:eastAsia="宋体" w:hAnsi="宋体" w:cs="宋体" w:hint="eastAsia"/>
          <w:color w:val="000000" w:themeColor="text1"/>
          <w:sz w:val="28"/>
          <w:szCs w:val="28"/>
        </w:rPr>
        <w:t>正式立项，标准编写组根据专家建议和要求，开展</w:t>
      </w:r>
      <w:r w:rsidR="007F79B1">
        <w:rPr>
          <w:rFonts w:ascii="宋体" w:eastAsia="宋体" w:hAnsi="宋体" w:cs="宋体" w:hint="eastAsia"/>
          <w:color w:val="000000" w:themeColor="text1"/>
          <w:sz w:val="28"/>
          <w:szCs w:val="28"/>
        </w:rPr>
        <w:t>标准征求意见稿的编制。</w:t>
      </w:r>
    </w:p>
    <w:p w14:paraId="10C1767C" w14:textId="51CA53EA" w:rsidR="00BF5264" w:rsidRPr="00F471B0" w:rsidRDefault="006A2BFA" w:rsidP="00F471B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2022年11月至2023年</w:t>
      </w:r>
      <w:r w:rsidR="007F79B1">
        <w:rPr>
          <w:rFonts w:ascii="宋体" w:eastAsia="宋体" w:hAnsi="宋体" w:cs="宋体" w:hint="eastAsia"/>
          <w:color w:val="000000" w:themeColor="text1"/>
          <w:sz w:val="28"/>
          <w:szCs w:val="28"/>
        </w:rPr>
        <w:t>5</w:t>
      </w:r>
      <w:r>
        <w:rPr>
          <w:rFonts w:ascii="宋体" w:eastAsia="宋体" w:hAnsi="宋体" w:cs="宋体" w:hint="eastAsia"/>
          <w:color w:val="000000" w:themeColor="text1"/>
          <w:sz w:val="28"/>
          <w:szCs w:val="28"/>
        </w:rPr>
        <w:t>月</w:t>
      </w:r>
      <w:r w:rsidR="007F79B1">
        <w:rPr>
          <w:rFonts w:ascii="宋体" w:eastAsia="宋体" w:hAnsi="宋体" w:cs="宋体" w:hint="eastAsia"/>
          <w:color w:val="000000" w:themeColor="text1"/>
          <w:sz w:val="28"/>
          <w:szCs w:val="28"/>
        </w:rPr>
        <w:t>，完成《</w:t>
      </w:r>
      <w:r w:rsidR="007F79B1" w:rsidRPr="00F471B0">
        <w:rPr>
          <w:rFonts w:ascii="宋体" w:eastAsia="宋体" w:hAnsi="宋体" w:cs="宋体" w:hint="eastAsia"/>
          <w:color w:val="000000" w:themeColor="text1"/>
          <w:sz w:val="28"/>
          <w:szCs w:val="28"/>
        </w:rPr>
        <w:t>极地考察外业数据</w:t>
      </w:r>
      <w:r w:rsidR="007F79B1">
        <w:rPr>
          <w:rFonts w:ascii="宋体" w:eastAsia="宋体" w:hAnsi="宋体" w:cs="宋体" w:hint="eastAsia"/>
          <w:color w:val="000000" w:themeColor="text1"/>
          <w:sz w:val="28"/>
          <w:szCs w:val="28"/>
        </w:rPr>
        <w:t>汇交</w:t>
      </w:r>
      <w:r w:rsidR="007F79B1" w:rsidRPr="00F471B0">
        <w:rPr>
          <w:rFonts w:ascii="宋体" w:eastAsia="宋体" w:hAnsi="宋体" w:cs="宋体" w:hint="eastAsia"/>
          <w:color w:val="000000" w:themeColor="text1"/>
          <w:sz w:val="28"/>
          <w:szCs w:val="28"/>
        </w:rPr>
        <w:t>技术规范》</w:t>
      </w:r>
      <w:r w:rsidR="007F79B1">
        <w:rPr>
          <w:rFonts w:ascii="宋体" w:eastAsia="宋体" w:hAnsi="宋体" w:cs="宋体" w:hint="eastAsia"/>
          <w:color w:val="000000" w:themeColor="text1"/>
          <w:sz w:val="28"/>
          <w:szCs w:val="28"/>
        </w:rPr>
        <w:t>（征求意见稿</w:t>
      </w:r>
      <w:r w:rsidR="007F79B1">
        <w:rPr>
          <w:rFonts w:ascii="宋体" w:eastAsia="宋体" w:hAnsi="宋体" w:cs="宋体"/>
          <w:color w:val="000000" w:themeColor="text1"/>
          <w:sz w:val="28"/>
          <w:szCs w:val="28"/>
        </w:rPr>
        <w:t>）</w:t>
      </w:r>
      <w:r w:rsidR="007F79B1">
        <w:rPr>
          <w:rFonts w:ascii="宋体" w:eastAsia="宋体" w:hAnsi="宋体" w:cs="宋体" w:hint="eastAsia"/>
          <w:color w:val="000000" w:themeColor="text1"/>
          <w:sz w:val="28"/>
          <w:szCs w:val="28"/>
        </w:rPr>
        <w:t>和《</w:t>
      </w:r>
      <w:r w:rsidR="007F79B1" w:rsidRPr="00F471B0">
        <w:rPr>
          <w:rFonts w:ascii="宋体" w:eastAsia="宋体" w:hAnsi="宋体" w:cs="宋体" w:hint="eastAsia"/>
          <w:color w:val="000000" w:themeColor="text1"/>
          <w:sz w:val="28"/>
          <w:szCs w:val="28"/>
        </w:rPr>
        <w:t>极地考察外业数据</w:t>
      </w:r>
      <w:r w:rsidR="007F79B1">
        <w:rPr>
          <w:rFonts w:ascii="宋体" w:eastAsia="宋体" w:hAnsi="宋体" w:cs="宋体" w:hint="eastAsia"/>
          <w:color w:val="000000" w:themeColor="text1"/>
          <w:sz w:val="28"/>
          <w:szCs w:val="28"/>
        </w:rPr>
        <w:t>汇交</w:t>
      </w:r>
      <w:r w:rsidR="007F79B1" w:rsidRPr="00F471B0">
        <w:rPr>
          <w:rFonts w:ascii="宋体" w:eastAsia="宋体" w:hAnsi="宋体" w:cs="宋体" w:hint="eastAsia"/>
          <w:color w:val="000000" w:themeColor="text1"/>
          <w:sz w:val="28"/>
          <w:szCs w:val="28"/>
        </w:rPr>
        <w:t>技术规范》</w:t>
      </w:r>
      <w:r w:rsidR="007F79B1">
        <w:rPr>
          <w:rFonts w:ascii="宋体" w:eastAsia="宋体" w:hAnsi="宋体" w:cs="宋体" w:hint="eastAsia"/>
          <w:color w:val="000000" w:themeColor="text1"/>
          <w:sz w:val="28"/>
          <w:szCs w:val="28"/>
        </w:rPr>
        <w:t>（征求意见稿</w:t>
      </w:r>
      <w:r w:rsidR="007F79B1">
        <w:rPr>
          <w:rFonts w:ascii="宋体" w:eastAsia="宋体" w:hAnsi="宋体" w:cs="宋体"/>
          <w:color w:val="000000" w:themeColor="text1"/>
          <w:sz w:val="28"/>
          <w:szCs w:val="28"/>
        </w:rPr>
        <w:t>）</w:t>
      </w:r>
      <w:r w:rsidR="007F79B1">
        <w:rPr>
          <w:rFonts w:ascii="宋体" w:eastAsia="宋体" w:hAnsi="宋体" w:cs="宋体" w:hint="eastAsia"/>
          <w:color w:val="000000" w:themeColor="text1"/>
          <w:sz w:val="28"/>
          <w:szCs w:val="28"/>
        </w:rPr>
        <w:t>编制说明的编制，</w:t>
      </w:r>
      <w:r w:rsidR="007F79B1" w:rsidRPr="000F416F">
        <w:rPr>
          <w:rFonts w:ascii="宋体" w:eastAsia="宋体" w:hAnsi="宋体" w:cs="宋体" w:hint="eastAsia"/>
          <w:sz w:val="28"/>
          <w:szCs w:val="28"/>
        </w:rPr>
        <w:t>主要内容包括：</w:t>
      </w:r>
      <w:r w:rsidR="000F416F" w:rsidRPr="000F416F">
        <w:rPr>
          <w:rFonts w:ascii="宋体" w:eastAsia="宋体" w:hAnsi="宋体" w:cs="宋体" w:hint="eastAsia"/>
          <w:sz w:val="28"/>
          <w:szCs w:val="28"/>
        </w:rPr>
        <w:t>数据汇交的流程、数据汇交的内容、数据的审查原则、外业数据整编和数据归档移交等。</w:t>
      </w:r>
    </w:p>
    <w:p w14:paraId="31231292" w14:textId="77777777" w:rsidR="00A91250" w:rsidRDefault="00E9658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五、标准编制原则</w:t>
      </w:r>
    </w:p>
    <w:p w14:paraId="298C2F13" w14:textId="720D6D51" w:rsidR="00A91250" w:rsidRDefault="0017553E">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《极地考察外业数据</w:t>
      </w:r>
      <w:r w:rsidR="007F79B1">
        <w:rPr>
          <w:rFonts w:ascii="宋体" w:eastAsia="宋体" w:hAnsi="宋体" w:cs="宋体" w:hint="eastAsia"/>
          <w:color w:val="000000" w:themeColor="text1"/>
          <w:sz w:val="28"/>
          <w:szCs w:val="28"/>
        </w:rPr>
        <w:t>汇交</w:t>
      </w:r>
      <w:r>
        <w:rPr>
          <w:rFonts w:ascii="宋体" w:eastAsia="宋体" w:hAnsi="宋体" w:cs="宋体" w:hint="eastAsia"/>
          <w:color w:val="000000" w:themeColor="text1"/>
          <w:sz w:val="28"/>
          <w:szCs w:val="28"/>
        </w:rPr>
        <w:t>技术规范》严格按照</w:t>
      </w:r>
      <w:bookmarkStart w:id="0" w:name="OLE_LINK1"/>
      <w:r w:rsidR="004C01AC">
        <w:rPr>
          <w:rFonts w:ascii="宋体" w:eastAsia="宋体" w:hAnsi="宋体" w:cs="宋体" w:hint="eastAsia"/>
          <w:color w:val="000000" w:themeColor="text1"/>
          <w:sz w:val="28"/>
          <w:szCs w:val="28"/>
        </w:rPr>
        <w:t>GB/T1.1-2020《标准化工作导则 第1部分：标准化文件的结构和起草规则》和GB/T</w:t>
      </w:r>
      <w:r w:rsidR="004C01AC">
        <w:rPr>
          <w:rFonts w:ascii="宋体" w:eastAsia="宋体" w:hAnsi="宋体" w:cs="宋体"/>
          <w:color w:val="000000" w:themeColor="text1"/>
          <w:sz w:val="28"/>
          <w:szCs w:val="28"/>
        </w:rPr>
        <w:t xml:space="preserve"> </w:t>
      </w:r>
      <w:r w:rsidR="004C01AC">
        <w:rPr>
          <w:rFonts w:ascii="宋体" w:eastAsia="宋体" w:hAnsi="宋体" w:cs="宋体" w:hint="eastAsia"/>
          <w:color w:val="000000" w:themeColor="text1"/>
          <w:sz w:val="28"/>
          <w:szCs w:val="28"/>
        </w:rPr>
        <w:t>1.2-2000《标准化工作导则第1部分：标准的结构和编写》</w:t>
      </w:r>
      <w:bookmarkEnd w:id="0"/>
      <w:r w:rsidR="004C01AC">
        <w:rPr>
          <w:rFonts w:ascii="宋体" w:eastAsia="宋体" w:hAnsi="宋体" w:cs="宋体" w:hint="eastAsia"/>
          <w:color w:val="000000" w:themeColor="text1"/>
          <w:sz w:val="28"/>
          <w:szCs w:val="28"/>
        </w:rPr>
        <w:t>中的规定进行编写。编制原则如下：</w:t>
      </w:r>
    </w:p>
    <w:p w14:paraId="4A119F3F" w14:textId="65D2C984" w:rsidR="004C01AC" w:rsidRDefault="002B5279" w:rsidP="002B5279">
      <w:pPr>
        <w:ind w:firstLine="560"/>
        <w:rPr>
          <w:rFonts w:ascii="宋体" w:eastAsia="宋体" w:hAnsi="宋体" w:cs="宋体"/>
          <w:color w:val="000000" w:themeColor="text1"/>
          <w:sz w:val="28"/>
          <w:szCs w:val="28"/>
        </w:rPr>
      </w:pPr>
      <w:r w:rsidRPr="002B5279">
        <w:rPr>
          <w:rFonts w:ascii="宋体" w:eastAsia="宋体" w:hAnsi="宋体" w:cs="宋体" w:hint="eastAsia"/>
          <w:color w:val="000000" w:themeColor="text1"/>
          <w:sz w:val="28"/>
          <w:szCs w:val="28"/>
        </w:rPr>
        <w:t>1）</w:t>
      </w:r>
      <w:r w:rsidR="004C01AC" w:rsidRPr="002B5279">
        <w:rPr>
          <w:rFonts w:ascii="宋体" w:eastAsia="宋体" w:hAnsi="宋体" w:cs="宋体" w:hint="eastAsia"/>
          <w:color w:val="000000" w:themeColor="text1"/>
          <w:sz w:val="28"/>
          <w:szCs w:val="28"/>
        </w:rPr>
        <w:t>科学性：标准遵循技术</w:t>
      </w:r>
      <w:r w:rsidRPr="002B5279">
        <w:rPr>
          <w:rFonts w:ascii="宋体" w:eastAsia="宋体" w:hAnsi="宋体" w:cs="宋体" w:hint="eastAsia"/>
          <w:color w:val="000000" w:themeColor="text1"/>
          <w:sz w:val="28"/>
          <w:szCs w:val="28"/>
        </w:rPr>
        <w:t>规程科学合理的原则，根据极地考察外业数据资料特点，按照</w:t>
      </w:r>
      <w:r w:rsidR="00864716">
        <w:rPr>
          <w:rFonts w:ascii="宋体" w:eastAsia="宋体" w:hAnsi="宋体" w:cs="宋体" w:hint="eastAsia"/>
          <w:color w:val="000000" w:themeColor="text1"/>
          <w:sz w:val="28"/>
          <w:szCs w:val="28"/>
        </w:rPr>
        <w:t>数据</w:t>
      </w:r>
      <w:r w:rsidR="007F79B1">
        <w:rPr>
          <w:rFonts w:ascii="宋体" w:eastAsia="宋体" w:hAnsi="宋体" w:cs="宋体" w:hint="eastAsia"/>
          <w:color w:val="000000" w:themeColor="text1"/>
          <w:sz w:val="28"/>
          <w:szCs w:val="28"/>
        </w:rPr>
        <w:t>汇交</w:t>
      </w:r>
      <w:r w:rsidRPr="002B5279">
        <w:rPr>
          <w:rFonts w:ascii="宋体" w:eastAsia="宋体" w:hAnsi="宋体" w:cs="宋体" w:hint="eastAsia"/>
          <w:color w:val="000000" w:themeColor="text1"/>
          <w:sz w:val="28"/>
          <w:szCs w:val="28"/>
        </w:rPr>
        <w:t>流程、</w:t>
      </w:r>
      <w:r w:rsidR="007F79B1">
        <w:rPr>
          <w:rFonts w:ascii="宋体" w:eastAsia="宋体" w:hAnsi="宋体" w:cs="宋体" w:hint="eastAsia"/>
          <w:color w:val="000000" w:themeColor="text1"/>
          <w:sz w:val="28"/>
          <w:szCs w:val="28"/>
        </w:rPr>
        <w:t>汇交</w:t>
      </w:r>
      <w:r w:rsidRPr="002B5279">
        <w:rPr>
          <w:rFonts w:ascii="宋体" w:eastAsia="宋体" w:hAnsi="宋体" w:cs="宋体" w:hint="eastAsia"/>
          <w:color w:val="000000" w:themeColor="text1"/>
          <w:sz w:val="28"/>
          <w:szCs w:val="28"/>
        </w:rPr>
        <w:t>内容和</w:t>
      </w:r>
      <w:r w:rsidR="007F79B1">
        <w:rPr>
          <w:rFonts w:ascii="宋体" w:eastAsia="宋体" w:hAnsi="宋体" w:cs="宋体" w:hint="eastAsia"/>
          <w:color w:val="000000" w:themeColor="text1"/>
          <w:sz w:val="28"/>
          <w:szCs w:val="28"/>
        </w:rPr>
        <w:t>汇交</w:t>
      </w:r>
      <w:r w:rsidRPr="002B5279">
        <w:rPr>
          <w:rFonts w:ascii="宋体" w:eastAsia="宋体" w:hAnsi="宋体" w:cs="宋体" w:hint="eastAsia"/>
          <w:color w:val="000000" w:themeColor="text1"/>
          <w:sz w:val="28"/>
          <w:szCs w:val="28"/>
        </w:rPr>
        <w:t>要求开展相关具体内容的编制。</w:t>
      </w:r>
    </w:p>
    <w:p w14:paraId="6D40C1C7" w14:textId="767299AD" w:rsidR="002B5279" w:rsidRDefault="002B5279" w:rsidP="002B5279">
      <w:pPr>
        <w:ind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2）实用性：编制的标准需具备可行性和可操作性，能够指导和规范极地考察外业数据资料</w:t>
      </w:r>
      <w:r w:rsidR="007F79B1">
        <w:rPr>
          <w:rFonts w:ascii="宋体" w:eastAsia="宋体" w:hAnsi="宋体" w:cs="宋体" w:hint="eastAsia"/>
          <w:color w:val="000000" w:themeColor="text1"/>
          <w:sz w:val="28"/>
          <w:szCs w:val="28"/>
        </w:rPr>
        <w:t>汇交</w:t>
      </w:r>
      <w:r>
        <w:rPr>
          <w:rFonts w:ascii="宋体" w:eastAsia="宋体" w:hAnsi="宋体" w:cs="宋体" w:hint="eastAsia"/>
          <w:color w:val="000000" w:themeColor="text1"/>
          <w:sz w:val="28"/>
          <w:szCs w:val="28"/>
        </w:rPr>
        <w:t>工作。</w:t>
      </w:r>
    </w:p>
    <w:p w14:paraId="63A45B1B" w14:textId="319CAE72" w:rsidR="002B5279" w:rsidRPr="002B5279" w:rsidRDefault="002B5279" w:rsidP="002B5279">
      <w:pPr>
        <w:ind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3）兼容性：与国家现行标准、行业标准有关内容保持兼容和良好的一致性。</w:t>
      </w:r>
    </w:p>
    <w:p w14:paraId="347BA3E1" w14:textId="33347F80" w:rsidR="002B5279" w:rsidRPr="002B5279" w:rsidRDefault="002B5279" w:rsidP="002B5279">
      <w:pPr>
        <w:ind w:firstLine="560"/>
      </w:pPr>
    </w:p>
    <w:p w14:paraId="4D6E30FE" w14:textId="7EC92691" w:rsidR="00A91250" w:rsidRPr="00864716" w:rsidRDefault="00E96580" w:rsidP="00864716">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六、标准主要内容</w:t>
      </w:r>
    </w:p>
    <w:p w14:paraId="55EE62AF" w14:textId="17BC31F0" w:rsidR="002B5279" w:rsidRDefault="002B5279">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本标准编写</w:t>
      </w:r>
      <w:r w:rsidR="00CC09DB">
        <w:rPr>
          <w:rFonts w:ascii="宋体" w:eastAsia="宋体" w:hAnsi="宋体" w:cs="宋体" w:hint="eastAsia"/>
          <w:color w:val="000000" w:themeColor="text1"/>
          <w:sz w:val="28"/>
          <w:szCs w:val="28"/>
        </w:rPr>
        <w:t>是结合多年极地考察外业数据</w:t>
      </w:r>
      <w:r w:rsidR="007F79B1">
        <w:rPr>
          <w:rFonts w:ascii="宋体" w:eastAsia="宋体" w:hAnsi="宋体" w:cs="宋体" w:hint="eastAsia"/>
          <w:color w:val="000000" w:themeColor="text1"/>
          <w:sz w:val="28"/>
          <w:szCs w:val="28"/>
        </w:rPr>
        <w:t>汇交</w:t>
      </w:r>
      <w:r w:rsidR="00CC09DB">
        <w:rPr>
          <w:rFonts w:ascii="宋体" w:eastAsia="宋体" w:hAnsi="宋体" w:cs="宋体" w:hint="eastAsia"/>
          <w:color w:val="000000" w:themeColor="text1"/>
          <w:sz w:val="28"/>
          <w:szCs w:val="28"/>
        </w:rPr>
        <w:t>工作的经验，同时充分采纳了</w:t>
      </w:r>
      <w:r w:rsidR="007F79B1">
        <w:rPr>
          <w:rFonts w:ascii="宋体" w:eastAsia="宋体" w:hAnsi="宋体" w:cs="宋体" w:hint="eastAsia"/>
          <w:color w:val="000000" w:themeColor="text1"/>
          <w:sz w:val="28"/>
          <w:szCs w:val="28"/>
        </w:rPr>
        <w:t>汇交</w:t>
      </w:r>
      <w:r w:rsidR="00CC09DB">
        <w:rPr>
          <w:rFonts w:ascii="宋体" w:eastAsia="宋体" w:hAnsi="宋体" w:cs="宋体" w:hint="eastAsia"/>
          <w:color w:val="000000" w:themeColor="text1"/>
          <w:sz w:val="28"/>
          <w:szCs w:val="28"/>
        </w:rPr>
        <w:t>任务涉及领域负责人提出的意见和建议，并查阅了大</w:t>
      </w:r>
      <w:r w:rsidR="00CC09DB">
        <w:rPr>
          <w:rFonts w:ascii="宋体" w:eastAsia="宋体" w:hAnsi="宋体" w:cs="宋体" w:hint="eastAsia"/>
          <w:color w:val="000000" w:themeColor="text1"/>
          <w:sz w:val="28"/>
          <w:szCs w:val="28"/>
        </w:rPr>
        <w:lastRenderedPageBreak/>
        <w:t>量数据</w:t>
      </w:r>
      <w:r w:rsidR="007F79B1">
        <w:rPr>
          <w:rFonts w:ascii="宋体" w:eastAsia="宋体" w:hAnsi="宋体" w:cs="宋体" w:hint="eastAsia"/>
          <w:color w:val="000000" w:themeColor="text1"/>
          <w:sz w:val="28"/>
          <w:szCs w:val="28"/>
        </w:rPr>
        <w:t>汇交</w:t>
      </w:r>
      <w:r w:rsidR="00CC09DB">
        <w:rPr>
          <w:rFonts w:ascii="宋体" w:eastAsia="宋体" w:hAnsi="宋体" w:cs="宋体" w:hint="eastAsia"/>
          <w:color w:val="000000" w:themeColor="text1"/>
          <w:sz w:val="28"/>
          <w:szCs w:val="28"/>
        </w:rPr>
        <w:t>相关的标准规范，结合极地考察实际情况和数据</w:t>
      </w:r>
      <w:r w:rsidR="007F79B1">
        <w:rPr>
          <w:rFonts w:ascii="宋体" w:eastAsia="宋体" w:hAnsi="宋体" w:cs="宋体" w:hint="eastAsia"/>
          <w:color w:val="000000" w:themeColor="text1"/>
          <w:sz w:val="28"/>
          <w:szCs w:val="28"/>
        </w:rPr>
        <w:t>汇交</w:t>
      </w:r>
      <w:r w:rsidR="00CC09DB">
        <w:rPr>
          <w:rFonts w:ascii="宋体" w:eastAsia="宋体" w:hAnsi="宋体" w:cs="宋体" w:hint="eastAsia"/>
          <w:color w:val="000000" w:themeColor="text1"/>
          <w:sz w:val="28"/>
          <w:szCs w:val="28"/>
        </w:rPr>
        <w:t>要求，</w:t>
      </w:r>
      <w:r w:rsidR="00E57504">
        <w:rPr>
          <w:rFonts w:ascii="宋体" w:eastAsia="宋体" w:hAnsi="宋体" w:cs="宋体" w:hint="eastAsia"/>
          <w:color w:val="000000" w:themeColor="text1"/>
          <w:sz w:val="28"/>
          <w:szCs w:val="28"/>
        </w:rPr>
        <w:t>对标准内容进行了编制</w:t>
      </w:r>
      <w:r w:rsidR="00CC09DB">
        <w:rPr>
          <w:rFonts w:ascii="宋体" w:eastAsia="宋体" w:hAnsi="宋体" w:cs="宋体" w:hint="eastAsia"/>
          <w:color w:val="000000" w:themeColor="text1"/>
          <w:sz w:val="28"/>
          <w:szCs w:val="28"/>
        </w:rPr>
        <w:t>。</w:t>
      </w:r>
    </w:p>
    <w:p w14:paraId="2CE4E051" w14:textId="6DCD94A9" w:rsidR="00E57504" w:rsidRDefault="00E57504">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本标准依据GB/T1.1-2020《标准化工作导则 第1部分：标准化文件的结构和起草规则》，</w:t>
      </w:r>
      <w:r w:rsidRPr="000F416F">
        <w:rPr>
          <w:rFonts w:ascii="宋体" w:eastAsia="宋体" w:hAnsi="宋体" w:cs="宋体" w:hint="eastAsia"/>
          <w:sz w:val="28"/>
          <w:szCs w:val="28"/>
        </w:rPr>
        <w:t>由范围、规范性引用文件、术语和定义、数据</w:t>
      </w:r>
      <w:r w:rsidR="000F416F" w:rsidRPr="000F416F">
        <w:rPr>
          <w:rFonts w:ascii="宋体" w:eastAsia="宋体" w:hAnsi="宋体" w:cs="宋体" w:hint="eastAsia"/>
          <w:sz w:val="28"/>
          <w:szCs w:val="28"/>
        </w:rPr>
        <w:t>汇交的</w:t>
      </w:r>
      <w:r w:rsidRPr="000F416F">
        <w:rPr>
          <w:rFonts w:ascii="宋体" w:eastAsia="宋体" w:hAnsi="宋体" w:cs="宋体" w:hint="eastAsia"/>
          <w:sz w:val="28"/>
          <w:szCs w:val="28"/>
        </w:rPr>
        <w:t>流程、</w:t>
      </w:r>
      <w:r w:rsidR="00864716" w:rsidRPr="000F416F">
        <w:rPr>
          <w:rFonts w:ascii="宋体" w:eastAsia="宋体" w:hAnsi="宋体" w:cs="宋体" w:hint="eastAsia"/>
          <w:sz w:val="28"/>
          <w:szCs w:val="28"/>
        </w:rPr>
        <w:t>数据</w:t>
      </w:r>
      <w:r w:rsidR="000F416F" w:rsidRPr="000F416F">
        <w:rPr>
          <w:rFonts w:ascii="宋体" w:eastAsia="宋体" w:hAnsi="宋体" w:cs="宋体" w:hint="eastAsia"/>
          <w:sz w:val="28"/>
          <w:szCs w:val="28"/>
        </w:rPr>
        <w:t>汇交的内容</w:t>
      </w:r>
      <w:r w:rsidRPr="000F416F">
        <w:rPr>
          <w:rFonts w:ascii="宋体" w:eastAsia="宋体" w:hAnsi="宋体" w:cs="宋体" w:hint="eastAsia"/>
          <w:sz w:val="28"/>
          <w:szCs w:val="28"/>
        </w:rPr>
        <w:t>、数据</w:t>
      </w:r>
      <w:r w:rsidR="000F416F" w:rsidRPr="000F416F">
        <w:rPr>
          <w:rFonts w:ascii="宋体" w:eastAsia="宋体" w:hAnsi="宋体" w:cs="宋体" w:hint="eastAsia"/>
          <w:sz w:val="28"/>
          <w:szCs w:val="28"/>
        </w:rPr>
        <w:t>的</w:t>
      </w:r>
      <w:r w:rsidRPr="000F416F">
        <w:rPr>
          <w:rFonts w:ascii="宋体" w:eastAsia="宋体" w:hAnsi="宋体" w:cs="宋体" w:hint="eastAsia"/>
          <w:sz w:val="28"/>
          <w:szCs w:val="28"/>
        </w:rPr>
        <w:t>审查</w:t>
      </w:r>
      <w:r w:rsidR="000F416F" w:rsidRPr="000F416F">
        <w:rPr>
          <w:rFonts w:ascii="宋体" w:eastAsia="宋体" w:hAnsi="宋体" w:cs="宋体" w:hint="eastAsia"/>
          <w:sz w:val="28"/>
          <w:szCs w:val="28"/>
        </w:rPr>
        <w:t>原则</w:t>
      </w:r>
      <w:r w:rsidRPr="000F416F">
        <w:rPr>
          <w:rFonts w:ascii="宋体" w:eastAsia="宋体" w:hAnsi="宋体" w:cs="宋体" w:hint="eastAsia"/>
          <w:sz w:val="28"/>
          <w:szCs w:val="28"/>
        </w:rPr>
        <w:t>、</w:t>
      </w:r>
      <w:r w:rsidR="000F416F" w:rsidRPr="000F416F">
        <w:rPr>
          <w:rFonts w:ascii="宋体" w:eastAsia="宋体" w:hAnsi="宋体" w:cs="宋体" w:hint="eastAsia"/>
          <w:sz w:val="28"/>
          <w:szCs w:val="28"/>
        </w:rPr>
        <w:t>外业数据</w:t>
      </w:r>
      <w:r w:rsidRPr="000F416F">
        <w:rPr>
          <w:rFonts w:ascii="宋体" w:eastAsia="宋体" w:hAnsi="宋体" w:cs="宋体" w:hint="eastAsia"/>
          <w:sz w:val="28"/>
          <w:szCs w:val="28"/>
        </w:rPr>
        <w:t>整编</w:t>
      </w:r>
      <w:r w:rsidR="000F416F" w:rsidRPr="000F416F">
        <w:rPr>
          <w:rFonts w:ascii="宋体" w:eastAsia="宋体" w:hAnsi="宋体" w:cs="宋体" w:hint="eastAsia"/>
          <w:sz w:val="28"/>
          <w:szCs w:val="28"/>
        </w:rPr>
        <w:t>和数据</w:t>
      </w:r>
      <w:r w:rsidRPr="000F416F">
        <w:rPr>
          <w:rFonts w:ascii="宋体" w:eastAsia="宋体" w:hAnsi="宋体" w:cs="宋体" w:hint="eastAsia"/>
          <w:sz w:val="28"/>
          <w:szCs w:val="28"/>
        </w:rPr>
        <w:t>归档移交</w:t>
      </w:r>
      <w:r w:rsidR="00D86B40" w:rsidRPr="000F416F">
        <w:rPr>
          <w:rFonts w:ascii="宋体" w:eastAsia="宋体" w:hAnsi="宋体" w:cs="宋体" w:hint="eastAsia"/>
          <w:sz w:val="28"/>
          <w:szCs w:val="28"/>
        </w:rPr>
        <w:t>共</w:t>
      </w:r>
      <w:r w:rsidR="000F416F" w:rsidRPr="000F416F">
        <w:rPr>
          <w:rFonts w:ascii="宋体" w:eastAsia="宋体" w:hAnsi="宋体" w:cs="宋体" w:hint="eastAsia"/>
          <w:sz w:val="28"/>
          <w:szCs w:val="28"/>
        </w:rPr>
        <w:t>八</w:t>
      </w:r>
      <w:r w:rsidR="00D86B40" w:rsidRPr="000F416F">
        <w:rPr>
          <w:rFonts w:ascii="宋体" w:eastAsia="宋体" w:hAnsi="宋体" w:cs="宋体" w:hint="eastAsia"/>
          <w:sz w:val="28"/>
          <w:szCs w:val="28"/>
        </w:rPr>
        <w:t>章组成，另有</w:t>
      </w:r>
      <w:r w:rsidR="000F416F" w:rsidRPr="000F416F">
        <w:rPr>
          <w:rFonts w:ascii="宋体" w:eastAsia="宋体" w:hAnsi="宋体" w:cs="宋体" w:hint="eastAsia"/>
          <w:sz w:val="28"/>
          <w:szCs w:val="28"/>
        </w:rPr>
        <w:t>两</w:t>
      </w:r>
      <w:r w:rsidR="00D86B40" w:rsidRPr="000F416F">
        <w:rPr>
          <w:rFonts w:ascii="宋体" w:eastAsia="宋体" w:hAnsi="宋体" w:cs="宋体" w:hint="eastAsia"/>
          <w:sz w:val="28"/>
          <w:szCs w:val="28"/>
        </w:rPr>
        <w:t>个规范性附录</w:t>
      </w:r>
      <w:r w:rsidR="000F416F" w:rsidRPr="000F416F">
        <w:rPr>
          <w:rFonts w:ascii="宋体" w:eastAsia="宋体" w:hAnsi="宋体" w:cs="宋体" w:hint="eastAsia"/>
          <w:sz w:val="28"/>
          <w:szCs w:val="28"/>
        </w:rPr>
        <w:t>和两个资料性附录</w:t>
      </w:r>
      <w:r w:rsidR="00D86B40">
        <w:rPr>
          <w:rFonts w:ascii="宋体" w:eastAsia="宋体" w:hAnsi="宋体" w:cs="宋体" w:hint="eastAsia"/>
          <w:color w:val="000000" w:themeColor="text1"/>
          <w:sz w:val="28"/>
          <w:szCs w:val="28"/>
        </w:rPr>
        <w:t>。</w:t>
      </w:r>
    </w:p>
    <w:p w14:paraId="54079A9D" w14:textId="789A881F" w:rsidR="000F416F" w:rsidRDefault="00D86B40" w:rsidP="000F416F">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r w:rsidR="000F416F" w:rsidRPr="000F416F">
        <w:rPr>
          <w:rFonts w:ascii="宋体" w:eastAsia="宋体" w:hAnsi="宋体" w:cs="宋体" w:hint="eastAsia"/>
          <w:color w:val="000000" w:themeColor="text1"/>
          <w:sz w:val="28"/>
          <w:szCs w:val="28"/>
        </w:rPr>
        <w:t xml:space="preserve"> </w:t>
      </w:r>
      <w:r w:rsidR="000F416F">
        <w:rPr>
          <w:rFonts w:ascii="宋体" w:eastAsia="宋体" w:hAnsi="宋体" w:cs="宋体" w:hint="eastAsia"/>
          <w:color w:val="000000" w:themeColor="text1"/>
          <w:sz w:val="28"/>
          <w:szCs w:val="28"/>
        </w:rPr>
        <w:t>极地考察外业数据汇交流程的确定</w:t>
      </w:r>
    </w:p>
    <w:p w14:paraId="42C36648" w14:textId="77777777" w:rsidR="000F416F" w:rsidRDefault="000F416F" w:rsidP="000F416F">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为增强标准的指导性和实用性，本标准明确并细化了数据汇交的流程，主要包括以下几个步骤：</w:t>
      </w:r>
    </w:p>
    <w:p w14:paraId="5D37AB8D" w14:textId="600FA42A" w:rsidR="000F416F" w:rsidRDefault="000F416F" w:rsidP="000F416F">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外业</w:t>
      </w:r>
      <w:r>
        <w:rPr>
          <w:rFonts w:ascii="宋体" w:eastAsia="宋体" w:hAnsi="宋体" w:cs="宋体" w:hint="eastAsia"/>
          <w:color w:val="000000" w:themeColor="text1"/>
          <w:sz w:val="28"/>
          <w:szCs w:val="28"/>
        </w:rPr>
        <w:t>数据收集：明确数据收集的依据、数据内容、数据类型等内容；</w:t>
      </w:r>
    </w:p>
    <w:p w14:paraId="3BBD206E" w14:textId="6EC9AAB4" w:rsidR="000F416F" w:rsidRDefault="000F416F" w:rsidP="000F416F">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外业</w:t>
      </w:r>
      <w:r>
        <w:rPr>
          <w:rFonts w:ascii="宋体" w:eastAsia="宋体" w:hAnsi="宋体" w:cs="宋体" w:hint="eastAsia"/>
          <w:color w:val="000000" w:themeColor="text1"/>
          <w:sz w:val="28"/>
          <w:szCs w:val="28"/>
        </w:rPr>
        <w:t>数据审查：依据极地考察航次任务相关材料，对收集到的数据的完整性、规范性和安全性进行审查，确保形成完整规范的数据集；</w:t>
      </w:r>
    </w:p>
    <w:p w14:paraId="38DCFC25" w14:textId="55E632FA" w:rsidR="000F416F" w:rsidRDefault="000F416F" w:rsidP="000F416F">
      <w:pPr>
        <w:ind w:firstLineChars="200" w:firstLine="560"/>
        <w:rPr>
          <w:rFonts w:ascii="宋体" w:eastAsia="宋体" w:hAnsi="宋体" w:cs="宋体" w:hint="eastAsia"/>
          <w:color w:val="000000" w:themeColor="text1"/>
          <w:sz w:val="28"/>
          <w:szCs w:val="28"/>
        </w:rPr>
      </w:pP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外业数据</w:t>
      </w:r>
      <w:r>
        <w:rPr>
          <w:rFonts w:ascii="宋体" w:eastAsia="宋体" w:hAnsi="宋体" w:cs="宋体" w:hint="eastAsia"/>
          <w:color w:val="000000" w:themeColor="text1"/>
          <w:sz w:val="28"/>
          <w:szCs w:val="28"/>
        </w:rPr>
        <w:t>整编：</w:t>
      </w:r>
      <w:r>
        <w:rPr>
          <w:rFonts w:ascii="宋体" w:eastAsia="宋体" w:hAnsi="宋体" w:cs="宋体" w:hint="eastAsia"/>
          <w:color w:val="000000" w:themeColor="text1"/>
          <w:sz w:val="28"/>
          <w:szCs w:val="28"/>
        </w:rPr>
        <w:t>将外业数据</w:t>
      </w:r>
      <w:r>
        <w:rPr>
          <w:rFonts w:ascii="宋体" w:eastAsia="宋体" w:hAnsi="宋体" w:cs="宋体" w:hint="eastAsia"/>
          <w:color w:val="000000" w:themeColor="text1"/>
          <w:sz w:val="28"/>
          <w:szCs w:val="28"/>
        </w:rPr>
        <w:t>按照项目等不同数据组织架构进行</w:t>
      </w:r>
      <w:r>
        <w:rPr>
          <w:rFonts w:ascii="宋体" w:eastAsia="宋体" w:hAnsi="宋体" w:cs="宋体" w:hint="eastAsia"/>
          <w:color w:val="000000" w:themeColor="text1"/>
          <w:sz w:val="28"/>
          <w:szCs w:val="28"/>
        </w:rPr>
        <w:t>分</w:t>
      </w:r>
      <w:r>
        <w:rPr>
          <w:rFonts w:ascii="宋体" w:eastAsia="宋体" w:hAnsi="宋体" w:cs="宋体" w:hint="eastAsia"/>
          <w:color w:val="000000" w:themeColor="text1"/>
          <w:sz w:val="28"/>
          <w:szCs w:val="28"/>
        </w:rPr>
        <w:t>类整理，并编制数据汇交情况清单和报告，对本次极地考察外业数据汇交情况做出初步评；</w:t>
      </w:r>
    </w:p>
    <w:p w14:paraId="2CB5C306" w14:textId="332BE30B" w:rsidR="000F416F" w:rsidRDefault="000F416F" w:rsidP="000F416F">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数据</w:t>
      </w:r>
      <w:r>
        <w:rPr>
          <w:rFonts w:ascii="宋体" w:eastAsia="宋体" w:hAnsi="宋体" w:cs="宋体" w:hint="eastAsia"/>
          <w:color w:val="000000" w:themeColor="text1"/>
          <w:sz w:val="28"/>
          <w:szCs w:val="28"/>
        </w:rPr>
        <w:t>归档移交：按照考察任务开展整编资料的验收，验收合格后进行资料移交。</w:t>
      </w:r>
    </w:p>
    <w:p w14:paraId="12A45F32" w14:textId="6406B20A" w:rsidR="000F416F" w:rsidRDefault="000F416F" w:rsidP="000F416F">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sidR="00E57D17">
        <w:rPr>
          <w:rFonts w:ascii="宋体" w:eastAsia="宋体" w:hAnsi="宋体" w:cs="宋体" w:hint="eastAsia"/>
          <w:color w:val="000000" w:themeColor="text1"/>
          <w:sz w:val="28"/>
          <w:szCs w:val="28"/>
        </w:rPr>
        <w:t>.</w:t>
      </w:r>
      <w:r>
        <w:rPr>
          <w:rFonts w:ascii="宋体" w:eastAsia="宋体" w:hAnsi="宋体" w:cs="宋体"/>
          <w:color w:val="000000" w:themeColor="text1"/>
          <w:sz w:val="28"/>
          <w:szCs w:val="28"/>
        </w:rPr>
        <w:t xml:space="preserve"> </w:t>
      </w:r>
      <w:r>
        <w:rPr>
          <w:rFonts w:ascii="宋体" w:eastAsia="宋体" w:hAnsi="宋体" w:cs="宋体" w:hint="eastAsia"/>
          <w:color w:val="000000" w:themeColor="text1"/>
          <w:sz w:val="28"/>
          <w:szCs w:val="28"/>
        </w:rPr>
        <w:t>极地考察外业数据汇交</w:t>
      </w:r>
      <w:r>
        <w:rPr>
          <w:rFonts w:ascii="宋体" w:eastAsia="宋体" w:hAnsi="宋体" w:cs="宋体" w:hint="eastAsia"/>
          <w:color w:val="000000" w:themeColor="text1"/>
          <w:sz w:val="28"/>
          <w:szCs w:val="28"/>
        </w:rPr>
        <w:t>内容</w:t>
      </w:r>
      <w:r>
        <w:rPr>
          <w:rFonts w:ascii="宋体" w:eastAsia="宋体" w:hAnsi="宋体" w:cs="宋体" w:hint="eastAsia"/>
          <w:color w:val="000000" w:themeColor="text1"/>
          <w:sz w:val="28"/>
          <w:szCs w:val="28"/>
        </w:rPr>
        <w:t>的确定</w:t>
      </w:r>
    </w:p>
    <w:p w14:paraId="3A915D67" w14:textId="2B33D51D" w:rsidR="00974929" w:rsidRDefault="000F416F" w:rsidP="000F416F">
      <w:pPr>
        <w:ind w:firstLineChars="200" w:firstLine="560"/>
        <w:rPr>
          <w:rFonts w:ascii="宋体" w:eastAsia="宋体" w:hAnsi="宋体" w:cs="宋体" w:hint="eastAsia"/>
          <w:color w:val="000000" w:themeColor="text1"/>
          <w:sz w:val="28"/>
          <w:szCs w:val="28"/>
        </w:rPr>
      </w:pPr>
      <w:r>
        <w:rPr>
          <w:rFonts w:ascii="宋体" w:eastAsia="宋体" w:hAnsi="宋体" w:cs="宋体" w:hint="eastAsia"/>
          <w:color w:val="000000" w:themeColor="text1"/>
          <w:sz w:val="28"/>
          <w:szCs w:val="28"/>
        </w:rPr>
        <w:t>本标准适用于极地考察外业数据的汇交处理，汇交范围为我国极地考察现场形成的所有数据资料。</w:t>
      </w:r>
    </w:p>
    <w:p w14:paraId="4DF13113" w14:textId="77777777" w:rsidR="000F416F" w:rsidRDefault="00974929" w:rsidP="000F416F">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（1）</w:t>
      </w:r>
      <w:r w:rsidR="000F416F">
        <w:rPr>
          <w:rFonts w:ascii="宋体" w:eastAsia="宋体" w:hAnsi="宋体" w:cs="宋体" w:hint="eastAsia"/>
          <w:color w:val="000000" w:themeColor="text1"/>
          <w:sz w:val="28"/>
          <w:szCs w:val="28"/>
        </w:rPr>
        <w:t>数字资料：主要包括观测数据、极地考察站位信息表、数据样品采集记录电子文档、数据汇交记录表电子文档，现场工作照片等。</w:t>
      </w:r>
    </w:p>
    <w:p w14:paraId="1B8330DB" w14:textId="0D4578A2" w:rsidR="00974929" w:rsidRPr="000F416F" w:rsidRDefault="00974929" w:rsidP="000F416F">
      <w:pPr>
        <w:ind w:firstLineChars="200" w:firstLine="560"/>
        <w:rPr>
          <w:rFonts w:ascii="宋体" w:eastAsia="宋体" w:hAnsi="宋体" w:cs="宋体" w:hint="eastAsia"/>
          <w:color w:val="000000" w:themeColor="text1"/>
          <w:sz w:val="28"/>
          <w:szCs w:val="28"/>
        </w:rPr>
      </w:pPr>
      <w:r>
        <w:rPr>
          <w:rFonts w:ascii="宋体" w:eastAsia="宋体" w:hAnsi="宋体" w:cs="宋体" w:hint="eastAsia"/>
          <w:color w:val="000000" w:themeColor="text1"/>
          <w:sz w:val="28"/>
          <w:szCs w:val="28"/>
        </w:rPr>
        <w:t>（2）</w:t>
      </w:r>
      <w:r w:rsidR="000F416F">
        <w:rPr>
          <w:rFonts w:ascii="宋体" w:eastAsia="宋体" w:hAnsi="宋体" w:cs="宋体" w:hint="eastAsia"/>
          <w:color w:val="000000" w:themeColor="text1"/>
          <w:sz w:val="28"/>
          <w:szCs w:val="28"/>
        </w:rPr>
        <w:t>纸质资料：主要包括新增数据采集申请、任务变更材料、</w:t>
      </w:r>
      <w:r w:rsidR="000F416F">
        <w:rPr>
          <w:rFonts w:ascii="宋体" w:eastAsia="宋体" w:hAnsi="宋体" w:cs="宋体" w:hint="eastAsia"/>
          <w:color w:val="000000" w:themeColor="text1"/>
          <w:sz w:val="28"/>
          <w:szCs w:val="28"/>
        </w:rPr>
        <w:t>现场数据汇交记录表</w:t>
      </w:r>
      <w:r w:rsidR="000F416F">
        <w:rPr>
          <w:rFonts w:ascii="宋体" w:eastAsia="宋体" w:hAnsi="宋体" w:cs="宋体" w:hint="eastAsia"/>
          <w:color w:val="000000" w:themeColor="text1"/>
          <w:sz w:val="28"/>
          <w:szCs w:val="28"/>
        </w:rPr>
        <w:t>、外业数据申请表、外业作业记录等。</w:t>
      </w:r>
    </w:p>
    <w:p w14:paraId="58F2F7C3" w14:textId="7187349B" w:rsidR="00557384" w:rsidRDefault="000F416F" w:rsidP="00D075C9">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r w:rsidR="00557384">
        <w:rPr>
          <w:rFonts w:ascii="宋体" w:eastAsia="宋体" w:hAnsi="宋体" w:cs="宋体" w:hint="eastAsia"/>
          <w:color w:val="000000" w:themeColor="text1"/>
          <w:sz w:val="28"/>
          <w:szCs w:val="28"/>
        </w:rPr>
        <w:t>.极地考察外业数据</w:t>
      </w:r>
      <w:r>
        <w:rPr>
          <w:rFonts w:ascii="宋体" w:eastAsia="宋体" w:hAnsi="宋体" w:cs="宋体" w:hint="eastAsia"/>
          <w:color w:val="000000" w:themeColor="text1"/>
          <w:sz w:val="28"/>
          <w:szCs w:val="28"/>
        </w:rPr>
        <w:t>审查</w:t>
      </w:r>
      <w:r w:rsidR="00557384">
        <w:rPr>
          <w:rFonts w:ascii="宋体" w:eastAsia="宋体" w:hAnsi="宋体" w:cs="宋体" w:hint="eastAsia"/>
          <w:color w:val="000000" w:themeColor="text1"/>
          <w:sz w:val="28"/>
          <w:szCs w:val="28"/>
        </w:rPr>
        <w:t>要求的确定</w:t>
      </w:r>
    </w:p>
    <w:p w14:paraId="421A5169" w14:textId="59F150B5" w:rsidR="00557384" w:rsidRDefault="00557384" w:rsidP="00D075C9">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为保证数据</w:t>
      </w:r>
      <w:r w:rsidR="007F79B1">
        <w:rPr>
          <w:rFonts w:ascii="宋体" w:eastAsia="宋体" w:hAnsi="宋体" w:cs="宋体" w:hint="eastAsia"/>
          <w:color w:val="000000" w:themeColor="text1"/>
          <w:sz w:val="28"/>
          <w:szCs w:val="28"/>
        </w:rPr>
        <w:t>汇交</w:t>
      </w:r>
      <w:r>
        <w:rPr>
          <w:rFonts w:ascii="宋体" w:eastAsia="宋体" w:hAnsi="宋体" w:cs="宋体" w:hint="eastAsia"/>
          <w:color w:val="000000" w:themeColor="text1"/>
          <w:sz w:val="28"/>
          <w:szCs w:val="28"/>
        </w:rPr>
        <w:t>的规范性，便于后期数据的管理和应用，遵循标准的指导性原则，在标准中明确了数据</w:t>
      </w:r>
      <w:r w:rsidR="007F79B1">
        <w:rPr>
          <w:rFonts w:ascii="宋体" w:eastAsia="宋体" w:hAnsi="宋体" w:cs="宋体" w:hint="eastAsia"/>
          <w:color w:val="000000" w:themeColor="text1"/>
          <w:sz w:val="28"/>
          <w:szCs w:val="28"/>
        </w:rPr>
        <w:t>汇交</w:t>
      </w:r>
      <w:r>
        <w:rPr>
          <w:rFonts w:ascii="宋体" w:eastAsia="宋体" w:hAnsi="宋体" w:cs="宋体" w:hint="eastAsia"/>
          <w:color w:val="000000" w:themeColor="text1"/>
          <w:sz w:val="28"/>
          <w:szCs w:val="28"/>
        </w:rPr>
        <w:t>的要求，主要包括完整性、规范性和安全性。</w:t>
      </w:r>
    </w:p>
    <w:p w14:paraId="562FD50B" w14:textId="7FB40A63" w:rsidR="00557384" w:rsidRDefault="00557384" w:rsidP="00D075C9">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（1）完整性：</w:t>
      </w:r>
      <w:r w:rsidR="007C1706">
        <w:rPr>
          <w:rFonts w:ascii="宋体" w:eastAsia="宋体" w:hAnsi="宋体" w:cs="宋体" w:hint="eastAsia"/>
          <w:color w:val="000000" w:themeColor="text1"/>
          <w:sz w:val="28"/>
          <w:szCs w:val="28"/>
        </w:rPr>
        <w:t>保证收集的数据内容</w:t>
      </w:r>
      <w:r w:rsidR="009E3D41">
        <w:rPr>
          <w:rFonts w:ascii="宋体" w:eastAsia="宋体" w:hAnsi="宋体" w:cs="宋体" w:hint="eastAsia"/>
          <w:color w:val="000000" w:themeColor="text1"/>
          <w:sz w:val="28"/>
          <w:szCs w:val="28"/>
        </w:rPr>
        <w:t>和数量完整，符合项目有关规定即任务合同书或方案要求。</w:t>
      </w:r>
    </w:p>
    <w:p w14:paraId="359C366F" w14:textId="3CF4D54B" w:rsidR="00557384" w:rsidRDefault="00557384" w:rsidP="00D075C9">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（2）规范性：</w:t>
      </w:r>
      <w:r w:rsidR="009E3D41">
        <w:rPr>
          <w:rFonts w:ascii="宋体" w:eastAsia="宋体" w:hAnsi="宋体" w:cs="宋体" w:hint="eastAsia"/>
          <w:color w:val="000000" w:themeColor="text1"/>
          <w:sz w:val="28"/>
          <w:szCs w:val="28"/>
        </w:rPr>
        <w:t>将收集的数据规范整理，包</w:t>
      </w:r>
      <w:r w:rsidR="00B22F95">
        <w:rPr>
          <w:rFonts w:ascii="宋体" w:eastAsia="宋体" w:hAnsi="宋体" w:cs="宋体" w:hint="eastAsia"/>
          <w:color w:val="000000" w:themeColor="text1"/>
          <w:sz w:val="28"/>
          <w:szCs w:val="28"/>
        </w:rPr>
        <w:t>括</w:t>
      </w:r>
      <w:r w:rsidR="009E3D41">
        <w:rPr>
          <w:rFonts w:ascii="宋体" w:eastAsia="宋体" w:hAnsi="宋体" w:cs="宋体" w:hint="eastAsia"/>
          <w:color w:val="000000" w:themeColor="text1"/>
          <w:sz w:val="28"/>
          <w:szCs w:val="28"/>
        </w:rPr>
        <w:t>数据集整理的规范性，文件命名的规范性和资料整编结构的规范性等。</w:t>
      </w:r>
    </w:p>
    <w:p w14:paraId="231BEED9" w14:textId="35D45DDB" w:rsidR="00557384" w:rsidRPr="009775C4" w:rsidRDefault="00557384" w:rsidP="00D075C9">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（3）安全性：</w:t>
      </w:r>
      <w:r w:rsidR="009E3D41">
        <w:rPr>
          <w:rFonts w:ascii="宋体" w:eastAsia="宋体" w:hAnsi="宋体" w:cs="宋体" w:hint="eastAsia"/>
          <w:color w:val="000000" w:themeColor="text1"/>
          <w:sz w:val="28"/>
          <w:szCs w:val="28"/>
        </w:rPr>
        <w:t>保证收集到的资料安全可用，避免丢失损坏。</w:t>
      </w:r>
    </w:p>
    <w:p w14:paraId="1D3C21B5" w14:textId="1591AAC6" w:rsidR="00A91250" w:rsidRPr="004E7674" w:rsidRDefault="00E96580" w:rsidP="004E7674">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七、重大意见分歧的处理经过和依据</w:t>
      </w:r>
    </w:p>
    <w:p w14:paraId="1976A390" w14:textId="1C76DB88" w:rsidR="00AC40B2" w:rsidRDefault="00AC40B2">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无。</w:t>
      </w:r>
    </w:p>
    <w:p w14:paraId="26E5E091" w14:textId="77777777" w:rsidR="00A91250" w:rsidRDefault="00E9658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八、采标情况</w:t>
      </w:r>
    </w:p>
    <w:p w14:paraId="1B1596A4" w14:textId="16348818" w:rsidR="00D02396" w:rsidRDefault="00D02396">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无。</w:t>
      </w:r>
    </w:p>
    <w:p w14:paraId="75FBC65C" w14:textId="77777777" w:rsidR="00A91250" w:rsidRDefault="00E9658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九、与现行法律、法规和强制性国家标准的关系</w:t>
      </w:r>
    </w:p>
    <w:p w14:paraId="56F5B0F4" w14:textId="25225BC9" w:rsidR="00A91250" w:rsidRDefault="00D02396">
      <w:pPr>
        <w:ind w:firstLineChars="200" w:firstLine="560"/>
        <w:rPr>
          <w:rFonts w:ascii="黑体" w:eastAsia="黑体" w:hAnsi="黑体" w:cs="黑体"/>
          <w:color w:val="000000" w:themeColor="text1"/>
          <w:sz w:val="28"/>
          <w:szCs w:val="28"/>
        </w:rPr>
      </w:pPr>
      <w:r>
        <w:rPr>
          <w:rFonts w:ascii="宋体" w:eastAsia="宋体" w:hAnsi="宋体" w:cs="宋体" w:hint="eastAsia"/>
          <w:color w:val="000000" w:themeColor="text1"/>
          <w:sz w:val="28"/>
          <w:szCs w:val="28"/>
        </w:rPr>
        <w:t>本标准符合国家有关政策、法令和法规，编制格式符合GB/T1.1-20</w:t>
      </w:r>
      <w:r w:rsidR="004C01AC">
        <w:rPr>
          <w:rFonts w:ascii="宋体" w:eastAsia="宋体" w:hAnsi="宋体" w:cs="宋体" w:hint="eastAsia"/>
          <w:color w:val="000000" w:themeColor="text1"/>
          <w:sz w:val="28"/>
          <w:szCs w:val="28"/>
        </w:rPr>
        <w:t>20</w:t>
      </w:r>
      <w:r w:rsidR="0093714F">
        <w:rPr>
          <w:rFonts w:ascii="宋体" w:eastAsia="宋体" w:hAnsi="宋体" w:cs="宋体" w:hint="eastAsia"/>
          <w:color w:val="000000" w:themeColor="text1"/>
          <w:sz w:val="28"/>
          <w:szCs w:val="28"/>
        </w:rPr>
        <w:t>《标准化工作导则</w:t>
      </w:r>
      <w:r w:rsidR="004C01AC">
        <w:rPr>
          <w:rFonts w:ascii="宋体" w:eastAsia="宋体" w:hAnsi="宋体" w:cs="宋体" w:hint="eastAsia"/>
          <w:color w:val="000000" w:themeColor="text1"/>
          <w:sz w:val="28"/>
          <w:szCs w:val="28"/>
        </w:rPr>
        <w:t xml:space="preserve"> </w:t>
      </w:r>
      <w:r w:rsidR="0093714F">
        <w:rPr>
          <w:rFonts w:ascii="宋体" w:eastAsia="宋体" w:hAnsi="宋体" w:cs="宋体" w:hint="eastAsia"/>
          <w:color w:val="000000" w:themeColor="text1"/>
          <w:sz w:val="28"/>
          <w:szCs w:val="28"/>
        </w:rPr>
        <w:t>第1部分：标准</w:t>
      </w:r>
      <w:r w:rsidR="004C01AC">
        <w:rPr>
          <w:rFonts w:ascii="宋体" w:eastAsia="宋体" w:hAnsi="宋体" w:cs="宋体" w:hint="eastAsia"/>
          <w:color w:val="000000" w:themeColor="text1"/>
          <w:sz w:val="28"/>
          <w:szCs w:val="28"/>
        </w:rPr>
        <w:t>化文件</w:t>
      </w:r>
      <w:r w:rsidR="0093714F">
        <w:rPr>
          <w:rFonts w:ascii="宋体" w:eastAsia="宋体" w:hAnsi="宋体" w:cs="宋体" w:hint="eastAsia"/>
          <w:color w:val="000000" w:themeColor="text1"/>
          <w:sz w:val="28"/>
          <w:szCs w:val="28"/>
        </w:rPr>
        <w:t>的结构和</w:t>
      </w:r>
      <w:r w:rsidR="004C01AC">
        <w:rPr>
          <w:rFonts w:ascii="宋体" w:eastAsia="宋体" w:hAnsi="宋体" w:cs="宋体" w:hint="eastAsia"/>
          <w:color w:val="000000" w:themeColor="text1"/>
          <w:sz w:val="28"/>
          <w:szCs w:val="28"/>
        </w:rPr>
        <w:t>起草</w:t>
      </w:r>
      <w:r w:rsidR="0093714F">
        <w:rPr>
          <w:rFonts w:ascii="宋体" w:eastAsia="宋体" w:hAnsi="宋体" w:cs="宋体" w:hint="eastAsia"/>
          <w:color w:val="000000" w:themeColor="text1"/>
          <w:sz w:val="28"/>
          <w:szCs w:val="28"/>
        </w:rPr>
        <w:t>规则》和GB/T</w:t>
      </w:r>
      <w:r w:rsidR="0093714F">
        <w:rPr>
          <w:rFonts w:ascii="宋体" w:eastAsia="宋体" w:hAnsi="宋体" w:cs="宋体"/>
          <w:color w:val="000000" w:themeColor="text1"/>
          <w:sz w:val="28"/>
          <w:szCs w:val="28"/>
        </w:rPr>
        <w:t xml:space="preserve"> </w:t>
      </w:r>
      <w:r w:rsidR="0093714F">
        <w:rPr>
          <w:rFonts w:ascii="宋体" w:eastAsia="宋体" w:hAnsi="宋体" w:cs="宋体" w:hint="eastAsia"/>
          <w:color w:val="000000" w:themeColor="text1"/>
          <w:sz w:val="28"/>
          <w:szCs w:val="28"/>
        </w:rPr>
        <w:t>1.2-2000</w:t>
      </w:r>
      <w:r w:rsidR="00AC40B2">
        <w:rPr>
          <w:rFonts w:ascii="宋体" w:eastAsia="宋体" w:hAnsi="宋体" w:cs="宋体" w:hint="eastAsia"/>
          <w:color w:val="000000" w:themeColor="text1"/>
          <w:sz w:val="28"/>
          <w:szCs w:val="28"/>
        </w:rPr>
        <w:t>《标准化工作导则第1部分：标准的结构和编写》</w:t>
      </w:r>
      <w:r w:rsidR="00AC40B2">
        <w:rPr>
          <w:rFonts w:ascii="宋体" w:eastAsia="宋体" w:hAnsi="宋体" w:cs="宋体" w:hint="eastAsia"/>
          <w:color w:val="000000" w:themeColor="text1"/>
          <w:sz w:val="28"/>
          <w:szCs w:val="28"/>
        </w:rPr>
        <w:lastRenderedPageBreak/>
        <w:t>中的要求，与相关的国家标准和行业标准协调一致，与现行有关法律、法规和强制性标准无冲突。</w:t>
      </w:r>
    </w:p>
    <w:p w14:paraId="2A927275" w14:textId="77777777" w:rsidR="00A91250" w:rsidRDefault="00E9658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十、宣贯及实施建议 </w:t>
      </w:r>
    </w:p>
    <w:p w14:paraId="653B8869" w14:textId="6476E16A" w:rsidR="006638A1" w:rsidRPr="006638A1" w:rsidRDefault="006638A1">
      <w:pPr>
        <w:ind w:firstLineChars="200" w:firstLine="560"/>
        <w:rPr>
          <w:rFonts w:ascii="宋体" w:eastAsia="宋体" w:hAnsi="宋体" w:cs="宋体"/>
          <w:sz w:val="28"/>
          <w:szCs w:val="28"/>
        </w:rPr>
      </w:pPr>
      <w:r w:rsidRPr="006638A1">
        <w:rPr>
          <w:rFonts w:ascii="宋体" w:eastAsia="宋体" w:hAnsi="宋体" w:cs="宋体" w:hint="eastAsia"/>
          <w:sz w:val="28"/>
          <w:szCs w:val="28"/>
        </w:rPr>
        <w:t>将《极地</w:t>
      </w:r>
      <w:r>
        <w:rPr>
          <w:rFonts w:ascii="宋体" w:eastAsia="宋体" w:hAnsi="宋体" w:cs="宋体" w:hint="eastAsia"/>
          <w:sz w:val="28"/>
          <w:szCs w:val="28"/>
        </w:rPr>
        <w:t>考察外业数据</w:t>
      </w:r>
      <w:r w:rsidR="007F79B1">
        <w:rPr>
          <w:rFonts w:ascii="宋体" w:eastAsia="宋体" w:hAnsi="宋体" w:cs="宋体" w:hint="eastAsia"/>
          <w:sz w:val="28"/>
          <w:szCs w:val="28"/>
        </w:rPr>
        <w:t>汇交</w:t>
      </w:r>
      <w:r>
        <w:rPr>
          <w:rFonts w:ascii="宋体" w:eastAsia="宋体" w:hAnsi="宋体" w:cs="宋体" w:hint="eastAsia"/>
          <w:sz w:val="28"/>
          <w:szCs w:val="28"/>
        </w:rPr>
        <w:t>技术规程》纳入极地考察管理过程中，以团体标准形式颁布实施，并在每次极地考察前</w:t>
      </w:r>
      <w:r w:rsidR="00D02396">
        <w:rPr>
          <w:rFonts w:ascii="宋体" w:eastAsia="宋体" w:hAnsi="宋体" w:cs="宋体" w:hint="eastAsia"/>
          <w:sz w:val="28"/>
          <w:szCs w:val="28"/>
        </w:rPr>
        <w:t>开展标准培训，</w:t>
      </w:r>
      <w:r>
        <w:rPr>
          <w:rFonts w:ascii="宋体" w:eastAsia="宋体" w:hAnsi="宋体" w:cs="宋体" w:hint="eastAsia"/>
          <w:sz w:val="28"/>
          <w:szCs w:val="28"/>
        </w:rPr>
        <w:t>进行标准的宣贯。</w:t>
      </w:r>
    </w:p>
    <w:p w14:paraId="1053C377" w14:textId="77777777" w:rsidR="00A91250" w:rsidRDefault="00E9658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十一、其他应予说明的事项 </w:t>
      </w:r>
    </w:p>
    <w:p w14:paraId="7A8416FA" w14:textId="322CBEED" w:rsidR="006638A1" w:rsidRPr="006638A1" w:rsidRDefault="006638A1">
      <w:pPr>
        <w:widowControl/>
        <w:ind w:firstLine="600"/>
        <w:jc w:val="left"/>
        <w:rPr>
          <w:rFonts w:ascii="仿宋_GB2312" w:eastAsia="仿宋_GB2312" w:hAnsi="Arial" w:cs="Arial"/>
          <w:b/>
          <w:color w:val="000000" w:themeColor="text1"/>
          <w:kern w:val="0"/>
          <w:sz w:val="32"/>
          <w:szCs w:val="32"/>
        </w:rPr>
      </w:pPr>
      <w:r>
        <w:rPr>
          <w:rFonts w:ascii="宋体" w:eastAsia="宋体" w:hAnsi="宋体" w:cs="宋体" w:hint="eastAsia"/>
          <w:color w:val="000000" w:themeColor="text1"/>
          <w:sz w:val="28"/>
          <w:szCs w:val="28"/>
        </w:rPr>
        <w:t>无。</w:t>
      </w:r>
    </w:p>
    <w:p w14:paraId="2224E032" w14:textId="77777777" w:rsidR="00A91250" w:rsidRDefault="00E96580">
      <w:pPr>
        <w:widowControl/>
        <w:jc w:val="left"/>
        <w:rPr>
          <w:rFonts w:ascii="Arial" w:eastAsia="宋体" w:hAnsi="Arial" w:cs="Arial"/>
          <w:color w:val="000000" w:themeColor="text1"/>
          <w:kern w:val="0"/>
          <w:szCs w:val="21"/>
        </w:rPr>
      </w:pPr>
      <w:r>
        <w:rPr>
          <w:rFonts w:ascii="仿宋_GB2312" w:eastAsia="仿宋_GB2312" w:hAnsi="Arial" w:cs="Arial" w:hint="eastAsia"/>
          <w:color w:val="000000" w:themeColor="text1"/>
          <w:kern w:val="0"/>
          <w:sz w:val="28"/>
          <w:szCs w:val="28"/>
        </w:rPr>
        <w:t xml:space="preserve"> </w:t>
      </w:r>
    </w:p>
    <w:p w14:paraId="7BB9AF02" w14:textId="77777777" w:rsidR="00A91250" w:rsidRDefault="00A91250">
      <w:pPr>
        <w:ind w:firstLineChars="100" w:firstLine="240"/>
        <w:jc w:val="left"/>
        <w:rPr>
          <w:color w:val="000000" w:themeColor="text1"/>
          <w:sz w:val="24"/>
          <w:szCs w:val="24"/>
        </w:rPr>
      </w:pPr>
    </w:p>
    <w:p w14:paraId="1D7BDF8F" w14:textId="77777777" w:rsidR="00A91250" w:rsidRDefault="00A91250">
      <w:pPr>
        <w:ind w:firstLineChars="100" w:firstLine="240"/>
        <w:jc w:val="left"/>
        <w:rPr>
          <w:sz w:val="24"/>
          <w:szCs w:val="24"/>
        </w:rPr>
      </w:pPr>
    </w:p>
    <w:sectPr w:rsidR="00A912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0390" w14:textId="77777777" w:rsidR="00D222A5" w:rsidRDefault="00D222A5" w:rsidP="005F28E1">
      <w:r>
        <w:separator/>
      </w:r>
    </w:p>
  </w:endnote>
  <w:endnote w:type="continuationSeparator" w:id="0">
    <w:p w14:paraId="4E356EE3" w14:textId="77777777" w:rsidR="00D222A5" w:rsidRDefault="00D222A5" w:rsidP="005F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BD0F" w14:textId="77777777" w:rsidR="00D222A5" w:rsidRDefault="00D222A5" w:rsidP="005F28E1">
      <w:r>
        <w:separator/>
      </w:r>
    </w:p>
  </w:footnote>
  <w:footnote w:type="continuationSeparator" w:id="0">
    <w:p w14:paraId="13D65931" w14:textId="77777777" w:rsidR="00D222A5" w:rsidRDefault="00D222A5" w:rsidP="005F2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20242"/>
    <w:multiLevelType w:val="hybridMultilevel"/>
    <w:tmpl w:val="13445CFC"/>
    <w:lvl w:ilvl="0" w:tplc="B84CDDB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22205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BiMzU2NjY2ZmYxOWNmMWYyMWI1NTQ1OGQ4MDQ5ZjcifQ=="/>
  </w:docVars>
  <w:rsids>
    <w:rsidRoot w:val="00B01537"/>
    <w:rsid w:val="00002A3B"/>
    <w:rsid w:val="00007BFC"/>
    <w:rsid w:val="000103DA"/>
    <w:rsid w:val="00011B8C"/>
    <w:rsid w:val="00014410"/>
    <w:rsid w:val="0001574D"/>
    <w:rsid w:val="0002770A"/>
    <w:rsid w:val="00027744"/>
    <w:rsid w:val="00035080"/>
    <w:rsid w:val="000353C1"/>
    <w:rsid w:val="00037092"/>
    <w:rsid w:val="00037602"/>
    <w:rsid w:val="0004214B"/>
    <w:rsid w:val="000453F4"/>
    <w:rsid w:val="0004598A"/>
    <w:rsid w:val="00050770"/>
    <w:rsid w:val="000611DE"/>
    <w:rsid w:val="000649F4"/>
    <w:rsid w:val="00066ED4"/>
    <w:rsid w:val="00071FF0"/>
    <w:rsid w:val="00077519"/>
    <w:rsid w:val="00081E5C"/>
    <w:rsid w:val="00083C52"/>
    <w:rsid w:val="00090F57"/>
    <w:rsid w:val="00091507"/>
    <w:rsid w:val="00094263"/>
    <w:rsid w:val="00096641"/>
    <w:rsid w:val="000A58A1"/>
    <w:rsid w:val="000B3497"/>
    <w:rsid w:val="000B77EF"/>
    <w:rsid w:val="000C0F8C"/>
    <w:rsid w:val="000C3735"/>
    <w:rsid w:val="000C5551"/>
    <w:rsid w:val="000D4F75"/>
    <w:rsid w:val="000D59B8"/>
    <w:rsid w:val="000D6082"/>
    <w:rsid w:val="000E0884"/>
    <w:rsid w:val="000E0B82"/>
    <w:rsid w:val="000E1E3C"/>
    <w:rsid w:val="000E200B"/>
    <w:rsid w:val="000F416F"/>
    <w:rsid w:val="000F6E2B"/>
    <w:rsid w:val="001006D7"/>
    <w:rsid w:val="0010773A"/>
    <w:rsid w:val="00112BC0"/>
    <w:rsid w:val="0011368D"/>
    <w:rsid w:val="001159A0"/>
    <w:rsid w:val="00123DFB"/>
    <w:rsid w:val="00123FD8"/>
    <w:rsid w:val="0012754D"/>
    <w:rsid w:val="00134A0A"/>
    <w:rsid w:val="00142DAF"/>
    <w:rsid w:val="00144348"/>
    <w:rsid w:val="00147F3A"/>
    <w:rsid w:val="00150F1B"/>
    <w:rsid w:val="00154B7C"/>
    <w:rsid w:val="0015584B"/>
    <w:rsid w:val="001600C1"/>
    <w:rsid w:val="00160D0F"/>
    <w:rsid w:val="0016473E"/>
    <w:rsid w:val="00164854"/>
    <w:rsid w:val="00171A82"/>
    <w:rsid w:val="001728B4"/>
    <w:rsid w:val="00173F0B"/>
    <w:rsid w:val="001750C8"/>
    <w:rsid w:val="0017553E"/>
    <w:rsid w:val="00186B04"/>
    <w:rsid w:val="00192722"/>
    <w:rsid w:val="00197096"/>
    <w:rsid w:val="001A3916"/>
    <w:rsid w:val="001A6D1B"/>
    <w:rsid w:val="001B1D8C"/>
    <w:rsid w:val="001B3860"/>
    <w:rsid w:val="001B46DB"/>
    <w:rsid w:val="001B5C28"/>
    <w:rsid w:val="001B6101"/>
    <w:rsid w:val="001B7DEC"/>
    <w:rsid w:val="001C1D4E"/>
    <w:rsid w:val="001C318C"/>
    <w:rsid w:val="001C4E40"/>
    <w:rsid w:val="001C4FC6"/>
    <w:rsid w:val="001C6AF8"/>
    <w:rsid w:val="001D44B7"/>
    <w:rsid w:val="001D4ED6"/>
    <w:rsid w:val="001E3495"/>
    <w:rsid w:val="001E3AD4"/>
    <w:rsid w:val="001E495D"/>
    <w:rsid w:val="001E5429"/>
    <w:rsid w:val="001E6696"/>
    <w:rsid w:val="001E6B71"/>
    <w:rsid w:val="001E7D0B"/>
    <w:rsid w:val="001F2C70"/>
    <w:rsid w:val="001F789F"/>
    <w:rsid w:val="0020271E"/>
    <w:rsid w:val="00203B08"/>
    <w:rsid w:val="0020496F"/>
    <w:rsid w:val="002151D8"/>
    <w:rsid w:val="00217613"/>
    <w:rsid w:val="0022205E"/>
    <w:rsid w:val="00222806"/>
    <w:rsid w:val="00233447"/>
    <w:rsid w:val="002347B8"/>
    <w:rsid w:val="00240E33"/>
    <w:rsid w:val="00240E87"/>
    <w:rsid w:val="0024400C"/>
    <w:rsid w:val="00250260"/>
    <w:rsid w:val="002557DF"/>
    <w:rsid w:val="002636C9"/>
    <w:rsid w:val="00267D05"/>
    <w:rsid w:val="00271FAF"/>
    <w:rsid w:val="002759E6"/>
    <w:rsid w:val="00277D3D"/>
    <w:rsid w:val="002806F8"/>
    <w:rsid w:val="00281804"/>
    <w:rsid w:val="00283F84"/>
    <w:rsid w:val="00285CD4"/>
    <w:rsid w:val="00291872"/>
    <w:rsid w:val="002A1674"/>
    <w:rsid w:val="002A4590"/>
    <w:rsid w:val="002A52CE"/>
    <w:rsid w:val="002A71BE"/>
    <w:rsid w:val="002B5279"/>
    <w:rsid w:val="002C098D"/>
    <w:rsid w:val="002C6426"/>
    <w:rsid w:val="002D0DC0"/>
    <w:rsid w:val="002D317F"/>
    <w:rsid w:val="002D45EE"/>
    <w:rsid w:val="002E28AD"/>
    <w:rsid w:val="002E48BB"/>
    <w:rsid w:val="002E5984"/>
    <w:rsid w:val="002F0FCB"/>
    <w:rsid w:val="002F1FB8"/>
    <w:rsid w:val="002F3D69"/>
    <w:rsid w:val="002F4F16"/>
    <w:rsid w:val="003001C4"/>
    <w:rsid w:val="0030073E"/>
    <w:rsid w:val="00301FC3"/>
    <w:rsid w:val="00304F80"/>
    <w:rsid w:val="00310A17"/>
    <w:rsid w:val="00310A82"/>
    <w:rsid w:val="00310C3B"/>
    <w:rsid w:val="003168FA"/>
    <w:rsid w:val="00316A6E"/>
    <w:rsid w:val="0032100F"/>
    <w:rsid w:val="00324070"/>
    <w:rsid w:val="00332F5C"/>
    <w:rsid w:val="00334D4C"/>
    <w:rsid w:val="00341479"/>
    <w:rsid w:val="00341C96"/>
    <w:rsid w:val="00344890"/>
    <w:rsid w:val="003464AF"/>
    <w:rsid w:val="00347150"/>
    <w:rsid w:val="00361F4D"/>
    <w:rsid w:val="00364BEC"/>
    <w:rsid w:val="003678C6"/>
    <w:rsid w:val="00367E73"/>
    <w:rsid w:val="00371A09"/>
    <w:rsid w:val="00371F56"/>
    <w:rsid w:val="00372C00"/>
    <w:rsid w:val="003753F5"/>
    <w:rsid w:val="00375C0F"/>
    <w:rsid w:val="003762D6"/>
    <w:rsid w:val="00377C5F"/>
    <w:rsid w:val="00385BC6"/>
    <w:rsid w:val="00390BE8"/>
    <w:rsid w:val="003912A4"/>
    <w:rsid w:val="0039214F"/>
    <w:rsid w:val="00392957"/>
    <w:rsid w:val="00393D10"/>
    <w:rsid w:val="00394E2D"/>
    <w:rsid w:val="003A10C6"/>
    <w:rsid w:val="003A214D"/>
    <w:rsid w:val="003A4850"/>
    <w:rsid w:val="003A4EAE"/>
    <w:rsid w:val="003B0271"/>
    <w:rsid w:val="003B1505"/>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401139"/>
    <w:rsid w:val="00403989"/>
    <w:rsid w:val="00404452"/>
    <w:rsid w:val="0040458B"/>
    <w:rsid w:val="0040795B"/>
    <w:rsid w:val="00407E88"/>
    <w:rsid w:val="00411C0F"/>
    <w:rsid w:val="0041274C"/>
    <w:rsid w:val="004171EF"/>
    <w:rsid w:val="0042088A"/>
    <w:rsid w:val="00422645"/>
    <w:rsid w:val="004279FA"/>
    <w:rsid w:val="00430475"/>
    <w:rsid w:val="004340B9"/>
    <w:rsid w:val="004373DF"/>
    <w:rsid w:val="004424A0"/>
    <w:rsid w:val="004478DE"/>
    <w:rsid w:val="00457FCA"/>
    <w:rsid w:val="004651F1"/>
    <w:rsid w:val="0047465B"/>
    <w:rsid w:val="00475869"/>
    <w:rsid w:val="00477440"/>
    <w:rsid w:val="00480E37"/>
    <w:rsid w:val="0048409A"/>
    <w:rsid w:val="0048470E"/>
    <w:rsid w:val="00485DCC"/>
    <w:rsid w:val="00486BC7"/>
    <w:rsid w:val="00493E80"/>
    <w:rsid w:val="00496DA3"/>
    <w:rsid w:val="00497826"/>
    <w:rsid w:val="004A0297"/>
    <w:rsid w:val="004A390B"/>
    <w:rsid w:val="004A5E4C"/>
    <w:rsid w:val="004A770D"/>
    <w:rsid w:val="004B2869"/>
    <w:rsid w:val="004B2E42"/>
    <w:rsid w:val="004B5EF3"/>
    <w:rsid w:val="004B721F"/>
    <w:rsid w:val="004B7EB9"/>
    <w:rsid w:val="004C01AC"/>
    <w:rsid w:val="004C0243"/>
    <w:rsid w:val="004C124A"/>
    <w:rsid w:val="004C4CD2"/>
    <w:rsid w:val="004C5A61"/>
    <w:rsid w:val="004C6546"/>
    <w:rsid w:val="004C72E9"/>
    <w:rsid w:val="004D1663"/>
    <w:rsid w:val="004D24C2"/>
    <w:rsid w:val="004D7522"/>
    <w:rsid w:val="004D75A0"/>
    <w:rsid w:val="004E0F50"/>
    <w:rsid w:val="004E5106"/>
    <w:rsid w:val="004E60BC"/>
    <w:rsid w:val="004E6F00"/>
    <w:rsid w:val="004E7674"/>
    <w:rsid w:val="004F00AC"/>
    <w:rsid w:val="004F10DF"/>
    <w:rsid w:val="004F1EDE"/>
    <w:rsid w:val="004F3021"/>
    <w:rsid w:val="004F68F4"/>
    <w:rsid w:val="00500150"/>
    <w:rsid w:val="005004FC"/>
    <w:rsid w:val="00507D3E"/>
    <w:rsid w:val="00510B12"/>
    <w:rsid w:val="00511824"/>
    <w:rsid w:val="005177B8"/>
    <w:rsid w:val="0052520B"/>
    <w:rsid w:val="0053034C"/>
    <w:rsid w:val="00530D29"/>
    <w:rsid w:val="00534F5D"/>
    <w:rsid w:val="00535E1D"/>
    <w:rsid w:val="00536D8A"/>
    <w:rsid w:val="00537F83"/>
    <w:rsid w:val="00544296"/>
    <w:rsid w:val="005449E6"/>
    <w:rsid w:val="00547D0C"/>
    <w:rsid w:val="005533B7"/>
    <w:rsid w:val="0055560C"/>
    <w:rsid w:val="005558CC"/>
    <w:rsid w:val="00557384"/>
    <w:rsid w:val="00570EEA"/>
    <w:rsid w:val="00574A97"/>
    <w:rsid w:val="0057518B"/>
    <w:rsid w:val="00575302"/>
    <w:rsid w:val="00577E9B"/>
    <w:rsid w:val="0058047F"/>
    <w:rsid w:val="005826E0"/>
    <w:rsid w:val="00582A65"/>
    <w:rsid w:val="00584E39"/>
    <w:rsid w:val="00585EB4"/>
    <w:rsid w:val="005871D5"/>
    <w:rsid w:val="005876EF"/>
    <w:rsid w:val="00592B05"/>
    <w:rsid w:val="005948B3"/>
    <w:rsid w:val="00597DA7"/>
    <w:rsid w:val="005A3C6C"/>
    <w:rsid w:val="005A46F8"/>
    <w:rsid w:val="005A538F"/>
    <w:rsid w:val="005A72E5"/>
    <w:rsid w:val="005A7B78"/>
    <w:rsid w:val="005B15F9"/>
    <w:rsid w:val="005B1AA9"/>
    <w:rsid w:val="005B75B0"/>
    <w:rsid w:val="005C1D25"/>
    <w:rsid w:val="005C3762"/>
    <w:rsid w:val="005C4B87"/>
    <w:rsid w:val="005D1AD9"/>
    <w:rsid w:val="005D6606"/>
    <w:rsid w:val="005D6E9A"/>
    <w:rsid w:val="005E16FC"/>
    <w:rsid w:val="005E757A"/>
    <w:rsid w:val="005E75AF"/>
    <w:rsid w:val="005F28E1"/>
    <w:rsid w:val="005F799C"/>
    <w:rsid w:val="00606EBB"/>
    <w:rsid w:val="006164D7"/>
    <w:rsid w:val="00616CF1"/>
    <w:rsid w:val="00617FEA"/>
    <w:rsid w:val="006317CC"/>
    <w:rsid w:val="006401DB"/>
    <w:rsid w:val="00641333"/>
    <w:rsid w:val="00642902"/>
    <w:rsid w:val="00642ECE"/>
    <w:rsid w:val="006433F5"/>
    <w:rsid w:val="00643FCB"/>
    <w:rsid w:val="006546B3"/>
    <w:rsid w:val="00655B31"/>
    <w:rsid w:val="006565B2"/>
    <w:rsid w:val="00657C24"/>
    <w:rsid w:val="0066058C"/>
    <w:rsid w:val="0066089D"/>
    <w:rsid w:val="00660CF4"/>
    <w:rsid w:val="006611DE"/>
    <w:rsid w:val="0066278F"/>
    <w:rsid w:val="006638A1"/>
    <w:rsid w:val="00663F48"/>
    <w:rsid w:val="00664123"/>
    <w:rsid w:val="006641FA"/>
    <w:rsid w:val="0066565B"/>
    <w:rsid w:val="006656C5"/>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2BFA"/>
    <w:rsid w:val="006A3DA6"/>
    <w:rsid w:val="006A7FAE"/>
    <w:rsid w:val="006B0D22"/>
    <w:rsid w:val="006B7E42"/>
    <w:rsid w:val="006C4C5A"/>
    <w:rsid w:val="006D525E"/>
    <w:rsid w:val="006E2A94"/>
    <w:rsid w:val="006E554F"/>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A73"/>
    <w:rsid w:val="007676B4"/>
    <w:rsid w:val="00772A92"/>
    <w:rsid w:val="00773857"/>
    <w:rsid w:val="007744F0"/>
    <w:rsid w:val="007746F3"/>
    <w:rsid w:val="0078060E"/>
    <w:rsid w:val="00780F70"/>
    <w:rsid w:val="00781880"/>
    <w:rsid w:val="00787FE3"/>
    <w:rsid w:val="00790BD0"/>
    <w:rsid w:val="007A0A8C"/>
    <w:rsid w:val="007A0F26"/>
    <w:rsid w:val="007A1E30"/>
    <w:rsid w:val="007A3DD2"/>
    <w:rsid w:val="007A4B81"/>
    <w:rsid w:val="007A5FA5"/>
    <w:rsid w:val="007A68A7"/>
    <w:rsid w:val="007A76DA"/>
    <w:rsid w:val="007B1A99"/>
    <w:rsid w:val="007B3B35"/>
    <w:rsid w:val="007C0FAF"/>
    <w:rsid w:val="007C1706"/>
    <w:rsid w:val="007C2426"/>
    <w:rsid w:val="007C70CF"/>
    <w:rsid w:val="007D05D7"/>
    <w:rsid w:val="007D5953"/>
    <w:rsid w:val="007D6D46"/>
    <w:rsid w:val="007E17E4"/>
    <w:rsid w:val="007E670E"/>
    <w:rsid w:val="007F711F"/>
    <w:rsid w:val="007F79B1"/>
    <w:rsid w:val="008019CD"/>
    <w:rsid w:val="00801F2E"/>
    <w:rsid w:val="00807B75"/>
    <w:rsid w:val="00823DB3"/>
    <w:rsid w:val="00826964"/>
    <w:rsid w:val="008333B0"/>
    <w:rsid w:val="008369C0"/>
    <w:rsid w:val="00846517"/>
    <w:rsid w:val="00854E5F"/>
    <w:rsid w:val="008615EE"/>
    <w:rsid w:val="00864716"/>
    <w:rsid w:val="00870CA2"/>
    <w:rsid w:val="00872DC0"/>
    <w:rsid w:val="00880169"/>
    <w:rsid w:val="00881247"/>
    <w:rsid w:val="008847ED"/>
    <w:rsid w:val="0089272C"/>
    <w:rsid w:val="00894BB7"/>
    <w:rsid w:val="00894D31"/>
    <w:rsid w:val="008A0650"/>
    <w:rsid w:val="008A0BAC"/>
    <w:rsid w:val="008B0D33"/>
    <w:rsid w:val="008B272C"/>
    <w:rsid w:val="008B4210"/>
    <w:rsid w:val="008C44F4"/>
    <w:rsid w:val="008D0ADE"/>
    <w:rsid w:val="008D19BC"/>
    <w:rsid w:val="008D37F0"/>
    <w:rsid w:val="008D68C8"/>
    <w:rsid w:val="008D7713"/>
    <w:rsid w:val="008E0A0C"/>
    <w:rsid w:val="008E1B41"/>
    <w:rsid w:val="008E2662"/>
    <w:rsid w:val="008E38E8"/>
    <w:rsid w:val="008F669B"/>
    <w:rsid w:val="008F76DE"/>
    <w:rsid w:val="008F7902"/>
    <w:rsid w:val="0091039D"/>
    <w:rsid w:val="00922CED"/>
    <w:rsid w:val="0092318E"/>
    <w:rsid w:val="00923CBA"/>
    <w:rsid w:val="0093681C"/>
    <w:rsid w:val="0093714F"/>
    <w:rsid w:val="00944EF1"/>
    <w:rsid w:val="009501F8"/>
    <w:rsid w:val="009566D1"/>
    <w:rsid w:val="00961384"/>
    <w:rsid w:val="00964276"/>
    <w:rsid w:val="00966A86"/>
    <w:rsid w:val="00966C1C"/>
    <w:rsid w:val="009702CC"/>
    <w:rsid w:val="00972267"/>
    <w:rsid w:val="00972B49"/>
    <w:rsid w:val="00974929"/>
    <w:rsid w:val="0097693F"/>
    <w:rsid w:val="009775C4"/>
    <w:rsid w:val="0098099E"/>
    <w:rsid w:val="00981216"/>
    <w:rsid w:val="009812EF"/>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634F"/>
    <w:rsid w:val="009D73A3"/>
    <w:rsid w:val="009E1364"/>
    <w:rsid w:val="009E391B"/>
    <w:rsid w:val="009E3CD5"/>
    <w:rsid w:val="009E3D41"/>
    <w:rsid w:val="009E4046"/>
    <w:rsid w:val="009E4BC1"/>
    <w:rsid w:val="009F6AE2"/>
    <w:rsid w:val="009F7DA6"/>
    <w:rsid w:val="00A03287"/>
    <w:rsid w:val="00A0497E"/>
    <w:rsid w:val="00A12DCF"/>
    <w:rsid w:val="00A15058"/>
    <w:rsid w:val="00A1550C"/>
    <w:rsid w:val="00A21BD4"/>
    <w:rsid w:val="00A22E50"/>
    <w:rsid w:val="00A232A2"/>
    <w:rsid w:val="00A24214"/>
    <w:rsid w:val="00A248F3"/>
    <w:rsid w:val="00A26AAD"/>
    <w:rsid w:val="00A35EFC"/>
    <w:rsid w:val="00A428F0"/>
    <w:rsid w:val="00A42E79"/>
    <w:rsid w:val="00A519EE"/>
    <w:rsid w:val="00A52338"/>
    <w:rsid w:val="00A55E4C"/>
    <w:rsid w:val="00A56E78"/>
    <w:rsid w:val="00A63DEC"/>
    <w:rsid w:val="00A67C92"/>
    <w:rsid w:val="00A706DB"/>
    <w:rsid w:val="00A70EAB"/>
    <w:rsid w:val="00A71C4D"/>
    <w:rsid w:val="00A73355"/>
    <w:rsid w:val="00A842D3"/>
    <w:rsid w:val="00A91250"/>
    <w:rsid w:val="00A917BC"/>
    <w:rsid w:val="00A919AA"/>
    <w:rsid w:val="00AA0E54"/>
    <w:rsid w:val="00AA16DC"/>
    <w:rsid w:val="00AA4897"/>
    <w:rsid w:val="00AA5BDE"/>
    <w:rsid w:val="00AA69B1"/>
    <w:rsid w:val="00AB26CE"/>
    <w:rsid w:val="00AC0B99"/>
    <w:rsid w:val="00AC15E2"/>
    <w:rsid w:val="00AC1EC4"/>
    <w:rsid w:val="00AC3BBC"/>
    <w:rsid w:val="00AC40B2"/>
    <w:rsid w:val="00AD25EF"/>
    <w:rsid w:val="00AD272A"/>
    <w:rsid w:val="00AE176F"/>
    <w:rsid w:val="00AE21A8"/>
    <w:rsid w:val="00AE53D0"/>
    <w:rsid w:val="00AE5DBE"/>
    <w:rsid w:val="00AE7AAB"/>
    <w:rsid w:val="00AF2B4A"/>
    <w:rsid w:val="00AF3A69"/>
    <w:rsid w:val="00AF6752"/>
    <w:rsid w:val="00AF7E4A"/>
    <w:rsid w:val="00B01537"/>
    <w:rsid w:val="00B031FF"/>
    <w:rsid w:val="00B06E4B"/>
    <w:rsid w:val="00B12C33"/>
    <w:rsid w:val="00B22895"/>
    <w:rsid w:val="00B22F95"/>
    <w:rsid w:val="00B328A7"/>
    <w:rsid w:val="00B33417"/>
    <w:rsid w:val="00B3767B"/>
    <w:rsid w:val="00B41FE2"/>
    <w:rsid w:val="00B4297E"/>
    <w:rsid w:val="00B43E0B"/>
    <w:rsid w:val="00B46CD7"/>
    <w:rsid w:val="00B506AB"/>
    <w:rsid w:val="00B540F2"/>
    <w:rsid w:val="00B55F44"/>
    <w:rsid w:val="00B60932"/>
    <w:rsid w:val="00B654F8"/>
    <w:rsid w:val="00B66C8F"/>
    <w:rsid w:val="00B7021D"/>
    <w:rsid w:val="00B70869"/>
    <w:rsid w:val="00B71526"/>
    <w:rsid w:val="00B74E62"/>
    <w:rsid w:val="00B760E9"/>
    <w:rsid w:val="00B775B6"/>
    <w:rsid w:val="00B81CC6"/>
    <w:rsid w:val="00B81DF2"/>
    <w:rsid w:val="00B82243"/>
    <w:rsid w:val="00B8224E"/>
    <w:rsid w:val="00B82477"/>
    <w:rsid w:val="00B842FD"/>
    <w:rsid w:val="00B8784D"/>
    <w:rsid w:val="00B90F95"/>
    <w:rsid w:val="00B97FA4"/>
    <w:rsid w:val="00BB6DA5"/>
    <w:rsid w:val="00BC01D3"/>
    <w:rsid w:val="00BC0CBF"/>
    <w:rsid w:val="00BC0E42"/>
    <w:rsid w:val="00BC3982"/>
    <w:rsid w:val="00BC5CC7"/>
    <w:rsid w:val="00BC6E78"/>
    <w:rsid w:val="00BD0AF0"/>
    <w:rsid w:val="00BD1143"/>
    <w:rsid w:val="00BD1666"/>
    <w:rsid w:val="00BD4694"/>
    <w:rsid w:val="00BD48F9"/>
    <w:rsid w:val="00BD5EE6"/>
    <w:rsid w:val="00BE07BA"/>
    <w:rsid w:val="00BE2934"/>
    <w:rsid w:val="00BE3AA4"/>
    <w:rsid w:val="00BE76D0"/>
    <w:rsid w:val="00BE796F"/>
    <w:rsid w:val="00BF10E7"/>
    <w:rsid w:val="00BF5264"/>
    <w:rsid w:val="00BF52C0"/>
    <w:rsid w:val="00C014B2"/>
    <w:rsid w:val="00C02E9C"/>
    <w:rsid w:val="00C03F8B"/>
    <w:rsid w:val="00C10D88"/>
    <w:rsid w:val="00C112F0"/>
    <w:rsid w:val="00C1451B"/>
    <w:rsid w:val="00C175B2"/>
    <w:rsid w:val="00C20B66"/>
    <w:rsid w:val="00C20F69"/>
    <w:rsid w:val="00C222D6"/>
    <w:rsid w:val="00C2642A"/>
    <w:rsid w:val="00C276D5"/>
    <w:rsid w:val="00C46906"/>
    <w:rsid w:val="00C5083A"/>
    <w:rsid w:val="00C54578"/>
    <w:rsid w:val="00C61B39"/>
    <w:rsid w:val="00C626ED"/>
    <w:rsid w:val="00C632D2"/>
    <w:rsid w:val="00C6347B"/>
    <w:rsid w:val="00C653D8"/>
    <w:rsid w:val="00C70FA9"/>
    <w:rsid w:val="00C82990"/>
    <w:rsid w:val="00C84AAA"/>
    <w:rsid w:val="00C90DC8"/>
    <w:rsid w:val="00C90ED5"/>
    <w:rsid w:val="00C953D8"/>
    <w:rsid w:val="00CA7E81"/>
    <w:rsid w:val="00CB2E92"/>
    <w:rsid w:val="00CB767E"/>
    <w:rsid w:val="00CB7CD1"/>
    <w:rsid w:val="00CC003D"/>
    <w:rsid w:val="00CC09DB"/>
    <w:rsid w:val="00CC19D1"/>
    <w:rsid w:val="00CC369D"/>
    <w:rsid w:val="00CC5DAC"/>
    <w:rsid w:val="00CD15A3"/>
    <w:rsid w:val="00CD773D"/>
    <w:rsid w:val="00CD7773"/>
    <w:rsid w:val="00CE64F9"/>
    <w:rsid w:val="00CF681E"/>
    <w:rsid w:val="00CF7FA5"/>
    <w:rsid w:val="00D0174D"/>
    <w:rsid w:val="00D02396"/>
    <w:rsid w:val="00D0541B"/>
    <w:rsid w:val="00D05B99"/>
    <w:rsid w:val="00D066C9"/>
    <w:rsid w:val="00D075C9"/>
    <w:rsid w:val="00D1044E"/>
    <w:rsid w:val="00D1417F"/>
    <w:rsid w:val="00D17C2C"/>
    <w:rsid w:val="00D20045"/>
    <w:rsid w:val="00D20D9F"/>
    <w:rsid w:val="00D222A5"/>
    <w:rsid w:val="00D270F5"/>
    <w:rsid w:val="00D306E1"/>
    <w:rsid w:val="00D33896"/>
    <w:rsid w:val="00D36298"/>
    <w:rsid w:val="00D3778D"/>
    <w:rsid w:val="00D41470"/>
    <w:rsid w:val="00D45699"/>
    <w:rsid w:val="00D515CF"/>
    <w:rsid w:val="00D54C38"/>
    <w:rsid w:val="00D552EE"/>
    <w:rsid w:val="00D60F3E"/>
    <w:rsid w:val="00D62B70"/>
    <w:rsid w:val="00D643FC"/>
    <w:rsid w:val="00D75AE1"/>
    <w:rsid w:val="00D85BBC"/>
    <w:rsid w:val="00D86B40"/>
    <w:rsid w:val="00D9239C"/>
    <w:rsid w:val="00D94EDB"/>
    <w:rsid w:val="00D96557"/>
    <w:rsid w:val="00DA44D6"/>
    <w:rsid w:val="00DA7C3F"/>
    <w:rsid w:val="00DB1984"/>
    <w:rsid w:val="00DB1E29"/>
    <w:rsid w:val="00DB2FC2"/>
    <w:rsid w:val="00DB62DF"/>
    <w:rsid w:val="00DC00DC"/>
    <w:rsid w:val="00DC1D72"/>
    <w:rsid w:val="00DC456C"/>
    <w:rsid w:val="00DC6CE5"/>
    <w:rsid w:val="00DD0037"/>
    <w:rsid w:val="00DD0A74"/>
    <w:rsid w:val="00DD28C1"/>
    <w:rsid w:val="00DE00D9"/>
    <w:rsid w:val="00DE6413"/>
    <w:rsid w:val="00DE66EB"/>
    <w:rsid w:val="00DF26CD"/>
    <w:rsid w:val="00DF46A9"/>
    <w:rsid w:val="00E00ED2"/>
    <w:rsid w:val="00E01CF1"/>
    <w:rsid w:val="00E10415"/>
    <w:rsid w:val="00E11D04"/>
    <w:rsid w:val="00E13153"/>
    <w:rsid w:val="00E21C58"/>
    <w:rsid w:val="00E23252"/>
    <w:rsid w:val="00E242E5"/>
    <w:rsid w:val="00E26A32"/>
    <w:rsid w:val="00E273DB"/>
    <w:rsid w:val="00E3605D"/>
    <w:rsid w:val="00E46C79"/>
    <w:rsid w:val="00E53F67"/>
    <w:rsid w:val="00E545D5"/>
    <w:rsid w:val="00E55683"/>
    <w:rsid w:val="00E57504"/>
    <w:rsid w:val="00E57D17"/>
    <w:rsid w:val="00E706A6"/>
    <w:rsid w:val="00E71E3F"/>
    <w:rsid w:val="00E72348"/>
    <w:rsid w:val="00E75058"/>
    <w:rsid w:val="00E7673F"/>
    <w:rsid w:val="00E77E8D"/>
    <w:rsid w:val="00E81A88"/>
    <w:rsid w:val="00E81BBA"/>
    <w:rsid w:val="00E82290"/>
    <w:rsid w:val="00E85BA2"/>
    <w:rsid w:val="00E86B30"/>
    <w:rsid w:val="00E91924"/>
    <w:rsid w:val="00E92C40"/>
    <w:rsid w:val="00E947EF"/>
    <w:rsid w:val="00E954CC"/>
    <w:rsid w:val="00E96580"/>
    <w:rsid w:val="00E96B62"/>
    <w:rsid w:val="00EA5B48"/>
    <w:rsid w:val="00EB45EB"/>
    <w:rsid w:val="00EB666E"/>
    <w:rsid w:val="00EC0D1E"/>
    <w:rsid w:val="00EC63EA"/>
    <w:rsid w:val="00EC6C05"/>
    <w:rsid w:val="00ED4978"/>
    <w:rsid w:val="00ED4CCD"/>
    <w:rsid w:val="00EE0E93"/>
    <w:rsid w:val="00EE36B9"/>
    <w:rsid w:val="00EF62BF"/>
    <w:rsid w:val="00EF6CF2"/>
    <w:rsid w:val="00F04F96"/>
    <w:rsid w:val="00F12107"/>
    <w:rsid w:val="00F15BEE"/>
    <w:rsid w:val="00F16792"/>
    <w:rsid w:val="00F16915"/>
    <w:rsid w:val="00F1783D"/>
    <w:rsid w:val="00F21ED4"/>
    <w:rsid w:val="00F25757"/>
    <w:rsid w:val="00F272DA"/>
    <w:rsid w:val="00F35018"/>
    <w:rsid w:val="00F402F5"/>
    <w:rsid w:val="00F471B0"/>
    <w:rsid w:val="00F511B2"/>
    <w:rsid w:val="00F51C55"/>
    <w:rsid w:val="00F55526"/>
    <w:rsid w:val="00F55EAC"/>
    <w:rsid w:val="00F625BB"/>
    <w:rsid w:val="00F668F2"/>
    <w:rsid w:val="00F705F7"/>
    <w:rsid w:val="00F74BC2"/>
    <w:rsid w:val="00F767C3"/>
    <w:rsid w:val="00F84448"/>
    <w:rsid w:val="00F90399"/>
    <w:rsid w:val="00F91893"/>
    <w:rsid w:val="00FA1843"/>
    <w:rsid w:val="00FA28A0"/>
    <w:rsid w:val="00FA5163"/>
    <w:rsid w:val="00FB4DF7"/>
    <w:rsid w:val="00FB5917"/>
    <w:rsid w:val="00FD088C"/>
    <w:rsid w:val="00FD1EEF"/>
    <w:rsid w:val="00FD2012"/>
    <w:rsid w:val="00FE1398"/>
    <w:rsid w:val="00FE6462"/>
    <w:rsid w:val="0AC317E3"/>
    <w:rsid w:val="1FB90B55"/>
    <w:rsid w:val="22B3417C"/>
    <w:rsid w:val="2DE41F75"/>
    <w:rsid w:val="381F1765"/>
    <w:rsid w:val="50463AE6"/>
    <w:rsid w:val="675A61D9"/>
    <w:rsid w:val="79125FA9"/>
    <w:rsid w:val="7FA80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1C308"/>
  <w15:docId w15:val="{BA89E9FE-F18F-4946-98E4-54D04DD6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6</Pages>
  <Words>401</Words>
  <Characters>2290</Characters>
  <Application>Microsoft Office Word</Application>
  <DocSecurity>0</DocSecurity>
  <Lines>19</Lines>
  <Paragraphs>5</Paragraphs>
  <ScaleCrop>false</ScaleCrop>
  <Company>Lenovo (Beijing) Limited</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Huiping Li</cp:lastModifiedBy>
  <cp:revision>15</cp:revision>
  <dcterms:created xsi:type="dcterms:W3CDTF">2022-07-01T01:39:00Z</dcterms:created>
  <dcterms:modified xsi:type="dcterms:W3CDTF">2023-06-06T13:21:00Z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8DECE3E9126046EF9AF276BE4CE980B1</vt:lpwstr>
  </property>
</Properties>
</file>