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9"/>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57657D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09" w:type="dxa"/>
          </w:tcPr>
          <w:p w14:paraId="376D6BD9">
            <w:pPr>
              <w:pStyle w:val="19"/>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7BCF365D">
            <w:pPr>
              <w:pStyle w:val="19"/>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点击此处添加ICS号</w:t>
            </w:r>
            <w:r>
              <w:rPr>
                <w:rFonts w:ascii="黑体" w:hAnsi="黑体" w:eastAsia="黑体"/>
                <w:sz w:val="21"/>
                <w:szCs w:val="21"/>
              </w:rPr>
              <w:fldChar w:fldCharType="end"/>
            </w:r>
            <w:bookmarkEnd w:id="0"/>
          </w:p>
        </w:tc>
      </w:tr>
      <w:tr w14:paraId="24BC0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6B9530CB">
            <w:pPr>
              <w:pStyle w:val="19"/>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9"/>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567A8179">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557DCEFC">
                  <w:pPr>
                    <w:pStyle w:val="52"/>
                    <w:framePr w:wrap="notBeside" w:vAnchor="page" w:hAnchor="page" w:x="1372" w:y="568"/>
                    <w:ind w:left="420" w:right="624"/>
                    <w:rPr>
                      <w:rFonts w:ascii="宋体" w:hAnsi="宋体"/>
                      <w:sz w:val="28"/>
                      <w:szCs w:val="28"/>
                    </w:rPr>
                  </w:pPr>
                  <w:r>
                    <w:rPr>
                      <w:sz w:val="21"/>
                      <w:szCs w:val="21"/>
                    </w:rPr>
                    <w:t xml:space="preserve"> </w:t>
                  </w:r>
                </w:p>
              </w:tc>
            </w:tr>
          </w:tbl>
          <w:p w14:paraId="34C5D653">
            <w:pPr>
              <w:pStyle w:val="19"/>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点击此处添加CCS号</w:t>
            </w:r>
            <w:r>
              <w:rPr>
                <w:rFonts w:ascii="黑体" w:hAnsi="黑体" w:eastAsia="黑体"/>
                <w:sz w:val="21"/>
                <w:szCs w:val="21"/>
              </w:rPr>
              <w:fldChar w:fldCharType="end"/>
            </w:r>
            <w:bookmarkEnd w:id="1"/>
          </w:p>
        </w:tc>
      </w:tr>
    </w:tbl>
    <w:p w14:paraId="5B5ABAA7">
      <w:pPr>
        <w:pStyle w:val="53"/>
        <w:framePr w:w="9639" w:h="1109" w:hRule="exact" w:hSpace="181" w:vSpace="181" w:wrap="around" w:hAnchor="page" w:x="1305" w:y="1773"/>
        <w:rPr>
          <w:rFonts w:ascii="黑体" w:hAnsi="黑体" w:eastAsia="黑体"/>
          <w:b w:val="0"/>
          <w:bCs w:val="0"/>
          <w:w w:val="100"/>
          <w:sz w:val="84"/>
          <w:szCs w:val="84"/>
        </w:rPr>
      </w:pPr>
      <w:bookmarkStart w:id="2" w:name="_Hlk26473981"/>
      <w:r>
        <w:rPr>
          <w:rFonts w:hint="eastAsia" w:ascii="黑体" w:eastAsia="黑体"/>
          <w:b w:val="0"/>
          <w:w w:val="100"/>
          <w:sz w:val="84"/>
          <w:szCs w:val="84"/>
        </w:rPr>
        <w:t>团体</w:t>
      </w:r>
      <w:r>
        <w:rPr>
          <w:rFonts w:hint="eastAsia" w:ascii="黑体" w:hAnsi="黑体" w:eastAsia="黑体"/>
          <w:b w:val="0"/>
          <w:bCs w:val="0"/>
          <w:w w:val="100"/>
          <w:sz w:val="84"/>
          <w:szCs w:val="84"/>
        </w:rPr>
        <w:t>标准</w:t>
      </w:r>
    </w:p>
    <w:bookmarkEnd w:id="2"/>
    <w:p w14:paraId="42B780E5">
      <w:pPr>
        <w:pStyle w:val="198"/>
      </w:pPr>
      <w:r>
        <w:t>T/</w:t>
      </w:r>
      <w:r>
        <w:fldChar w:fldCharType="begin">
          <w:ffData>
            <w:name w:val="文字1"/>
            <w:enabled/>
            <w:calcOnExit w:val="0"/>
            <w:textInput>
              <w:default w:val="XXX"/>
            </w:textInput>
          </w:ffData>
        </w:fldChar>
      </w:r>
      <w:bookmarkStart w:id="3" w:name="文字1"/>
      <w:r>
        <w:instrText xml:space="preserve"> FORMTEXT </w:instrText>
      </w:r>
      <w:r>
        <w:fldChar w:fldCharType="separate"/>
      </w:r>
      <w:r>
        <w:t>XXX</w:t>
      </w:r>
      <w:r>
        <w:fldChar w:fldCharType="end"/>
      </w:r>
      <w:bookmarkEnd w:id="3"/>
      <w:r>
        <w:t xml:space="preserve"> </w:t>
      </w:r>
      <w:r>
        <w:fldChar w:fldCharType="begin">
          <w:ffData>
            <w:name w:val="NSTD_CODE_F"/>
            <w:enabled/>
            <w:calcOnExit w:val="0"/>
            <w:textInput>
              <w:default w:val="XXXX"/>
            </w:textInput>
          </w:ffData>
        </w:fldChar>
      </w:r>
      <w:bookmarkStart w:id="4" w:name="NSTD_CODE_F"/>
      <w:r>
        <w:instrText xml:space="preserve"> FORMTEXT </w:instrText>
      </w:r>
      <w:r>
        <w:fldChar w:fldCharType="separate"/>
      </w:r>
      <w:r>
        <w:t>XXXX</w:t>
      </w:r>
      <w:r>
        <w:fldChar w:fldCharType="end"/>
      </w:r>
      <w:bookmarkEnd w:id="4"/>
      <w:r>
        <w:rPr>
          <w:rFonts w:hAnsi="黑体"/>
        </w:rPr>
        <w:t>—</w:t>
      </w:r>
      <w:r>
        <w:fldChar w:fldCharType="begin">
          <w:ffData>
            <w:name w:val="NSTD_CODE_B"/>
            <w:enabled/>
            <w:calcOnExit w:val="0"/>
            <w:textInput>
              <w:default w:val="XXXX"/>
            </w:textInput>
          </w:ffData>
        </w:fldChar>
      </w:r>
      <w:bookmarkStart w:id="5" w:name="NSTD_CODE_B"/>
      <w:r>
        <w:instrText xml:space="preserve"> FORMTEXT </w:instrText>
      </w:r>
      <w:r>
        <w:fldChar w:fldCharType="separate"/>
      </w:r>
      <w:r>
        <w:t>XXXX</w:t>
      </w:r>
      <w:r>
        <w:fldChar w:fldCharType="end"/>
      </w:r>
      <w:bookmarkEnd w:id="5"/>
    </w:p>
    <w:p w14:paraId="14D89E12">
      <w:pPr>
        <w:pStyle w:val="199"/>
        <w:rPr>
          <w:rFonts w:hAnsi="黑体"/>
        </w:rPr>
      </w:pPr>
      <w:r>
        <w:rPr>
          <w:rFonts w:hAnsi="黑体"/>
        </w:rPr>
        <w:fldChar w:fldCharType="begin">
          <w:ffData>
            <w:name w:val="OSTD_CODE"/>
            <w:enabled/>
            <w:calcOnExit w:val="0"/>
            <w:textInput/>
          </w:ffData>
        </w:fldChar>
      </w:r>
      <w:bookmarkStart w:id="6"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6"/>
    </w:p>
    <w:p w14:paraId="5534D9F3">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679A2F11">
      <w:pPr>
        <w:pStyle w:val="53"/>
        <w:framePr w:w="9639" w:h="6976" w:hRule="exact" w:hSpace="0" w:vSpace="0" w:wrap="around" w:hAnchor="page" w:y="6408"/>
        <w:jc w:val="center"/>
        <w:rPr>
          <w:rFonts w:ascii="黑体" w:hAnsi="黑体" w:eastAsia="黑体"/>
          <w:b w:val="0"/>
          <w:bCs w:val="0"/>
          <w:w w:val="100"/>
        </w:rPr>
      </w:pPr>
    </w:p>
    <w:p w14:paraId="210C9FAE">
      <w:pPr>
        <w:pStyle w:val="200"/>
        <w:framePr w:h="6974" w:hRule="exact" w:wrap="around" w:x="1419" w:anchorLock="1"/>
        <w:jc w:val="left"/>
      </w:pPr>
      <w:r>
        <w:fldChar w:fldCharType="begin">
          <w:ffData>
            <w:name w:val="CSTD_NAME"/>
            <w:enabled/>
            <w:calcOnExit w:val="0"/>
            <w:textInput>
              <w:default w:val="点击此处添加标准名称"/>
            </w:textInput>
          </w:ffData>
        </w:fldChar>
      </w:r>
      <w:bookmarkStart w:id="7" w:name="CSTD_NAME"/>
      <w:r>
        <w:instrText xml:space="preserve"> FORMTEXT </w:instrText>
      </w:r>
      <w:r>
        <w:fldChar w:fldCharType="separate"/>
      </w:r>
      <w:r>
        <w:t xml:space="preserve">       标准培训课程视频制作指南     </w:t>
      </w:r>
      <w:r>
        <w:fldChar w:fldCharType="end"/>
      </w:r>
      <w:bookmarkEnd w:id="7"/>
    </w:p>
    <w:p w14:paraId="7C569D64">
      <w:pPr>
        <w:framePr w:w="9639" w:h="6974" w:hRule="exact" w:wrap="around" w:vAnchor="page" w:hAnchor="page" w:x="1419" w:y="6408" w:anchorLock="1"/>
        <w:ind w:left="-1418"/>
      </w:pPr>
    </w:p>
    <w:p w14:paraId="21E0F499">
      <w:pPr>
        <w:pStyle w:val="128"/>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8" w:name="ESTD_NAME"/>
      <w:r>
        <w:rPr>
          <w:rFonts w:eastAsia="黑体"/>
          <w:szCs w:val="28"/>
        </w:rPr>
        <w:instrText xml:space="preserve"> FORMTEXT </w:instrText>
      </w:r>
      <w:r>
        <w:rPr>
          <w:rFonts w:eastAsia="黑体"/>
          <w:szCs w:val="28"/>
        </w:rPr>
        <w:fldChar w:fldCharType="separate"/>
      </w:r>
      <w:r>
        <w:rPr>
          <w:rFonts w:eastAsia="黑体"/>
          <w:szCs w:val="28"/>
        </w:rPr>
        <w:t xml:space="preserve">Guidelines for the production of </w:t>
      </w:r>
      <w:r>
        <w:rPr>
          <w:rFonts w:hint="eastAsia" w:eastAsia="黑体"/>
          <w:szCs w:val="28"/>
        </w:rPr>
        <w:t>s</w:t>
      </w:r>
      <w:r>
        <w:rPr>
          <w:rFonts w:eastAsia="黑体"/>
          <w:szCs w:val="28"/>
        </w:rPr>
        <w:t xml:space="preserve">tandard </w:t>
      </w:r>
      <w:r>
        <w:rPr>
          <w:rFonts w:hint="eastAsia" w:eastAsia="黑体"/>
          <w:szCs w:val="28"/>
        </w:rPr>
        <w:t>t</w:t>
      </w:r>
      <w:r>
        <w:rPr>
          <w:rFonts w:eastAsia="黑体"/>
          <w:szCs w:val="28"/>
        </w:rPr>
        <w:t>raining</w:t>
      </w:r>
      <w:r>
        <w:rPr>
          <w:rFonts w:hint="eastAsia" w:eastAsia="黑体"/>
          <w:szCs w:val="28"/>
        </w:rPr>
        <w:t xml:space="preserve"> course</w:t>
      </w:r>
      <w:r>
        <w:rPr>
          <w:rFonts w:eastAsia="黑体"/>
          <w:szCs w:val="28"/>
        </w:rPr>
        <w:t xml:space="preserve"> </w:t>
      </w:r>
      <w:r>
        <w:rPr>
          <w:rFonts w:hint="eastAsia" w:eastAsia="黑体"/>
          <w:szCs w:val="28"/>
        </w:rPr>
        <w:t>v</w:t>
      </w:r>
      <w:r>
        <w:rPr>
          <w:rFonts w:eastAsia="黑体"/>
          <w:szCs w:val="28"/>
        </w:rPr>
        <w:t>ideo    </w:t>
      </w:r>
      <w:r>
        <w:rPr>
          <w:rFonts w:eastAsia="黑体"/>
          <w:szCs w:val="28"/>
        </w:rPr>
        <w:fldChar w:fldCharType="end"/>
      </w:r>
      <w:bookmarkEnd w:id="8"/>
    </w:p>
    <w:p w14:paraId="4E146161">
      <w:pPr>
        <w:framePr w:w="9639" w:h="6974" w:hRule="exact" w:wrap="around" w:vAnchor="page" w:hAnchor="page" w:x="1419" w:y="6408" w:anchorLock="1"/>
        <w:spacing w:line="760" w:lineRule="exact"/>
        <w:ind w:left="-1418"/>
      </w:pPr>
    </w:p>
    <w:p w14:paraId="7EE8B13B">
      <w:pPr>
        <w:pStyle w:val="128"/>
        <w:framePr w:w="9639" w:h="6974" w:hRule="exact" w:wrap="around" w:vAnchor="page" w:hAnchor="page" w:x="1419" w:y="6408" w:anchorLock="1"/>
        <w:textAlignment w:val="bottom"/>
        <w:rPr>
          <w:rFonts w:eastAsia="黑体"/>
          <w:szCs w:val="28"/>
        </w:rPr>
      </w:pPr>
    </w:p>
    <w:p w14:paraId="3FE43352">
      <w:pPr>
        <w:pStyle w:val="128"/>
        <w:framePr w:w="9639" w:h="6974" w:hRule="exact" w:wrap="around" w:vAnchor="page" w:hAnchor="page" w:x="1419" w:y="6408" w:anchorLock="1"/>
        <w:spacing w:before="440" w:after="160"/>
        <w:textAlignment w:val="bottom"/>
        <w:rPr>
          <w:sz w:val="24"/>
          <w:szCs w:val="28"/>
        </w:rPr>
      </w:pPr>
      <w:r>
        <w:rPr>
          <w:sz w:val="24"/>
          <w:szCs w:val="28"/>
        </w:rPr>
        <w:t>（征求意见稿）</w:t>
      </w:r>
    </w:p>
    <w:p w14:paraId="3091B99D">
      <w:pPr>
        <w:pStyle w:val="128"/>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9"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9"/>
    </w:p>
    <w:p w14:paraId="618A9A4B">
      <w:pPr>
        <w:pStyle w:val="128"/>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0" w:name="下拉2"/>
      <w:r>
        <w:rPr>
          <w:b/>
          <w:sz w:val="21"/>
          <w:szCs w:val="28"/>
        </w:rPr>
        <w:instrText xml:space="preserve"> FORMDROPDOWN </w:instrText>
      </w:r>
      <w:r>
        <w:rPr>
          <w:b/>
          <w:sz w:val="21"/>
          <w:szCs w:val="28"/>
        </w:rPr>
        <w:fldChar w:fldCharType="separate"/>
      </w:r>
      <w:r>
        <w:rPr>
          <w:b/>
          <w:sz w:val="21"/>
          <w:szCs w:val="28"/>
        </w:rPr>
        <w:fldChar w:fldCharType="end"/>
      </w:r>
      <w:bookmarkEnd w:id="10"/>
    </w:p>
    <w:p w14:paraId="1D4E1C6B">
      <w:pPr>
        <w:pStyle w:val="196"/>
        <w:framePr w:wrap="around" w:y="14176"/>
      </w:pPr>
      <w:r>
        <w:rPr>
          <w:rFonts w:ascii="黑体"/>
        </w:rPr>
        <w:fldChar w:fldCharType="begin">
          <w:ffData>
            <w:name w:val="PLSH_DATE_Y"/>
            <w:enabled/>
            <w:calcOnExit w:val="0"/>
            <w:textInput>
              <w:default w:val="XXXX"/>
              <w:maxLength w:val="4"/>
            </w:textInput>
          </w:ffData>
        </w:fldChar>
      </w:r>
      <w:bookmarkStart w:id="11"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1"/>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2"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2"/>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3"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3"/>
      <w:r>
        <w:rPr>
          <w:rFonts w:hint="eastAsia"/>
        </w:rPr>
        <w:t>发布</w:t>
      </w:r>
    </w:p>
    <w:p w14:paraId="58A5014C">
      <w:pPr>
        <w:pStyle w:val="197"/>
        <w:framePr w:wrap="around" w:y="14176"/>
      </w:pPr>
      <w:r>
        <w:rPr>
          <w:rFonts w:ascii="黑体"/>
        </w:rPr>
        <w:fldChar w:fldCharType="begin">
          <w:ffData>
            <w:name w:val="CROT_DATE_Y"/>
            <w:enabled/>
            <w:calcOnExit w:val="0"/>
            <w:textInput>
              <w:default w:val="XXXX"/>
              <w:maxLength w:val="4"/>
            </w:textInput>
          </w:ffData>
        </w:fldChar>
      </w:r>
      <w:bookmarkStart w:id="14"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4"/>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5"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6"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实施</w:t>
      </w:r>
    </w:p>
    <w:p w14:paraId="4D2FA4F0">
      <w:pPr>
        <w:pStyle w:val="154"/>
        <w:framePr w:h="584" w:hRule="exact" w:hSpace="181" w:vSpace="181" w:wrap="around" w:y="14800"/>
        <w:rPr>
          <w:rFonts w:hAnsi="黑体"/>
        </w:rPr>
      </w:pPr>
      <w:r>
        <w:rPr>
          <w:rFonts w:hAnsi="黑体"/>
          <w:w w:val="100"/>
          <w:sz w:val="28"/>
        </w:rPr>
        <w:fldChar w:fldCharType="begin">
          <w:ffData>
            <w:name w:val="fm"/>
            <w:enabled/>
            <w:calcOnExit w:val="0"/>
            <w:textInput/>
          </w:ffData>
        </w:fldChar>
      </w:r>
      <w:bookmarkStart w:id="17" w:name="fm"/>
      <w:r>
        <w:rPr>
          <w:rFonts w:hAnsi="黑体"/>
          <w:w w:val="100"/>
          <w:sz w:val="28"/>
        </w:rPr>
        <w:instrText xml:space="preserve"> FORMTEXT </w:instrText>
      </w:r>
      <w:r>
        <w:rPr>
          <w:rFonts w:hAnsi="黑体"/>
          <w:w w:val="100"/>
          <w:sz w:val="28"/>
        </w:rPr>
        <w:fldChar w:fldCharType="separate"/>
      </w:r>
      <w:r>
        <w:rPr>
          <w:rFonts w:hAnsi="黑体"/>
          <w:w w:val="100"/>
          <w:sz w:val="28"/>
        </w:rPr>
        <w:t>     </w:t>
      </w:r>
      <w:r>
        <w:rPr>
          <w:rFonts w:hAnsi="黑体"/>
          <w:w w:val="100"/>
          <w:sz w:val="28"/>
        </w:rPr>
        <w:fldChar w:fldCharType="end"/>
      </w:r>
      <w:bookmarkEnd w:id="17"/>
      <w:r>
        <w:rPr>
          <w:rFonts w:ascii="Times New Roman"/>
          <w:w w:val="100"/>
          <w:sz w:val="28"/>
        </w:rPr>
        <w:t>  </w:t>
      </w:r>
      <w:r>
        <w:rPr>
          <w:rStyle w:val="232"/>
          <w:rFonts w:hint="eastAsia" w:hAnsi="黑体"/>
          <w:position w:val="0"/>
        </w:rPr>
        <w:t>发</w:t>
      </w:r>
      <w:r>
        <w:rPr>
          <w:rStyle w:val="232"/>
          <w:rFonts w:hint="eastAsia" w:hAnsi="黑体"/>
          <w:spacing w:val="0"/>
          <w:position w:val="0"/>
        </w:rPr>
        <w:t>布</w:t>
      </w:r>
    </w:p>
    <w:p w14:paraId="37D76D58">
      <w:pPr>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5E8AA0DC">
      <w:pPr>
        <w:pStyle w:val="92"/>
        <w:spacing w:before="900" w:after="360"/>
      </w:pPr>
      <w:bookmarkStart w:id="18" w:name="BookMark2"/>
      <w:r>
        <w:rPr>
          <w:spacing w:val="320"/>
        </w:rPr>
        <w:t>前</w:t>
      </w:r>
      <w:r>
        <w:t>言</w:t>
      </w:r>
    </w:p>
    <w:p w14:paraId="0749F43D">
      <w:pPr>
        <w:pStyle w:val="59"/>
        <w:ind w:firstLine="420"/>
      </w:pPr>
      <w:r>
        <w:rPr>
          <w:rFonts w:hint="eastAsia"/>
        </w:rPr>
        <w:t>本文件按照GB/T 1.1—2020《标准化工作导则  第1部分：标准化文件的结构和起草规则》的规定起草。</w:t>
      </w:r>
    </w:p>
    <w:p w14:paraId="3B2B733F">
      <w:pPr>
        <w:pStyle w:val="59"/>
        <w:ind w:firstLine="420"/>
      </w:pPr>
      <w:r>
        <w:t>请注意本文件的某些内容可能涉及专利。本文件的发布机构不承担识别专利的责任。</w:t>
      </w:r>
    </w:p>
    <w:p w14:paraId="0CF0FC60">
      <w:pPr>
        <w:pStyle w:val="59"/>
        <w:ind w:firstLine="420"/>
      </w:pPr>
      <w:r>
        <w:rPr>
          <w:rFonts w:hint="eastAsia"/>
        </w:rPr>
        <w:t>本文件由国家海洋标准计量中心提出。</w:t>
      </w:r>
    </w:p>
    <w:p w14:paraId="140EA31A">
      <w:pPr>
        <w:pStyle w:val="59"/>
        <w:ind w:firstLine="420"/>
      </w:pPr>
      <w:r>
        <w:rPr>
          <w:rFonts w:hint="eastAsia"/>
        </w:rPr>
        <w:t>本文件由××××归口。</w:t>
      </w:r>
    </w:p>
    <w:p w14:paraId="1093E714">
      <w:pPr>
        <w:pStyle w:val="59"/>
        <w:ind w:firstLine="420"/>
      </w:pPr>
      <w:r>
        <w:rPr>
          <w:rFonts w:hint="eastAsia"/>
        </w:rPr>
        <w:t>本文件起草单位：</w:t>
      </w:r>
    </w:p>
    <w:p w14:paraId="15149A73">
      <w:pPr>
        <w:pStyle w:val="59"/>
        <w:ind w:firstLine="420"/>
      </w:pPr>
      <w:r>
        <w:rPr>
          <w:rFonts w:hint="eastAsia"/>
        </w:rPr>
        <w:t>本文件主要起草人：</w:t>
      </w:r>
    </w:p>
    <w:p w14:paraId="5275D963">
      <w:pPr>
        <w:pStyle w:val="59"/>
        <w:ind w:firstLine="420"/>
      </w:pPr>
    </w:p>
    <w:p w14:paraId="0E2179DE">
      <w:pPr>
        <w:pStyle w:val="59"/>
        <w:ind w:firstLine="420"/>
        <w:sectPr>
          <w:headerReference r:id="rId11" w:type="default"/>
          <w:footerReference r:id="rId13" w:type="default"/>
          <w:headerReference r:id="rId12" w:type="even"/>
          <w:pgSz w:w="11906" w:h="16838"/>
          <w:pgMar w:top="1928" w:right="1134" w:bottom="1134" w:left="1134" w:header="1418" w:footer="1134" w:gutter="284"/>
          <w:pgNumType w:fmt="upperRoman" w:start="1"/>
          <w:cols w:space="425" w:num="1"/>
          <w:formProt w:val="0"/>
          <w:docGrid w:linePitch="312" w:charSpace="0"/>
        </w:sectPr>
      </w:pPr>
    </w:p>
    <w:bookmarkEnd w:id="18"/>
    <w:p w14:paraId="354CF764">
      <w:pPr>
        <w:spacing w:line="20" w:lineRule="exact"/>
        <w:jc w:val="center"/>
        <w:rPr>
          <w:rFonts w:ascii="黑体" w:hAnsi="黑体" w:eastAsia="黑体"/>
          <w:sz w:val="32"/>
          <w:szCs w:val="32"/>
        </w:rPr>
      </w:pPr>
      <w:bookmarkStart w:id="19" w:name="BookMark4"/>
    </w:p>
    <w:p w14:paraId="64BB8494">
      <w:pPr>
        <w:spacing w:line="20" w:lineRule="exact"/>
        <w:jc w:val="center"/>
        <w:rPr>
          <w:rFonts w:ascii="黑体" w:hAnsi="黑体" w:eastAsia="黑体"/>
          <w:sz w:val="32"/>
          <w:szCs w:val="32"/>
        </w:rPr>
      </w:pPr>
    </w:p>
    <w:sdt>
      <w:sdtPr>
        <w:tag w:val="NEW_STAND_NAME"/>
        <w:id w:val="595910757"/>
        <w:lock w:val="sdtLocked"/>
        <w:placeholder>
          <w:docPart w:val="A1C37B2D619447A5ADA0859C3ECF641F"/>
        </w:placeholder>
      </w:sdtPr>
      <w:sdtContent>
        <w:p w14:paraId="08DA0606">
          <w:pPr>
            <w:pStyle w:val="180"/>
            <w:spacing w:before="2" w:beforeLines="1" w:after="528" w:afterLines="220"/>
          </w:pPr>
          <w:bookmarkStart w:id="20" w:name="NEW_STAND_NAME"/>
          <w:r>
            <w:t xml:space="preserve">     标准培训课程视频制作指南     </w:t>
          </w:r>
        </w:p>
      </w:sdtContent>
    </w:sdt>
    <w:bookmarkEnd w:id="20"/>
    <w:p w14:paraId="2F25C901">
      <w:pPr>
        <w:pStyle w:val="107"/>
        <w:spacing w:before="240" w:after="240"/>
      </w:pPr>
      <w:bookmarkStart w:id="21" w:name="_Toc26986771"/>
      <w:bookmarkStart w:id="22" w:name="_Toc26648465"/>
      <w:bookmarkStart w:id="23" w:name="_Toc17233325"/>
      <w:bookmarkStart w:id="24" w:name="_Toc24884211"/>
      <w:bookmarkStart w:id="25" w:name="_Toc26718930"/>
      <w:bookmarkStart w:id="26" w:name="_Toc17233333"/>
      <w:bookmarkStart w:id="27" w:name="_Toc97192964"/>
      <w:bookmarkStart w:id="28" w:name="_Toc26986530"/>
      <w:bookmarkStart w:id="29" w:name="_Toc24884218"/>
      <w:r>
        <w:rPr>
          <w:rFonts w:hint="eastAsia"/>
        </w:rPr>
        <w:t>范围</w:t>
      </w:r>
      <w:bookmarkEnd w:id="21"/>
      <w:bookmarkEnd w:id="22"/>
      <w:bookmarkEnd w:id="23"/>
      <w:bookmarkEnd w:id="24"/>
      <w:bookmarkEnd w:id="25"/>
      <w:bookmarkEnd w:id="26"/>
      <w:bookmarkEnd w:id="27"/>
      <w:bookmarkEnd w:id="28"/>
      <w:bookmarkEnd w:id="29"/>
    </w:p>
    <w:p w14:paraId="21F3442F">
      <w:pPr>
        <w:pStyle w:val="59"/>
        <w:ind w:firstLine="420"/>
        <w:rPr>
          <w:rFonts w:hint="eastAsia"/>
          <w:lang w:val="en-US" w:eastAsia="zh-CN"/>
        </w:rPr>
      </w:pPr>
      <w:bookmarkStart w:id="30" w:name="_Toc17233334"/>
      <w:bookmarkStart w:id="31" w:name="_Toc17233326"/>
      <w:bookmarkStart w:id="32" w:name="_Toc24884219"/>
      <w:bookmarkStart w:id="33" w:name="_Toc24884212"/>
      <w:bookmarkStart w:id="34" w:name="_Toc26648466"/>
      <w:r>
        <w:t>本文件</w:t>
      </w:r>
      <w:r>
        <w:rPr>
          <w:rFonts w:hint="eastAsia"/>
        </w:rPr>
        <w:t>确立</w:t>
      </w:r>
      <w:r>
        <w:t>了标准培训课程视频制作的基本原则</w:t>
      </w:r>
      <w:r>
        <w:rPr>
          <w:rFonts w:hint="eastAsia"/>
          <w:lang w:eastAsia="zh-CN"/>
        </w:rPr>
        <w:t>、</w:t>
      </w:r>
      <w:r>
        <w:rPr>
          <w:rFonts w:hint="eastAsia"/>
          <w:lang w:val="en-US" w:eastAsia="zh-CN"/>
        </w:rPr>
        <w:t>一般要求和制作流程。</w:t>
      </w:r>
    </w:p>
    <w:p w14:paraId="3E30C9D0">
      <w:pPr>
        <w:pStyle w:val="59"/>
        <w:ind w:firstLine="420"/>
      </w:pPr>
      <w:r>
        <w:rPr>
          <w:rFonts w:hint="eastAsia"/>
        </w:rPr>
        <w:t>本文件适用于各类标准培训课程视频的制作。</w:t>
      </w:r>
    </w:p>
    <w:p w14:paraId="70BB0587">
      <w:pPr>
        <w:pStyle w:val="107"/>
        <w:spacing w:before="240" w:after="240"/>
      </w:pPr>
      <w:bookmarkStart w:id="35" w:name="_Toc97192965"/>
      <w:bookmarkStart w:id="36" w:name="_Toc26718931"/>
      <w:bookmarkStart w:id="37" w:name="_Toc26986531"/>
      <w:bookmarkStart w:id="38" w:name="_Toc26986772"/>
      <w:r>
        <w:rPr>
          <w:rFonts w:hint="eastAsia"/>
        </w:rPr>
        <w:t>规范性引用文件</w:t>
      </w:r>
      <w:bookmarkEnd w:id="30"/>
      <w:bookmarkEnd w:id="31"/>
      <w:bookmarkEnd w:id="32"/>
      <w:bookmarkEnd w:id="33"/>
      <w:bookmarkEnd w:id="34"/>
      <w:bookmarkEnd w:id="35"/>
      <w:bookmarkEnd w:id="36"/>
      <w:bookmarkEnd w:id="37"/>
      <w:bookmarkEnd w:id="38"/>
    </w:p>
    <w:sdt>
      <w:sdtPr>
        <w:rPr>
          <w:rFonts w:hint="eastAsia"/>
        </w:rPr>
        <w:id w:val="715848253"/>
        <w:placeholder>
          <w:docPart w:val="E2C954ED0053472D922D34557547DE82"/>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51D00B7F">
          <w:pPr>
            <w:pStyle w:val="59"/>
            <w:ind w:firstLine="420"/>
          </w:pPr>
          <w:r>
            <w:rPr>
              <w:rFonts w:hint="eastAsia"/>
            </w:rPr>
            <w:t>本文件没有规范性引用文件。</w:t>
          </w:r>
        </w:p>
      </w:sdtContent>
    </w:sdt>
    <w:p w14:paraId="3555DFED">
      <w:pPr>
        <w:pStyle w:val="107"/>
        <w:spacing w:before="240" w:after="240"/>
      </w:pPr>
      <w:bookmarkStart w:id="39" w:name="_Toc97192966"/>
      <w:r>
        <w:rPr>
          <w:rFonts w:hint="eastAsia"/>
          <w:szCs w:val="21"/>
        </w:rPr>
        <w:t>术语和定义</w:t>
      </w:r>
      <w:bookmarkEnd w:id="39"/>
    </w:p>
    <w:sdt>
      <w:sdtPr>
        <w:id w:val="-1909835108"/>
        <w:placeholder>
          <w:docPart w:val="7CA71BEC60F84423A6C8C8A1C85D88FA"/>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3A7C6A4E">
          <w:pPr>
            <w:pStyle w:val="59"/>
            <w:ind w:firstLine="420"/>
          </w:pPr>
          <w:bookmarkStart w:id="40" w:name="_Toc26986532"/>
          <w:bookmarkEnd w:id="40"/>
          <w:r>
            <w:t>下列术语和定义适用于本文件。</w:t>
          </w:r>
        </w:p>
      </w:sdtContent>
    </w:sdt>
    <w:p w14:paraId="340BD23C">
      <w:pPr>
        <w:pStyle w:val="226"/>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标准 </w:t>
      </w:r>
      <w:r>
        <w:rPr>
          <w:rFonts w:ascii="黑体" w:hAnsi="黑体" w:eastAsia="黑体"/>
        </w:rPr>
        <w:t>standard</w:t>
      </w:r>
    </w:p>
    <w:p w14:paraId="632B5281">
      <w:pPr>
        <w:pStyle w:val="59"/>
        <w:ind w:firstLine="420"/>
      </w:pPr>
      <w:r>
        <w:rPr>
          <w:rFonts w:hint="eastAsia"/>
        </w:rPr>
        <w:t>通过标准化活动，按照规定的程序经协商一致制定，为各种活动或其结果提供规则、指南或特性，供共同使用和重复使用的文件。</w:t>
      </w:r>
    </w:p>
    <w:p w14:paraId="0AA6EE13">
      <w:pPr>
        <w:pStyle w:val="59"/>
        <w:ind w:firstLine="420"/>
      </w:pPr>
      <w:r>
        <w:rPr>
          <w:rFonts w:hint="eastAsia" w:hAnsi="宋体"/>
        </w:rPr>
        <w:t>[来源：GB/T 20000.1-2014，5.3]</w:t>
      </w:r>
    </w:p>
    <w:p w14:paraId="5206F8B1">
      <w:pPr>
        <w:pStyle w:val="107"/>
        <w:spacing w:before="240" w:after="240"/>
      </w:pPr>
      <w:r>
        <w:t>基本原则</w:t>
      </w:r>
    </w:p>
    <w:p w14:paraId="707F8DA4">
      <w:pPr>
        <w:pStyle w:val="108"/>
        <w:spacing w:before="120" w:after="120"/>
      </w:pPr>
      <w:r>
        <w:t>科学性</w:t>
      </w:r>
    </w:p>
    <w:p w14:paraId="6869C9A2">
      <w:pPr>
        <w:pStyle w:val="59"/>
        <w:ind w:firstLine="420"/>
      </w:pPr>
      <w:r>
        <w:rPr>
          <w:rFonts w:hint="eastAsia"/>
        </w:rPr>
        <w:t>视频内容科学专业，避免造成知识性误导。</w:t>
      </w:r>
    </w:p>
    <w:p w14:paraId="3D692BD6">
      <w:pPr>
        <w:pStyle w:val="108"/>
        <w:spacing w:before="120" w:after="120"/>
      </w:pPr>
      <w:r>
        <w:t>通俗性</w:t>
      </w:r>
    </w:p>
    <w:p w14:paraId="06C37E5F">
      <w:pPr>
        <w:pStyle w:val="59"/>
        <w:ind w:firstLine="420"/>
      </w:pPr>
      <w:r>
        <w:rPr>
          <w:rFonts w:hint="eastAsia"/>
        </w:rPr>
        <w:t>语言通俗易懂，易于公众理解。</w:t>
      </w:r>
    </w:p>
    <w:p w14:paraId="14D3BCE2">
      <w:pPr>
        <w:pStyle w:val="108"/>
        <w:spacing w:before="120" w:after="120"/>
      </w:pPr>
      <w:r>
        <w:rPr>
          <w:rFonts w:hint="eastAsia"/>
        </w:rPr>
        <w:t>一致</w:t>
      </w:r>
      <w:r>
        <w:t>性</w:t>
      </w:r>
    </w:p>
    <w:p w14:paraId="1A01F0B0">
      <w:pPr>
        <w:pStyle w:val="59"/>
        <w:ind w:firstLine="420"/>
        <w:rPr>
          <w:rFonts w:hint="eastAsia"/>
        </w:rPr>
      </w:pPr>
      <w:r>
        <w:rPr>
          <w:rFonts w:hint="eastAsia"/>
        </w:rPr>
        <w:t>与标准内容保持一致。</w:t>
      </w:r>
    </w:p>
    <w:p w14:paraId="6FBC5B2D">
      <w:pPr>
        <w:pStyle w:val="107"/>
        <w:spacing w:before="240" w:after="240"/>
        <w:rPr>
          <w:rFonts w:hint="eastAsia"/>
        </w:rPr>
      </w:pPr>
      <w:r>
        <w:rPr>
          <w:rFonts w:hint="eastAsia"/>
          <w:lang w:val="en-US" w:eastAsia="zh-CN"/>
        </w:rPr>
        <w:t>课程设计</w:t>
      </w:r>
    </w:p>
    <w:p w14:paraId="2F714433">
      <w:pPr>
        <w:pStyle w:val="108"/>
        <w:spacing w:before="120" w:after="120"/>
      </w:pPr>
      <w:r>
        <w:rPr>
          <w:rFonts w:hint="eastAsia"/>
        </w:rPr>
        <w:t>人员要求</w:t>
      </w:r>
    </w:p>
    <w:p w14:paraId="27521333">
      <w:pPr>
        <w:pStyle w:val="168"/>
        <w:rPr>
          <w:rFonts w:hint="eastAsia"/>
        </w:rPr>
      </w:pPr>
      <w:r>
        <w:t>授课老师宜为标准起草人或熟悉标准内容的相关人员</w:t>
      </w:r>
      <w:r>
        <w:rPr>
          <w:rFonts w:hint="eastAsia"/>
        </w:rPr>
        <w:t>，</w:t>
      </w:r>
      <w:r>
        <w:t>且具备较强的语言表达能力。</w:t>
      </w:r>
    </w:p>
    <w:p w14:paraId="185A6C34">
      <w:pPr>
        <w:pStyle w:val="168"/>
        <w:rPr>
          <w:rFonts w:hint="eastAsia"/>
        </w:rPr>
      </w:pPr>
      <w:r>
        <w:rPr>
          <w:rFonts w:hint="eastAsia"/>
        </w:rPr>
        <w:t>策划/编导人员负责培训视频风格、内容和表现形式确定，出拍摄方案、前期筹备、组建摄制组、跟踪拍摄、后期制作、视频审核等。</w:t>
      </w:r>
    </w:p>
    <w:p w14:paraId="12B7479F">
      <w:pPr>
        <w:pStyle w:val="168"/>
        <w:rPr>
          <w:rFonts w:hint="eastAsia"/>
        </w:rPr>
      </w:pPr>
      <w:r>
        <w:rPr>
          <w:rFonts w:hint="eastAsia"/>
        </w:rPr>
        <w:t>拍摄人员宜具备摄像专业能力和录屏软件使用能力，能根据画面拍摄要求和课程内容进行拍摄。</w:t>
      </w:r>
    </w:p>
    <w:p w14:paraId="1C436C2A">
      <w:pPr>
        <w:pStyle w:val="168"/>
        <w:rPr>
          <w:rFonts w:hint="eastAsia"/>
        </w:rPr>
      </w:pPr>
      <w:r>
        <w:rPr>
          <w:rFonts w:hint="eastAsia"/>
        </w:rPr>
        <w:t>剪辑人员宜具备视频剪辑制作专业能力，能根据标准内容/课程P</w:t>
      </w:r>
      <w:r>
        <w:t>PT，</w:t>
      </w:r>
      <w:r>
        <w:rPr>
          <w:rFonts w:hint="eastAsia"/>
        </w:rPr>
        <w:t>完成课程后期的剪辑、包装等工作。</w:t>
      </w:r>
    </w:p>
    <w:p w14:paraId="2880CB5E">
      <w:pPr>
        <w:pStyle w:val="168"/>
      </w:pPr>
      <w:r>
        <w:t>审核人员宜为起草人或起草人授权人员</w:t>
      </w:r>
      <w:r>
        <w:rPr>
          <w:rFonts w:hint="eastAsia"/>
        </w:rPr>
        <w:t>/机构，且了解相关法律法规、标准内容和标准实施要求，对科学性、通俗性、一致性进行把关。</w:t>
      </w:r>
    </w:p>
    <w:p w14:paraId="61995315">
      <w:pPr>
        <w:pStyle w:val="108"/>
        <w:spacing w:before="120" w:after="120"/>
      </w:pPr>
      <w:r>
        <w:t>制作形式</w:t>
      </w:r>
    </w:p>
    <w:p w14:paraId="521545F0">
      <w:pPr>
        <w:pStyle w:val="59"/>
        <w:ind w:firstLine="420"/>
      </w:pPr>
      <w:r>
        <w:rPr>
          <w:rFonts w:hint="eastAsia"/>
        </w:rPr>
        <w:t>培训课程根据实际情况选择录制方式，主讲人宜出镜。录制方式包含且不限于：</w:t>
      </w:r>
    </w:p>
    <w:p w14:paraId="1528E4F4">
      <w:pPr>
        <w:pStyle w:val="177"/>
      </w:pPr>
      <w:r>
        <w:t>现场录制：主讲人通过摄像机录制讲解内容；</w:t>
      </w:r>
    </w:p>
    <w:p w14:paraId="5CE4132B">
      <w:pPr>
        <w:pStyle w:val="177"/>
      </w:pPr>
      <w:r>
        <w:rPr>
          <w:rFonts w:hint="eastAsia"/>
        </w:rPr>
        <w:t>屏幕录制：通过屏幕录制软件记录主讲人的讲解和操作；</w:t>
      </w:r>
    </w:p>
    <w:p w14:paraId="34C0511B">
      <w:pPr>
        <w:pStyle w:val="177"/>
      </w:pPr>
      <w:r>
        <w:rPr>
          <w:rFonts w:hint="eastAsia"/>
        </w:rPr>
        <w:t>PPT+配音：将PPT与配音结合；</w:t>
      </w:r>
    </w:p>
    <w:p w14:paraId="50F455A5">
      <w:pPr>
        <w:pStyle w:val="177"/>
      </w:pPr>
      <w:r>
        <w:rPr>
          <w:rFonts w:hint="eastAsia"/>
        </w:rPr>
        <w:t>混合式录制：结合多种形式（如：录屏+现场+动画）。</w:t>
      </w:r>
    </w:p>
    <w:p w14:paraId="488676CE">
      <w:pPr>
        <w:pStyle w:val="108"/>
        <w:spacing w:before="120" w:after="120"/>
      </w:pPr>
      <w:r>
        <w:t>内容要求</w:t>
      </w:r>
    </w:p>
    <w:p w14:paraId="69888AD6">
      <w:pPr>
        <w:pStyle w:val="68"/>
        <w:spacing w:before="120" w:after="120"/>
      </w:pPr>
      <w:r>
        <w:t>标准概述</w:t>
      </w:r>
    </w:p>
    <w:p w14:paraId="364310F4">
      <w:pPr>
        <w:pStyle w:val="167"/>
        <w:rPr>
          <w:rFonts w:hAnsi="黑体"/>
        </w:rPr>
      </w:pPr>
      <w:r>
        <w:rPr>
          <w:rFonts w:hint="eastAsia"/>
        </w:rPr>
        <w:t>简要介绍标准的名称、编号、发布机构、实施日期、适用范围等。</w:t>
      </w:r>
    </w:p>
    <w:p w14:paraId="45EE38FB">
      <w:pPr>
        <w:pStyle w:val="167"/>
      </w:pPr>
      <w:r>
        <w:rPr>
          <w:rFonts w:hint="eastAsia"/>
        </w:rPr>
        <w:t>重点介绍标准的背景、必要性</w:t>
      </w:r>
      <w:r>
        <w:t>、</w:t>
      </w:r>
      <w:r>
        <w:rPr>
          <w:rFonts w:hint="eastAsia"/>
        </w:rPr>
        <w:t>标准化目标、标准作用与意义。</w:t>
      </w:r>
    </w:p>
    <w:p w14:paraId="5F0CD4F1">
      <w:pPr>
        <w:pStyle w:val="68"/>
        <w:spacing w:before="120" w:after="120"/>
      </w:pPr>
      <w:r>
        <w:t>核心条款解读</w:t>
      </w:r>
    </w:p>
    <w:p w14:paraId="0A5200A3">
      <w:pPr>
        <w:pStyle w:val="167"/>
        <w:rPr>
          <w:rFonts w:ascii="黑体" w:hAnsi="黑体" w:eastAsia="黑体"/>
        </w:rPr>
      </w:pPr>
      <w:r>
        <w:rPr>
          <w:rFonts w:hint="eastAsia"/>
        </w:rPr>
        <w:t>逐条解读标准核心技术要素，结合实际案例或场景说明。</w:t>
      </w:r>
    </w:p>
    <w:p w14:paraId="06EF33F3">
      <w:pPr>
        <w:pStyle w:val="167"/>
      </w:pPr>
      <w:r>
        <w:rPr>
          <w:rFonts w:hint="eastAsia"/>
        </w:rPr>
        <w:t>使用图表、动画等可视化手段增强理解。</w:t>
      </w:r>
    </w:p>
    <w:p w14:paraId="21A8B6BD">
      <w:pPr>
        <w:pStyle w:val="68"/>
        <w:spacing w:before="120" w:after="120"/>
      </w:pPr>
      <w:r>
        <w:t>实施指导</w:t>
      </w:r>
    </w:p>
    <w:p w14:paraId="607732BF">
      <w:pPr>
        <w:pStyle w:val="167"/>
      </w:pPr>
      <w:r>
        <w:rPr>
          <w:rFonts w:hint="eastAsia"/>
        </w:rPr>
        <w:t>提供执行标准的具体步骤和方法。</w:t>
      </w:r>
    </w:p>
    <w:p w14:paraId="57E2AB2B">
      <w:pPr>
        <w:pStyle w:val="167"/>
      </w:pPr>
      <w:r>
        <w:rPr>
          <w:rFonts w:hint="eastAsia"/>
        </w:rPr>
        <w:t>列出实施过程中可能遇到的问题及解决方案。</w:t>
      </w:r>
    </w:p>
    <w:p w14:paraId="2DCD6C09">
      <w:pPr>
        <w:pStyle w:val="68"/>
        <w:spacing w:before="120" w:after="120"/>
      </w:pPr>
      <w:r>
        <w:t>总结</w:t>
      </w:r>
    </w:p>
    <w:p w14:paraId="3CB65FD3">
      <w:pPr>
        <w:pStyle w:val="167"/>
      </w:pPr>
      <w:r>
        <w:rPr>
          <w:rFonts w:hint="eastAsia"/>
        </w:rPr>
        <w:t>简要总结标准的核心内容和实施要点。</w:t>
      </w:r>
    </w:p>
    <w:p w14:paraId="3B86F13A">
      <w:pPr>
        <w:pStyle w:val="167"/>
      </w:pPr>
      <w:r>
        <w:rPr>
          <w:rFonts w:hint="eastAsia"/>
        </w:rPr>
        <w:t>鼓励观众积极学习、执行标准，并提供进一步学习的渠道。</w:t>
      </w:r>
    </w:p>
    <w:p w14:paraId="42E1142A">
      <w:pPr>
        <w:pStyle w:val="107"/>
        <w:spacing w:before="240" w:after="240"/>
      </w:pPr>
      <w:r>
        <w:rPr>
          <w:rFonts w:hint="eastAsia"/>
          <w:lang w:val="en-US" w:eastAsia="zh-CN"/>
        </w:rPr>
        <w:t>视频</w:t>
      </w:r>
      <w:r>
        <w:t>制作</w:t>
      </w:r>
    </w:p>
    <w:p w14:paraId="48ED8278">
      <w:pPr>
        <w:pStyle w:val="68"/>
        <w:numPr>
          <w:ilvl w:val="3"/>
          <w:numId w:val="0"/>
        </w:numPr>
        <w:spacing w:before="120" w:after="120"/>
        <w:ind w:leftChars="0"/>
      </w:pPr>
      <w:r>
        <w:rPr>
          <w:rFonts w:hint="eastAsia"/>
          <w:lang w:val="en-US" w:eastAsia="zh-CN"/>
        </w:rPr>
        <w:t xml:space="preserve">6.1 </w:t>
      </w:r>
      <w:r>
        <w:rPr>
          <w:rFonts w:hint="eastAsia"/>
        </w:rPr>
        <w:t>前期准备</w:t>
      </w:r>
    </w:p>
    <w:p w14:paraId="5AB32277">
      <w:pPr>
        <w:pStyle w:val="59"/>
        <w:ind w:firstLine="420"/>
        <w:rPr>
          <w:rFonts w:hint="eastAsia"/>
        </w:rPr>
      </w:pPr>
      <w:r>
        <w:rPr>
          <w:rFonts w:hint="eastAsia"/>
        </w:rPr>
        <w:t>培训视频前期准备阶段宜考虑：</w:t>
      </w:r>
    </w:p>
    <w:p w14:paraId="253E0626">
      <w:pPr>
        <w:pStyle w:val="177"/>
        <w:numPr>
          <w:ilvl w:val="0"/>
          <w:numId w:val="32"/>
        </w:numPr>
      </w:pPr>
      <w:r>
        <w:rPr>
          <w:rFonts w:hint="eastAsia"/>
        </w:rPr>
        <w:t>需求分析：明确标准培训对象、培训目标和核心信息；</w:t>
      </w:r>
    </w:p>
    <w:p w14:paraId="577EAE41">
      <w:pPr>
        <w:pStyle w:val="177"/>
      </w:pPr>
      <w:r>
        <w:rPr>
          <w:rFonts w:hint="eastAsia"/>
        </w:rPr>
        <w:t>内容策划：明确培训课程大纲，包含内容详见第5章；</w:t>
      </w:r>
    </w:p>
    <w:p w14:paraId="31EFD446">
      <w:pPr>
        <w:pStyle w:val="177"/>
      </w:pPr>
      <w:r>
        <w:rPr>
          <w:rFonts w:hint="eastAsia"/>
        </w:rPr>
        <w:t>脚本编写：根据标准内容撰写脚本制作P</w:t>
      </w:r>
      <w:r>
        <w:t>PT</w:t>
      </w:r>
      <w:r>
        <w:rPr>
          <w:rFonts w:hint="eastAsia"/>
        </w:rPr>
        <w:t>，确保语言简洁、逻辑清晰，标注需要展示的视觉元素（如图表、动画、实景拍摄等）；</w:t>
      </w:r>
    </w:p>
    <w:p w14:paraId="58AF410B">
      <w:pPr>
        <w:pStyle w:val="177"/>
      </w:pPr>
      <w:r>
        <w:rPr>
          <w:rFonts w:hint="eastAsia"/>
        </w:rPr>
        <w:t>资源准备：确定拍摄设备、场地、主讲人、道具等，制定拍摄计划。</w:t>
      </w:r>
    </w:p>
    <w:p w14:paraId="565F2500">
      <w:pPr>
        <w:pStyle w:val="68"/>
        <w:numPr>
          <w:ilvl w:val="3"/>
          <w:numId w:val="0"/>
        </w:numPr>
        <w:spacing w:before="120" w:after="120"/>
        <w:ind w:leftChars="0"/>
      </w:pPr>
      <w:r>
        <w:rPr>
          <w:rFonts w:hint="eastAsia"/>
          <w:lang w:val="en-US" w:eastAsia="zh-CN"/>
        </w:rPr>
        <w:t xml:space="preserve">6.2 </w:t>
      </w:r>
      <w:r>
        <w:t>拍摄制作</w:t>
      </w:r>
    </w:p>
    <w:p w14:paraId="1B1B6152">
      <w:pPr>
        <w:pStyle w:val="59"/>
        <w:ind w:firstLine="420"/>
      </w:pPr>
      <w:r>
        <w:rPr>
          <w:rFonts w:hint="eastAsia"/>
        </w:rPr>
        <w:t>视频拍摄制作阶段宜考虑：</w:t>
      </w:r>
    </w:p>
    <w:p w14:paraId="047144FC">
      <w:pPr>
        <w:pStyle w:val="177"/>
        <w:numPr>
          <w:ilvl w:val="0"/>
          <w:numId w:val="33"/>
        </w:numPr>
      </w:pPr>
      <w:r>
        <w:t>画质要求：</w:t>
      </w:r>
      <w:r>
        <w:rPr>
          <w:rFonts w:hint="eastAsia"/>
        </w:rPr>
        <w:t>分辨率至少1080p，推荐4K；帧率根据视频风格选择（24fps、25fps或30fps）；</w:t>
      </w:r>
    </w:p>
    <w:p w14:paraId="087021E3">
      <w:pPr>
        <w:pStyle w:val="177"/>
      </w:pPr>
      <w:r>
        <w:rPr>
          <w:rFonts w:hint="eastAsia"/>
        </w:rPr>
        <w:t>音频要求：配音清晰无杂音。如有背景音乐，音量适中；</w:t>
      </w:r>
    </w:p>
    <w:p w14:paraId="50D0A6A1">
      <w:pPr>
        <w:pStyle w:val="177"/>
      </w:pPr>
      <w:r>
        <w:rPr>
          <w:rFonts w:hint="eastAsia"/>
        </w:rPr>
        <w:t>灯光与构图：画面光线充足、构图美观；</w:t>
      </w:r>
    </w:p>
    <w:p w14:paraId="6F954BEC">
      <w:pPr>
        <w:pStyle w:val="177"/>
      </w:pPr>
      <w:r>
        <w:t>拍摄设备：</w:t>
      </w:r>
      <w:r>
        <w:rPr>
          <w:rFonts w:hint="eastAsia"/>
        </w:rPr>
        <w:t>使用专业摄像机或高质量设备，配备三脚架、稳定器等。</w:t>
      </w:r>
    </w:p>
    <w:p w14:paraId="4D8E89FB">
      <w:pPr>
        <w:pStyle w:val="68"/>
        <w:numPr>
          <w:ilvl w:val="3"/>
          <w:numId w:val="0"/>
        </w:numPr>
        <w:spacing w:before="120" w:after="120"/>
        <w:ind w:leftChars="0"/>
      </w:pPr>
      <w:r>
        <w:rPr>
          <w:rFonts w:hint="eastAsia"/>
          <w:lang w:val="en-US" w:eastAsia="zh-CN"/>
        </w:rPr>
        <w:t xml:space="preserve">6.3 </w:t>
      </w:r>
      <w:r>
        <w:t>后期制作</w:t>
      </w:r>
    </w:p>
    <w:p w14:paraId="705035BA">
      <w:pPr>
        <w:pStyle w:val="59"/>
        <w:ind w:firstLine="420"/>
      </w:pPr>
      <w:r>
        <w:rPr>
          <w:rFonts w:hint="eastAsia"/>
        </w:rPr>
        <w:t>视频后期制作阶段宜考虑：</w:t>
      </w:r>
    </w:p>
    <w:p w14:paraId="502A0EB7">
      <w:pPr>
        <w:pStyle w:val="177"/>
        <w:numPr>
          <w:ilvl w:val="0"/>
          <w:numId w:val="34"/>
        </w:numPr>
      </w:pPr>
      <w:r>
        <w:rPr>
          <w:rFonts w:hint="eastAsia"/>
        </w:rPr>
        <w:t>剪辑规范：控制视频节奏，使用适当的转场效果，时长控制在</w:t>
      </w:r>
      <w:r>
        <w:t>15</w:t>
      </w:r>
      <w:r>
        <w:rPr>
          <w:rFonts w:hint="eastAsia"/>
        </w:rPr>
        <w:t>-30分钟；</w:t>
      </w:r>
    </w:p>
    <w:p w14:paraId="78835CEA">
      <w:pPr>
        <w:pStyle w:val="177"/>
      </w:pPr>
      <w:bookmarkStart w:id="41" w:name="OLE_LINK12"/>
      <w:bookmarkStart w:id="42" w:name="OLE_LINK11"/>
      <w:r>
        <w:rPr>
          <w:rFonts w:hint="eastAsia"/>
        </w:rPr>
        <w:t>字幕与图形：添加清晰的字幕和可视化元素（如图表、动画）；</w:t>
      </w:r>
    </w:p>
    <w:p w14:paraId="6290866D">
      <w:pPr>
        <w:pStyle w:val="177"/>
      </w:pPr>
      <w:r>
        <w:rPr>
          <w:rFonts w:hint="eastAsia"/>
        </w:rPr>
        <w:t>音频处理：确保配音与画面同步，背景音乐音量不超过配音；</w:t>
      </w:r>
    </w:p>
    <w:p w14:paraId="5D81E288">
      <w:pPr>
        <w:pStyle w:val="177"/>
      </w:pPr>
      <w:r>
        <w:rPr>
          <w:rFonts w:hint="eastAsia"/>
        </w:rPr>
        <w:t>色彩校正：调整画面色彩，确保色调一致且自然。</w:t>
      </w:r>
    </w:p>
    <w:p w14:paraId="5ADC5A90">
      <w:pPr>
        <w:pStyle w:val="68"/>
        <w:numPr>
          <w:ilvl w:val="3"/>
          <w:numId w:val="0"/>
        </w:numPr>
        <w:spacing w:before="120" w:after="120"/>
        <w:ind w:leftChars="0"/>
      </w:pPr>
      <w:r>
        <w:rPr>
          <w:rFonts w:hint="eastAsia"/>
          <w:lang w:val="en-US" w:eastAsia="zh-CN"/>
        </w:rPr>
        <w:t xml:space="preserve">6.4 </w:t>
      </w:r>
      <w:r>
        <w:t>检查与修改</w:t>
      </w:r>
    </w:p>
    <w:p w14:paraId="528B3A60">
      <w:pPr>
        <w:pStyle w:val="59"/>
        <w:ind w:firstLine="420"/>
      </w:pPr>
      <w:r>
        <w:rPr>
          <w:rFonts w:hint="eastAsia"/>
        </w:rPr>
        <w:t>视频检查与修改阶段宜考虑：</w:t>
      </w:r>
    </w:p>
    <w:p w14:paraId="424B5C93">
      <w:pPr>
        <w:pStyle w:val="177"/>
        <w:numPr>
          <w:ilvl w:val="0"/>
          <w:numId w:val="35"/>
        </w:numPr>
      </w:pPr>
      <w:r>
        <w:rPr>
          <w:rFonts w:hint="eastAsia"/>
        </w:rPr>
        <w:t>成立检查组：由标准牵头起草人、相关负责人和标准审查人员组成；</w:t>
      </w:r>
    </w:p>
    <w:p w14:paraId="602B5C3A">
      <w:pPr>
        <w:pStyle w:val="177"/>
      </w:pPr>
      <w:r>
        <w:rPr>
          <w:rFonts w:hint="eastAsia"/>
        </w:rPr>
        <w:t>错误检查：检查视频中的错别字、音频不同步、画面瑕疵等问题；</w:t>
      </w:r>
    </w:p>
    <w:p w14:paraId="7A7DFB54">
      <w:pPr>
        <w:pStyle w:val="177"/>
      </w:pPr>
      <w:r>
        <w:rPr>
          <w:rFonts w:hint="eastAsia"/>
        </w:rPr>
        <w:t>反馈修改：反馈修改意见，视频进行再次编辑和加工；</w:t>
      </w:r>
    </w:p>
    <w:p w14:paraId="4E1FB2B0">
      <w:pPr>
        <w:pStyle w:val="177"/>
      </w:pPr>
      <w:r>
        <w:rPr>
          <w:rFonts w:hint="eastAsia"/>
        </w:rPr>
        <w:t>外部测试：在小范围内试播，收集反馈并优化。</w:t>
      </w:r>
    </w:p>
    <w:bookmarkEnd w:id="41"/>
    <w:bookmarkEnd w:id="42"/>
    <w:p w14:paraId="3116D671">
      <w:pPr>
        <w:pStyle w:val="68"/>
        <w:numPr>
          <w:ilvl w:val="3"/>
          <w:numId w:val="0"/>
        </w:numPr>
        <w:spacing w:before="120" w:after="120"/>
        <w:ind w:leftChars="0"/>
      </w:pPr>
      <w:r>
        <w:rPr>
          <w:rFonts w:hint="eastAsia"/>
          <w:lang w:val="en-US" w:eastAsia="zh-CN"/>
        </w:rPr>
        <w:t xml:space="preserve">6.5 </w:t>
      </w:r>
      <w:r>
        <w:rPr>
          <w:rFonts w:hint="eastAsia"/>
        </w:rPr>
        <w:t>视频</w:t>
      </w:r>
      <w:r>
        <w:t>审核</w:t>
      </w:r>
    </w:p>
    <w:p w14:paraId="542D71FC">
      <w:pPr>
        <w:pStyle w:val="59"/>
        <w:ind w:firstLine="420"/>
      </w:pPr>
      <w:r>
        <w:rPr>
          <w:rFonts w:hint="eastAsia"/>
        </w:rPr>
        <w:t>视频文件审核修改最终由主讲人审核确认，并给出视频文件定稿确认书，参见附表A。</w:t>
      </w:r>
    </w:p>
    <w:p w14:paraId="6E7AAE94">
      <w:pPr>
        <w:pStyle w:val="68"/>
        <w:numPr>
          <w:ilvl w:val="3"/>
          <w:numId w:val="0"/>
        </w:numPr>
        <w:spacing w:before="120" w:after="120"/>
        <w:ind w:leftChars="0"/>
      </w:pPr>
      <w:r>
        <w:rPr>
          <w:rFonts w:hint="eastAsia"/>
          <w:lang w:val="en-US" w:eastAsia="zh-CN"/>
        </w:rPr>
        <w:t xml:space="preserve">6.6 </w:t>
      </w:r>
      <w:r>
        <w:rPr>
          <w:rFonts w:hint="eastAsia"/>
        </w:rPr>
        <w:t>视频</w:t>
      </w:r>
      <w:r>
        <w:t>输出</w:t>
      </w:r>
    </w:p>
    <w:p w14:paraId="73886264">
      <w:pPr>
        <w:pStyle w:val="59"/>
        <w:ind w:firstLine="420"/>
      </w:pPr>
      <w:r>
        <w:rPr>
          <w:rFonts w:hint="eastAsia"/>
        </w:rPr>
        <w:t>在得到视频文件定稿确认书后，输出视频文件。视频输出宜考虑：</w:t>
      </w:r>
    </w:p>
    <w:p w14:paraId="523395A1">
      <w:pPr>
        <w:pStyle w:val="177"/>
        <w:numPr>
          <w:ilvl w:val="0"/>
          <w:numId w:val="36"/>
        </w:numPr>
      </w:pPr>
      <w:r>
        <w:rPr>
          <w:rFonts w:hint="eastAsia"/>
        </w:rPr>
        <w:t>视频格式：输出为MP4（H.264编码），分辨率根据平台要求调整。</w:t>
      </w:r>
    </w:p>
    <w:p w14:paraId="200032B5">
      <w:pPr>
        <w:pStyle w:val="177"/>
      </w:pPr>
      <w:r>
        <w:rPr>
          <w:rFonts w:hint="eastAsia"/>
        </w:rPr>
        <w:t>平台适配：适配社交媒体、网站等平台的视频规格。</w:t>
      </w:r>
    </w:p>
    <w:p w14:paraId="42A60ED7">
      <w:pPr>
        <w:pStyle w:val="177"/>
      </w:pPr>
      <w:r>
        <w:rPr>
          <w:rFonts w:hint="eastAsia"/>
        </w:rPr>
        <w:t xml:space="preserve">元数据与封面：设计吸引眼球的封面图，撰写简洁明了的标题和描述。   </w:t>
      </w:r>
    </w:p>
    <w:p w14:paraId="779413B6">
      <w:pPr>
        <w:pStyle w:val="108"/>
        <w:numPr>
          <w:ilvl w:val="2"/>
          <w:numId w:val="0"/>
        </w:numPr>
        <w:spacing w:before="120" w:after="120"/>
        <w:ind w:leftChars="0"/>
      </w:pPr>
      <w:r>
        <w:rPr>
          <w:rFonts w:hint="eastAsia"/>
          <w:lang w:val="en-US" w:eastAsia="zh-CN"/>
        </w:rPr>
        <w:t xml:space="preserve">6.7 </w:t>
      </w:r>
      <w:r>
        <w:rPr>
          <w:rFonts w:hint="eastAsia"/>
        </w:rPr>
        <w:t>交付发布</w:t>
      </w:r>
    </w:p>
    <w:p w14:paraId="06C52382">
      <w:pPr>
        <w:pStyle w:val="59"/>
        <w:ind w:firstLine="420"/>
      </w:pPr>
      <w:bookmarkStart w:id="47" w:name="_GoBack"/>
      <w:r>
        <w:rPr>
          <w:rFonts w:hint="eastAsia"/>
        </w:rPr>
        <w:t>标准</w:t>
      </w:r>
      <w:r>
        <w:t>培训课程</w:t>
      </w:r>
      <w:r>
        <w:rPr>
          <w:rFonts w:hint="eastAsia"/>
        </w:rPr>
        <w:t>视频</w:t>
      </w:r>
      <w:r>
        <w:t>文件输出后，宜及时交付标准制定发布机构。经机构审查确认后，发布到相应平台。</w:t>
      </w:r>
    </w:p>
    <w:bookmarkEnd w:id="47"/>
    <w:p w14:paraId="53EFE567">
      <w:pPr>
        <w:pStyle w:val="59"/>
        <w:ind w:firstLine="420"/>
      </w:pPr>
      <w:r>
        <w:rPr>
          <w:rFonts w:hint="eastAsia"/>
        </w:rPr>
        <w:t xml:space="preserve">   </w:t>
      </w:r>
    </w:p>
    <w:p w14:paraId="35407C95">
      <w:pPr>
        <w:pStyle w:val="59"/>
        <w:ind w:firstLine="420"/>
        <w:sectPr>
          <w:pgSz w:w="11906" w:h="16838"/>
          <w:pgMar w:top="1928" w:right="1134" w:bottom="1134" w:left="1134" w:header="1418" w:footer="1134" w:gutter="284"/>
          <w:pgNumType w:start="1"/>
          <w:cols w:space="425" w:num="1"/>
          <w:formProt w:val="0"/>
          <w:docGrid w:linePitch="312" w:charSpace="0"/>
        </w:sectPr>
      </w:pPr>
    </w:p>
    <w:bookmarkEnd w:id="19"/>
    <w:p w14:paraId="05F823A5">
      <w:pPr>
        <w:pStyle w:val="201"/>
        <w:rPr>
          <w:vanish w:val="0"/>
        </w:rPr>
      </w:pPr>
      <w:bookmarkStart w:id="43" w:name="BookMark5"/>
    </w:p>
    <w:p w14:paraId="1B7C174F">
      <w:pPr>
        <w:pStyle w:val="202"/>
        <w:rPr>
          <w:vanish w:val="0"/>
        </w:rPr>
      </w:pPr>
    </w:p>
    <w:p w14:paraId="0296E52E">
      <w:pPr>
        <w:pStyle w:val="79"/>
        <w:spacing w:after="120"/>
      </w:pPr>
      <w:r>
        <w:br w:type="textWrapping"/>
      </w:r>
      <w:r>
        <w:rPr>
          <w:rFonts w:hint="eastAsia"/>
        </w:rPr>
        <w:t>（资料性）</w:t>
      </w:r>
      <w:r>
        <w:br w:type="textWrapping"/>
      </w:r>
      <w:r>
        <w:rPr>
          <w:rFonts w:hint="eastAsia"/>
        </w:rPr>
        <w:t>视频文件定稿确认书</w:t>
      </w:r>
    </w:p>
    <w:p w14:paraId="71E2C104">
      <w:pPr>
        <w:pStyle w:val="59"/>
        <w:ind w:firstLine="420"/>
      </w:pPr>
      <w:r>
        <w:t>视频文件定稿确认见表A</w:t>
      </w:r>
      <w:r>
        <w:rPr>
          <w:rFonts w:hint="eastAsia"/>
        </w:rPr>
        <w:t>.1。</w:t>
      </w:r>
    </w:p>
    <w:p w14:paraId="2313B636">
      <w:pPr>
        <w:pStyle w:val="59"/>
        <w:ind w:firstLine="422"/>
        <w:jc w:val="center"/>
        <w:rPr>
          <w:b/>
        </w:rPr>
      </w:pPr>
      <w:r>
        <w:rPr>
          <w:rFonts w:hint="eastAsia"/>
          <w:b/>
        </w:rPr>
        <w:t>表A.1 视频文件定稿确认书</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9"/>
        <w:gridCol w:w="7761"/>
      </w:tblGrid>
      <w:tr w14:paraId="03622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809" w:type="dxa"/>
            <w:vAlign w:val="center"/>
          </w:tcPr>
          <w:p w14:paraId="4641F47B">
            <w:pPr>
              <w:pStyle w:val="59"/>
              <w:ind w:firstLine="0" w:firstLineChars="0"/>
              <w:jc w:val="center"/>
            </w:pPr>
            <w:r>
              <w:t>标准名称</w:t>
            </w:r>
          </w:p>
        </w:tc>
        <w:tc>
          <w:tcPr>
            <w:tcW w:w="7761" w:type="dxa"/>
            <w:vAlign w:val="center"/>
          </w:tcPr>
          <w:p w14:paraId="6B4CFBBB">
            <w:pPr>
              <w:pStyle w:val="59"/>
              <w:ind w:firstLine="0" w:firstLineChars="0"/>
            </w:pPr>
          </w:p>
        </w:tc>
      </w:tr>
      <w:tr w14:paraId="40DC8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809" w:type="dxa"/>
            <w:vAlign w:val="center"/>
          </w:tcPr>
          <w:p w14:paraId="67A927F6">
            <w:pPr>
              <w:pStyle w:val="59"/>
              <w:ind w:firstLine="0" w:firstLineChars="0"/>
              <w:jc w:val="center"/>
            </w:pPr>
            <w:r>
              <w:t>标准编号</w:t>
            </w:r>
          </w:p>
        </w:tc>
        <w:tc>
          <w:tcPr>
            <w:tcW w:w="7761" w:type="dxa"/>
            <w:vAlign w:val="center"/>
          </w:tcPr>
          <w:p w14:paraId="5F6F033F">
            <w:pPr>
              <w:pStyle w:val="59"/>
              <w:ind w:firstLine="0" w:firstLineChars="0"/>
            </w:pPr>
          </w:p>
        </w:tc>
      </w:tr>
      <w:tr w14:paraId="6B115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809" w:type="dxa"/>
            <w:vAlign w:val="center"/>
          </w:tcPr>
          <w:p w14:paraId="66BCB344">
            <w:pPr>
              <w:pStyle w:val="59"/>
              <w:ind w:firstLine="0" w:firstLineChars="0"/>
              <w:jc w:val="center"/>
            </w:pPr>
            <w:r>
              <w:t>文件总时长</w:t>
            </w:r>
          </w:p>
        </w:tc>
        <w:tc>
          <w:tcPr>
            <w:tcW w:w="7761" w:type="dxa"/>
            <w:vAlign w:val="center"/>
          </w:tcPr>
          <w:p w14:paraId="7036380D">
            <w:pPr>
              <w:pStyle w:val="59"/>
              <w:ind w:firstLine="0" w:firstLineChars="0"/>
            </w:pPr>
            <w:r>
              <w:rPr>
                <w:rFonts w:hint="eastAsia"/>
              </w:rPr>
              <w:t xml:space="preserve">    小时   分   秒</w:t>
            </w:r>
          </w:p>
        </w:tc>
      </w:tr>
      <w:tr w14:paraId="4B5AD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809" w:type="dxa"/>
            <w:vAlign w:val="center"/>
          </w:tcPr>
          <w:p w14:paraId="12518DD1">
            <w:pPr>
              <w:pStyle w:val="59"/>
              <w:ind w:firstLine="0" w:firstLineChars="0"/>
              <w:jc w:val="center"/>
            </w:pPr>
            <w:r>
              <w:t>审核意见</w:t>
            </w:r>
          </w:p>
        </w:tc>
        <w:tc>
          <w:tcPr>
            <w:tcW w:w="7761" w:type="dxa"/>
            <w:vAlign w:val="center"/>
          </w:tcPr>
          <w:p w14:paraId="5DBA339C">
            <w:pPr>
              <w:pStyle w:val="59"/>
              <w:ind w:firstLine="0" w:firstLineChars="0"/>
            </w:pPr>
          </w:p>
        </w:tc>
      </w:tr>
      <w:tr w14:paraId="4017B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809" w:type="dxa"/>
            <w:vAlign w:val="center"/>
          </w:tcPr>
          <w:p w14:paraId="775F067D">
            <w:pPr>
              <w:pStyle w:val="59"/>
              <w:ind w:firstLine="0" w:firstLineChars="0"/>
              <w:jc w:val="center"/>
            </w:pPr>
            <w:r>
              <w:t>定稿确认意见</w:t>
            </w:r>
          </w:p>
        </w:tc>
        <w:tc>
          <w:tcPr>
            <w:tcW w:w="7761" w:type="dxa"/>
            <w:vAlign w:val="center"/>
          </w:tcPr>
          <w:p w14:paraId="1388CE6B">
            <w:pPr>
              <w:pStyle w:val="59"/>
              <w:ind w:firstLine="0" w:firstLineChars="0"/>
            </w:pPr>
            <w:r>
              <w:rPr>
                <w:rFonts w:hint="eastAsia" w:hAnsi="宋体"/>
              </w:rPr>
              <w:t>□</w:t>
            </w:r>
            <w:r>
              <w:t>符合要求，同意定稿</w:t>
            </w:r>
          </w:p>
          <w:p w14:paraId="02638CA8">
            <w:pPr>
              <w:pStyle w:val="59"/>
              <w:ind w:firstLine="0" w:firstLineChars="0"/>
            </w:pPr>
            <w:r>
              <w:rPr>
                <w:rFonts w:hint="eastAsia" w:hAnsi="宋体"/>
              </w:rPr>
              <w:t>□</w:t>
            </w:r>
            <w:r>
              <w:rPr>
                <w:rFonts w:hint="eastAsia"/>
              </w:rPr>
              <w:t>不符合要求，退改</w:t>
            </w:r>
          </w:p>
        </w:tc>
      </w:tr>
      <w:tr w14:paraId="7ED32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trPr>
        <w:tc>
          <w:tcPr>
            <w:tcW w:w="1809" w:type="dxa"/>
            <w:vAlign w:val="center"/>
          </w:tcPr>
          <w:p w14:paraId="698DBA10">
            <w:pPr>
              <w:pStyle w:val="59"/>
              <w:ind w:firstLine="0" w:firstLineChars="0"/>
              <w:jc w:val="center"/>
            </w:pPr>
            <w:bookmarkStart w:id="44" w:name="OLE_LINK1"/>
            <w:r>
              <w:rPr>
                <w:rFonts w:hint="eastAsia"/>
              </w:rPr>
              <w:t>审核</w:t>
            </w:r>
            <w:r>
              <w:t>人</w:t>
            </w:r>
            <w:bookmarkEnd w:id="44"/>
            <w:r>
              <w:t>（签字）</w:t>
            </w:r>
          </w:p>
        </w:tc>
        <w:tc>
          <w:tcPr>
            <w:tcW w:w="7761" w:type="dxa"/>
            <w:vAlign w:val="center"/>
          </w:tcPr>
          <w:p w14:paraId="7D27E6EE">
            <w:pPr>
              <w:pStyle w:val="59"/>
              <w:ind w:firstLine="0" w:firstLineChars="0"/>
            </w:pPr>
          </w:p>
        </w:tc>
      </w:tr>
    </w:tbl>
    <w:p w14:paraId="0496ED19">
      <w:pPr>
        <w:pStyle w:val="59"/>
        <w:ind w:firstLine="420"/>
      </w:pPr>
    </w:p>
    <w:p w14:paraId="2D128544">
      <w:pPr>
        <w:pStyle w:val="59"/>
        <w:ind w:firstLine="420"/>
      </w:pPr>
    </w:p>
    <w:p w14:paraId="3A8F497C">
      <w:pPr>
        <w:pStyle w:val="59"/>
        <w:ind w:firstLine="420"/>
      </w:pPr>
    </w:p>
    <w:p w14:paraId="2602F456">
      <w:pPr>
        <w:pStyle w:val="59"/>
        <w:ind w:firstLine="420"/>
      </w:pPr>
    </w:p>
    <w:bookmarkEnd w:id="43"/>
    <w:p w14:paraId="5A645C5C">
      <w:pPr>
        <w:pStyle w:val="59"/>
        <w:ind w:firstLine="420"/>
        <w:sectPr>
          <w:pgSz w:w="11906" w:h="16838"/>
          <w:pgMar w:top="1928" w:right="1134" w:bottom="1134" w:left="1134" w:header="1418" w:footer="1134" w:gutter="284"/>
          <w:cols w:space="425" w:num="1"/>
          <w:formProt w:val="0"/>
          <w:docGrid w:linePitch="312" w:charSpace="0"/>
        </w:sectPr>
      </w:pPr>
      <w:bookmarkStart w:id="45" w:name="BookMark6"/>
    </w:p>
    <w:p w14:paraId="57381C72">
      <w:pPr>
        <w:pStyle w:val="66"/>
        <w:spacing w:after="120"/>
      </w:pPr>
      <w:r>
        <w:rPr>
          <w:rFonts w:hint="eastAsia"/>
          <w:spacing w:val="105"/>
        </w:rPr>
        <w:t>参考文</w:t>
      </w:r>
      <w:r>
        <w:rPr>
          <w:rFonts w:hint="eastAsia"/>
        </w:rPr>
        <w:t>献</w:t>
      </w:r>
    </w:p>
    <w:p w14:paraId="1EA83841">
      <w:pPr>
        <w:pStyle w:val="59"/>
        <w:ind w:firstLine="420"/>
        <w:rPr>
          <w:rFonts w:hAnsi="宋体"/>
        </w:rPr>
      </w:pPr>
      <w:r>
        <w:rPr>
          <w:rFonts w:hint="eastAsia" w:hAnsi="宋体"/>
        </w:rPr>
        <w:t>[1] GB/T 38861-2020 干部网络培训 课程制作流程</w:t>
      </w:r>
    </w:p>
    <w:p w14:paraId="3682CC3D">
      <w:pPr>
        <w:pStyle w:val="59"/>
        <w:ind w:firstLine="420"/>
      </w:pPr>
    </w:p>
    <w:p w14:paraId="52E20398">
      <w:pPr>
        <w:pStyle w:val="59"/>
        <w:ind w:firstLine="420"/>
      </w:pPr>
    </w:p>
    <w:p w14:paraId="43B0CA57">
      <w:pPr>
        <w:pStyle w:val="59"/>
        <w:ind w:firstLine="420"/>
      </w:pPr>
    </w:p>
    <w:p w14:paraId="704F4990">
      <w:pPr>
        <w:pStyle w:val="59"/>
        <w:ind w:firstLine="420"/>
      </w:pPr>
    </w:p>
    <w:bookmarkEnd w:id="45"/>
    <w:p w14:paraId="2CC610F9">
      <w:pPr>
        <w:pStyle w:val="59"/>
        <w:ind w:firstLine="0" w:firstLineChars="0"/>
        <w:jc w:val="center"/>
      </w:pPr>
      <w:bookmarkStart w:id="46" w:name="BookMark8"/>
      <w:r>
        <w:drawing>
          <wp:inline distT="0" distB="0" distL="0" distR="0">
            <wp:extent cx="1485900" cy="317500"/>
            <wp:effectExtent l="0" t="0" r="0" b="6350"/>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15"/>
                    <a:stretch>
                      <a:fillRect/>
                    </a:stretch>
                  </pic:blipFill>
                  <pic:spPr>
                    <a:xfrm>
                      <a:off x="0" y="0"/>
                      <a:ext cx="1485900" cy="317500"/>
                    </a:xfrm>
                    <a:prstGeom prst="rect">
                      <a:avLst/>
                    </a:prstGeom>
                  </pic:spPr>
                </pic:pic>
              </a:graphicData>
            </a:graphic>
          </wp:inline>
        </w:drawing>
      </w:r>
      <w:bookmarkEnd w:id="46"/>
    </w:p>
    <w:sectPr>
      <w:pgSz w:w="11906" w:h="16838"/>
      <w:pgMar w:top="1928" w:right="1134" w:bottom="1134" w:left="1134" w:header="1418" w:footer="1134" w:gutter="284"/>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B1DF26">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47413B">
    <w:pPr>
      <w:pStyle w:val="18"/>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A04366">
    <w:pPr>
      <w:pStyle w:val="18"/>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7207CF">
    <w:pPr>
      <w:pStyle w:val="55"/>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334D9">
    <w:pPr>
      <w:pStyle w:val="19"/>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03583D">
    <w:pPr>
      <w:pStyle w:val="1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D3DC5E">
    <w:pPr>
      <w:pStyle w:val="19"/>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FC7AC0">
    <w:pPr>
      <w:pStyle w:val="64"/>
    </w:pPr>
    <w:r>
      <w:fldChar w:fldCharType="begin"/>
    </w:r>
    <w:r>
      <w:instrText xml:space="preserve"> STYLEREF  标准文件_文件编号  \* MERGEFORMAT </w:instrText>
    </w:r>
    <w:r>
      <w:fldChar w:fldCharType="separate"/>
    </w:r>
    <w:r>
      <w:t>T/XXX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861CFB">
    <w:pPr>
      <w:pStyle w:val="19"/>
      <w:jc w:val="right"/>
    </w:pPr>
    <w:r>
      <w:fldChar w:fldCharType="begin"/>
    </w:r>
    <w:r>
      <w:instrText xml:space="preserve"> STYLEREF  标准文件_文件编号  \* MERGEFORMAT </w:instrText>
    </w:r>
    <w:r>
      <w:fldChar w:fldCharType="separate"/>
    </w:r>
    <w:r>
      <w:t>T/XXX 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7"/>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2"/>
      <w:suff w:val="nothing"/>
      <w:lvlText w:val="%1%2.%3　"/>
      <w:lvlJc w:val="left"/>
      <w:pPr>
        <w:ind w:left="0" w:firstLine="0"/>
      </w:pPr>
    </w:lvl>
    <w:lvl w:ilvl="3" w:tentative="0">
      <w:start w:val="1"/>
      <w:numFmt w:val="decimal"/>
      <w:pStyle w:val="121"/>
      <w:suff w:val="nothing"/>
      <w:lvlText w:val="%1%2.%3.%4　"/>
      <w:lvlJc w:val="left"/>
      <w:pPr>
        <w:ind w:left="0" w:firstLine="0"/>
      </w:pPr>
    </w:lvl>
    <w:lvl w:ilvl="4" w:tentative="0">
      <w:start w:val="1"/>
      <w:numFmt w:val="decimal"/>
      <w:pStyle w:val="156"/>
      <w:suff w:val="nothing"/>
      <w:lvlText w:val="%1%2.%3.%4.%5　"/>
      <w:lvlJc w:val="left"/>
      <w:pPr>
        <w:ind w:left="0" w:firstLine="0"/>
      </w:pPr>
    </w:lvl>
    <w:lvl w:ilvl="5" w:tentative="0">
      <w:start w:val="1"/>
      <w:numFmt w:val="decimal"/>
      <w:pStyle w:val="158"/>
      <w:suff w:val="nothing"/>
      <w:lvlText w:val="%1%2.%3.%4.%5.%6　"/>
      <w:lvlJc w:val="left"/>
      <w:pPr>
        <w:ind w:left="0" w:firstLine="0"/>
      </w:pPr>
    </w:lvl>
    <w:lvl w:ilvl="6" w:tentative="0">
      <w:start w:val="1"/>
      <w:numFmt w:val="decimal"/>
      <w:pStyle w:val="161"/>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3"/>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2"/>
      <w:lvlText w:val="%1"/>
      <w:lvlJc w:val="left"/>
      <w:pPr>
        <w:ind w:left="425" w:hanging="425"/>
      </w:pPr>
      <w:rPr>
        <w:rFonts w:hint="eastAsia"/>
      </w:rPr>
    </w:lvl>
    <w:lvl w:ilvl="1" w:tentative="0">
      <w:start w:val="1"/>
      <w:numFmt w:val="decimal"/>
      <w:pStyle w:val="203"/>
      <w:suff w:val="nothing"/>
      <w:lvlText w:val="%10.%2 "/>
      <w:lvlJc w:val="left"/>
      <w:pPr>
        <w:ind w:left="0" w:firstLine="0"/>
      </w:pPr>
      <w:rPr>
        <w:rFonts w:hint="eastAsia" w:ascii="黑体" w:eastAsia="黑体" w:hAnsiTheme="minorHAnsi"/>
        <w:b w:val="0"/>
        <w:i w:val="0"/>
        <w:sz w:val="21"/>
      </w:rPr>
    </w:lvl>
    <w:lvl w:ilvl="2" w:tentative="0">
      <w:start w:val="1"/>
      <w:numFmt w:val="decimal"/>
      <w:pStyle w:val="204"/>
      <w:suff w:val="nothing"/>
      <w:lvlText w:val="%10.%2.%3 "/>
      <w:lvlJc w:val="left"/>
      <w:pPr>
        <w:ind w:left="0" w:firstLine="0"/>
      </w:pPr>
      <w:rPr>
        <w:rFonts w:hint="eastAsia" w:ascii="黑体" w:eastAsia="黑体" w:hAnsiTheme="minorHAnsi"/>
        <w:b w:val="0"/>
        <w:i w:val="0"/>
        <w:sz w:val="21"/>
      </w:rPr>
    </w:lvl>
    <w:lvl w:ilvl="3" w:tentative="0">
      <w:start w:val="1"/>
      <w:numFmt w:val="decimal"/>
      <w:pStyle w:val="205"/>
      <w:suff w:val="nothing"/>
      <w:lvlText w:val="%10.%2.%3.%4 "/>
      <w:lvlJc w:val="left"/>
      <w:pPr>
        <w:ind w:left="0" w:firstLine="0"/>
      </w:pPr>
      <w:rPr>
        <w:rFonts w:hint="eastAsia" w:ascii="黑体" w:eastAsia="黑体" w:hAnsiTheme="minorHAnsi"/>
        <w:b w:val="0"/>
        <w:i w:val="0"/>
        <w:sz w:val="21"/>
      </w:rPr>
    </w:lvl>
    <w:lvl w:ilvl="4" w:tentative="0">
      <w:start w:val="1"/>
      <w:numFmt w:val="decimal"/>
      <w:pStyle w:val="206"/>
      <w:suff w:val="nothing"/>
      <w:lvlText w:val="%10.%2.%3.%4.%5 "/>
      <w:lvlJc w:val="left"/>
      <w:pPr>
        <w:ind w:left="0" w:firstLine="0"/>
      </w:pPr>
      <w:rPr>
        <w:rFonts w:hint="eastAsia" w:ascii="黑体" w:eastAsia="黑体" w:hAnsiTheme="minorHAnsi"/>
        <w:b w:val="0"/>
        <w:i w:val="0"/>
        <w:sz w:val="21"/>
      </w:rPr>
    </w:lvl>
    <w:lvl w:ilvl="5" w:tentative="0">
      <w:start w:val="1"/>
      <w:numFmt w:val="decimal"/>
      <w:pStyle w:val="207"/>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4"/>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70"/>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2"/>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3"/>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8"/>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5"/>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5"/>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90"/>
      <w:lvlText w:val=""/>
      <w:lvlJc w:val="left"/>
      <w:pPr>
        <w:ind w:left="851" w:hanging="431"/>
      </w:pPr>
      <w:rPr>
        <w:rFonts w:hint="default" w:ascii="Symbol" w:hAnsi="Symbol"/>
        <w:sz w:val="21"/>
      </w:rPr>
    </w:lvl>
    <w:lvl w:ilvl="2" w:tentative="0">
      <w:start w:val="1"/>
      <w:numFmt w:val="bullet"/>
      <w:pStyle w:val="175"/>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4"/>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7"/>
      <w:lvlText w:val="%1)"/>
      <w:lvlJc w:val="left"/>
      <w:pPr>
        <w:tabs>
          <w:tab w:val="left" w:pos="851"/>
        </w:tabs>
        <w:ind w:left="851" w:hanging="426"/>
      </w:pPr>
      <w:rPr>
        <w:rFonts w:hint="eastAsia" w:ascii="宋体" w:hAnsi="Times New Roman" w:eastAsia="宋体"/>
        <w:sz w:val="21"/>
      </w:rPr>
    </w:lvl>
    <w:lvl w:ilvl="1" w:tentative="0">
      <w:start w:val="1"/>
      <w:numFmt w:val="decimal"/>
      <w:pStyle w:val="112"/>
      <w:lvlText w:val="%2)"/>
      <w:lvlJc w:val="left"/>
      <w:pPr>
        <w:tabs>
          <w:tab w:val="left" w:pos="1276"/>
        </w:tabs>
        <w:ind w:left="1276" w:hanging="425"/>
      </w:pPr>
      <w:rPr>
        <w:rFonts w:hint="eastAsia" w:ascii="宋体" w:hAnsi="Times New Roman" w:eastAsia="宋体"/>
        <w:sz w:val="21"/>
      </w:rPr>
    </w:lvl>
    <w:lvl w:ilvl="2" w:tentative="0">
      <w:start w:val="1"/>
      <w:numFmt w:val="decimal"/>
      <w:pStyle w:val="120"/>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201"/>
      <w:lvlText w:val="%1"/>
      <w:lvlJc w:val="left"/>
      <w:pPr>
        <w:ind w:left="420" w:hanging="420"/>
      </w:pPr>
      <w:rPr>
        <w:rFonts w:hint="eastAsia"/>
      </w:rPr>
    </w:lvl>
    <w:lvl w:ilvl="1" w:tentative="0">
      <w:start w:val="1"/>
      <w:numFmt w:val="decimal"/>
      <w:pStyle w:val="86"/>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6"/>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9"/>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6"/>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7"/>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202"/>
      <w:suff w:val="space"/>
      <w:lvlText w:val="%1"/>
      <w:lvlJc w:val="left"/>
      <w:pPr>
        <w:ind w:left="425" w:hanging="425"/>
      </w:pPr>
      <w:rPr>
        <w:rFonts w:hint="eastAsia"/>
      </w:rPr>
    </w:lvl>
    <w:lvl w:ilvl="1" w:tentative="0">
      <w:start w:val="1"/>
      <w:numFmt w:val="decimal"/>
      <w:pStyle w:val="80"/>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4"/>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71"/>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5"/>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92"/>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9"/>
      <w:suff w:val="nothing"/>
      <w:lvlText w:val="附录%1"/>
      <w:lvlJc w:val="left"/>
      <w:pPr>
        <w:ind w:left="0" w:firstLine="0"/>
      </w:pPr>
      <w:rPr>
        <w:rFonts w:hint="eastAsia"/>
        <w:spacing w:val="100"/>
      </w:rPr>
    </w:lvl>
    <w:lvl w:ilvl="1" w:tentative="0">
      <w:start w:val="1"/>
      <w:numFmt w:val="decimal"/>
      <w:pStyle w:val="81"/>
      <w:suff w:val="nothing"/>
      <w:lvlText w:val="%1.%2　"/>
      <w:lvlJc w:val="left"/>
      <w:pPr>
        <w:ind w:left="0" w:firstLine="0"/>
      </w:pPr>
      <w:rPr>
        <w:rFonts w:hint="eastAsia" w:ascii="黑体" w:eastAsia="黑体"/>
        <w:b w:val="0"/>
        <w:i w:val="0"/>
        <w:sz w:val="21"/>
      </w:rPr>
    </w:lvl>
    <w:lvl w:ilvl="2" w:tentative="0">
      <w:start w:val="1"/>
      <w:numFmt w:val="decimal"/>
      <w:pStyle w:val="82"/>
      <w:suff w:val="nothing"/>
      <w:lvlText w:val="%1.%2.%3　"/>
      <w:lvlJc w:val="left"/>
      <w:pPr>
        <w:ind w:left="0" w:firstLine="0"/>
      </w:pPr>
      <w:rPr>
        <w:rFonts w:hint="eastAsia" w:ascii="黑体" w:eastAsia="黑体"/>
        <w:b w:val="0"/>
        <w:i w:val="0"/>
        <w:sz w:val="21"/>
      </w:rPr>
    </w:lvl>
    <w:lvl w:ilvl="3" w:tentative="0">
      <w:start w:val="1"/>
      <w:numFmt w:val="decimal"/>
      <w:pStyle w:val="84"/>
      <w:suff w:val="nothing"/>
      <w:lvlText w:val="%1.%2.%3.%4　"/>
      <w:lvlJc w:val="left"/>
      <w:pPr>
        <w:ind w:left="0" w:firstLine="0"/>
      </w:pPr>
      <w:rPr>
        <w:rFonts w:hint="eastAsia" w:ascii="黑体" w:eastAsia="黑体"/>
        <w:b w:val="0"/>
        <w:i w:val="0"/>
        <w:sz w:val="21"/>
      </w:rPr>
    </w:lvl>
    <w:lvl w:ilvl="4" w:tentative="0">
      <w:start w:val="1"/>
      <w:numFmt w:val="decimal"/>
      <w:pStyle w:val="85"/>
      <w:suff w:val="nothing"/>
      <w:lvlText w:val="%1.%2.%3.%4.%5　"/>
      <w:lvlJc w:val="left"/>
      <w:pPr>
        <w:ind w:left="0" w:firstLine="0"/>
      </w:pPr>
      <w:rPr>
        <w:rFonts w:hint="eastAsia" w:ascii="黑体" w:eastAsia="黑体"/>
        <w:b w:val="0"/>
        <w:i w:val="0"/>
        <w:sz w:val="21"/>
      </w:rPr>
    </w:lvl>
    <w:lvl w:ilvl="5" w:tentative="0">
      <w:start w:val="1"/>
      <w:numFmt w:val="decimal"/>
      <w:pStyle w:val="87"/>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91"/>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100"/>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6"/>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5"/>
      <w:suff w:val="nothing"/>
      <w:lvlText w:val="%1"/>
      <w:lvlJc w:val="left"/>
      <w:pPr>
        <w:ind w:left="0" w:firstLine="0"/>
      </w:pPr>
      <w:rPr>
        <w:rFonts w:hint="eastAsia"/>
      </w:rPr>
    </w:lvl>
    <w:lvl w:ilvl="1" w:tentative="0">
      <w:start w:val="1"/>
      <w:numFmt w:val="decimal"/>
      <w:pStyle w:val="107"/>
      <w:suff w:val="nothing"/>
      <w:lvlText w:val="%1%2　"/>
      <w:lvlJc w:val="left"/>
      <w:pPr>
        <w:ind w:left="0" w:firstLine="0"/>
      </w:pPr>
      <w:rPr>
        <w:rFonts w:hint="eastAsia" w:ascii="黑体" w:eastAsia="黑体"/>
        <w:b w:val="0"/>
        <w:i w:val="0"/>
        <w:sz w:val="21"/>
      </w:rPr>
    </w:lvl>
    <w:lvl w:ilvl="2" w:tentative="0">
      <w:start w:val="1"/>
      <w:numFmt w:val="decimal"/>
      <w:pStyle w:val="108"/>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pStyle w:val="68"/>
      <w:suff w:val="nothing"/>
      <w:lvlText w:val="%1%2.%3.%4　"/>
      <w:lvlJc w:val="left"/>
      <w:pPr>
        <w:ind w:left="0" w:firstLine="0"/>
      </w:pPr>
      <w:rPr>
        <w:rFonts w:hint="eastAsia" w:ascii="黑体" w:eastAsia="黑体"/>
        <w:b w:val="0"/>
        <w:i w:val="0"/>
        <w:sz w:val="21"/>
      </w:rPr>
    </w:lvl>
    <w:lvl w:ilvl="4" w:tentative="0">
      <w:start w:val="1"/>
      <w:numFmt w:val="decimal"/>
      <w:pStyle w:val="97"/>
      <w:suff w:val="nothing"/>
      <w:lvlText w:val="%1%2.%3.%4.%5　"/>
      <w:lvlJc w:val="left"/>
      <w:pPr>
        <w:ind w:left="0" w:firstLine="0"/>
      </w:pPr>
      <w:rPr>
        <w:rFonts w:hint="eastAsia" w:ascii="黑体" w:eastAsia="黑体"/>
        <w:b w:val="0"/>
        <w:i w:val="0"/>
        <w:sz w:val="21"/>
      </w:rPr>
    </w:lvl>
    <w:lvl w:ilvl="5" w:tentative="0">
      <w:start w:val="1"/>
      <w:numFmt w:val="decimal"/>
      <w:pStyle w:val="101"/>
      <w:suff w:val="nothing"/>
      <w:lvlText w:val="%1%2.%3.%4.%5.%6　"/>
      <w:lvlJc w:val="left"/>
      <w:pPr>
        <w:ind w:left="0" w:firstLine="0"/>
      </w:pPr>
      <w:rPr>
        <w:rFonts w:hint="eastAsia" w:ascii="黑体" w:eastAsia="黑体"/>
        <w:b w:val="0"/>
        <w:i w:val="0"/>
        <w:sz w:val="21"/>
      </w:rPr>
    </w:lvl>
    <w:lvl w:ilvl="6" w:tentative="0">
      <w:start w:val="1"/>
      <w:numFmt w:val="decimal"/>
      <w:pStyle w:val="106"/>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82"/>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8"/>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42"/>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attachedTemplate r:id="rId1"/>
  <w:documentProtection w:edit="forms"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0CAB"/>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4E0"/>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0D"/>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52CC"/>
    <w:rsid w:val="00096D63"/>
    <w:rsid w:val="000A0B60"/>
    <w:rsid w:val="000A0EB8"/>
    <w:rsid w:val="000A19FC"/>
    <w:rsid w:val="000A296B"/>
    <w:rsid w:val="000A7311"/>
    <w:rsid w:val="000B060F"/>
    <w:rsid w:val="000B1592"/>
    <w:rsid w:val="000B1FF2"/>
    <w:rsid w:val="000B3CDA"/>
    <w:rsid w:val="000B6A0B"/>
    <w:rsid w:val="000C0973"/>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15BA"/>
    <w:rsid w:val="000E4C9E"/>
    <w:rsid w:val="000E6FD7"/>
    <w:rsid w:val="000E7144"/>
    <w:rsid w:val="000F06E1"/>
    <w:rsid w:val="000F0E3C"/>
    <w:rsid w:val="000F19D5"/>
    <w:rsid w:val="000F4050"/>
    <w:rsid w:val="000F4AEA"/>
    <w:rsid w:val="000F67E9"/>
    <w:rsid w:val="000F6CBE"/>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1C53"/>
    <w:rsid w:val="001642FA"/>
    <w:rsid w:val="001649EB"/>
    <w:rsid w:val="00164BAF"/>
    <w:rsid w:val="00164FA8"/>
    <w:rsid w:val="00165065"/>
    <w:rsid w:val="00165434"/>
    <w:rsid w:val="0016580B"/>
    <w:rsid w:val="00165F49"/>
    <w:rsid w:val="00166B88"/>
    <w:rsid w:val="0016770A"/>
    <w:rsid w:val="00170804"/>
    <w:rsid w:val="0017081A"/>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A7297"/>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60AC"/>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75AC6"/>
    <w:rsid w:val="00275C73"/>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CF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E720E"/>
    <w:rsid w:val="002F30E0"/>
    <w:rsid w:val="002F35E4"/>
    <w:rsid w:val="002F3730"/>
    <w:rsid w:val="002F38E1"/>
    <w:rsid w:val="002F7AF6"/>
    <w:rsid w:val="00300E63"/>
    <w:rsid w:val="003027B1"/>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1EC5"/>
    <w:rsid w:val="0037312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05E"/>
    <w:rsid w:val="003E019F"/>
    <w:rsid w:val="003E091D"/>
    <w:rsid w:val="003E1C53"/>
    <w:rsid w:val="003E2A69"/>
    <w:rsid w:val="003E2D49"/>
    <w:rsid w:val="003E2FD4"/>
    <w:rsid w:val="003E49F6"/>
    <w:rsid w:val="003E660F"/>
    <w:rsid w:val="003E6787"/>
    <w:rsid w:val="003F0841"/>
    <w:rsid w:val="003F23D3"/>
    <w:rsid w:val="003F3F08"/>
    <w:rsid w:val="003F49F1"/>
    <w:rsid w:val="003F6272"/>
    <w:rsid w:val="00400E72"/>
    <w:rsid w:val="00401400"/>
    <w:rsid w:val="00404869"/>
    <w:rsid w:val="00405884"/>
    <w:rsid w:val="00407D39"/>
    <w:rsid w:val="0041477A"/>
    <w:rsid w:val="00416005"/>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76E1F"/>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466"/>
    <w:rsid w:val="004F391A"/>
    <w:rsid w:val="004F3CFB"/>
    <w:rsid w:val="004F6456"/>
    <w:rsid w:val="004F696E"/>
    <w:rsid w:val="004F6C71"/>
    <w:rsid w:val="00501139"/>
    <w:rsid w:val="00501B4D"/>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28D0"/>
    <w:rsid w:val="00543BDA"/>
    <w:rsid w:val="005441CC"/>
    <w:rsid w:val="005479DA"/>
    <w:rsid w:val="00547BCC"/>
    <w:rsid w:val="0055013B"/>
    <w:rsid w:val="00551F6F"/>
    <w:rsid w:val="005547D5"/>
    <w:rsid w:val="00555044"/>
    <w:rsid w:val="00561475"/>
    <w:rsid w:val="0056155C"/>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4E4"/>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666F6"/>
    <w:rsid w:val="00672060"/>
    <w:rsid w:val="00672BFD"/>
    <w:rsid w:val="006770F4"/>
    <w:rsid w:val="00677A84"/>
    <w:rsid w:val="0068026D"/>
    <w:rsid w:val="00680A27"/>
    <w:rsid w:val="0068161E"/>
    <w:rsid w:val="006816A4"/>
    <w:rsid w:val="006819B8"/>
    <w:rsid w:val="00683570"/>
    <w:rsid w:val="006840A6"/>
    <w:rsid w:val="006850CD"/>
    <w:rsid w:val="00685AAB"/>
    <w:rsid w:val="00693962"/>
    <w:rsid w:val="006A07AA"/>
    <w:rsid w:val="006A25E5"/>
    <w:rsid w:val="006A2B46"/>
    <w:rsid w:val="006A336D"/>
    <w:rsid w:val="006A37B9"/>
    <w:rsid w:val="006B2672"/>
    <w:rsid w:val="006B5143"/>
    <w:rsid w:val="006B54BF"/>
    <w:rsid w:val="006B5F44"/>
    <w:rsid w:val="006B5F90"/>
    <w:rsid w:val="006B62E4"/>
    <w:rsid w:val="006C1BBA"/>
    <w:rsid w:val="006C2079"/>
    <w:rsid w:val="006C4A01"/>
    <w:rsid w:val="006C5A62"/>
    <w:rsid w:val="006C5D68"/>
    <w:rsid w:val="006C6976"/>
    <w:rsid w:val="006C6DD0"/>
    <w:rsid w:val="006D04EA"/>
    <w:rsid w:val="006D0CEF"/>
    <w:rsid w:val="006D16C4"/>
    <w:rsid w:val="006D3E96"/>
    <w:rsid w:val="006D42CF"/>
    <w:rsid w:val="006D4515"/>
    <w:rsid w:val="006D4BB1"/>
    <w:rsid w:val="006D6593"/>
    <w:rsid w:val="006F03A8"/>
    <w:rsid w:val="006F0CAB"/>
    <w:rsid w:val="006F2ACA"/>
    <w:rsid w:val="006F2ADC"/>
    <w:rsid w:val="006F2BFE"/>
    <w:rsid w:val="006F31E9"/>
    <w:rsid w:val="006F6284"/>
    <w:rsid w:val="007002C5"/>
    <w:rsid w:val="00704387"/>
    <w:rsid w:val="00707669"/>
    <w:rsid w:val="00711CBA"/>
    <w:rsid w:val="00711FB5"/>
    <w:rsid w:val="007128EA"/>
    <w:rsid w:val="00712A01"/>
    <w:rsid w:val="00714F58"/>
    <w:rsid w:val="00722FBF"/>
    <w:rsid w:val="00722FC2"/>
    <w:rsid w:val="00723876"/>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84A27"/>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049"/>
    <w:rsid w:val="007B7453"/>
    <w:rsid w:val="007C2D89"/>
    <w:rsid w:val="007C4593"/>
    <w:rsid w:val="007C5309"/>
    <w:rsid w:val="007C6069"/>
    <w:rsid w:val="007D06C4"/>
    <w:rsid w:val="007D1352"/>
    <w:rsid w:val="007D1931"/>
    <w:rsid w:val="007D2508"/>
    <w:rsid w:val="007D346A"/>
    <w:rsid w:val="007D6518"/>
    <w:rsid w:val="007D76BD"/>
    <w:rsid w:val="007E0BF1"/>
    <w:rsid w:val="007E0ED5"/>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420"/>
    <w:rsid w:val="008A6F81"/>
    <w:rsid w:val="008A769A"/>
    <w:rsid w:val="008B0C9C"/>
    <w:rsid w:val="008B166D"/>
    <w:rsid w:val="008B17F4"/>
    <w:rsid w:val="008B3615"/>
    <w:rsid w:val="008B4AC4"/>
    <w:rsid w:val="008B50C8"/>
    <w:rsid w:val="008B5281"/>
    <w:rsid w:val="008B5995"/>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46FE"/>
    <w:rsid w:val="009062E6"/>
    <w:rsid w:val="00911BE5"/>
    <w:rsid w:val="00913C98"/>
    <w:rsid w:val="00913CA9"/>
    <w:rsid w:val="009145AE"/>
    <w:rsid w:val="009146CE"/>
    <w:rsid w:val="00914CA7"/>
    <w:rsid w:val="00915C3E"/>
    <w:rsid w:val="009161A8"/>
    <w:rsid w:val="009245AE"/>
    <w:rsid w:val="009245F5"/>
    <w:rsid w:val="009249EC"/>
    <w:rsid w:val="00924B32"/>
    <w:rsid w:val="009273B3"/>
    <w:rsid w:val="009305B5"/>
    <w:rsid w:val="009378DD"/>
    <w:rsid w:val="009429D5"/>
    <w:rsid w:val="00942BF1"/>
    <w:rsid w:val="00945180"/>
    <w:rsid w:val="00945428"/>
    <w:rsid w:val="0094607B"/>
    <w:rsid w:val="00946964"/>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1507"/>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55C7"/>
    <w:rsid w:val="009A72AD"/>
    <w:rsid w:val="009B09E0"/>
    <w:rsid w:val="009B0BC5"/>
    <w:rsid w:val="009B1247"/>
    <w:rsid w:val="009B6029"/>
    <w:rsid w:val="009B6971"/>
    <w:rsid w:val="009C02A0"/>
    <w:rsid w:val="009C27F1"/>
    <w:rsid w:val="009C3152"/>
    <w:rsid w:val="009C3257"/>
    <w:rsid w:val="009C3959"/>
    <w:rsid w:val="009C4CFA"/>
    <w:rsid w:val="009C5070"/>
    <w:rsid w:val="009D112C"/>
    <w:rsid w:val="009D1385"/>
    <w:rsid w:val="009D47FA"/>
    <w:rsid w:val="009D4C5B"/>
    <w:rsid w:val="009D50D2"/>
    <w:rsid w:val="009D58F8"/>
    <w:rsid w:val="009D6BCA"/>
    <w:rsid w:val="009E0F62"/>
    <w:rsid w:val="009E4A58"/>
    <w:rsid w:val="009E5A2D"/>
    <w:rsid w:val="009E5AB2"/>
    <w:rsid w:val="009E6219"/>
    <w:rsid w:val="009F03B3"/>
    <w:rsid w:val="00A0096C"/>
    <w:rsid w:val="00A01757"/>
    <w:rsid w:val="00A01EF2"/>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5CE4"/>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1F52"/>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4E3A"/>
    <w:rsid w:val="00B07242"/>
    <w:rsid w:val="00B10534"/>
    <w:rsid w:val="00B113DB"/>
    <w:rsid w:val="00B11D8A"/>
    <w:rsid w:val="00B12981"/>
    <w:rsid w:val="00B147DD"/>
    <w:rsid w:val="00B156FD"/>
    <w:rsid w:val="00B21F61"/>
    <w:rsid w:val="00B23274"/>
    <w:rsid w:val="00B261F1"/>
    <w:rsid w:val="00B265BC"/>
    <w:rsid w:val="00B2667D"/>
    <w:rsid w:val="00B31FB1"/>
    <w:rsid w:val="00B33952"/>
    <w:rsid w:val="00B33C5E"/>
    <w:rsid w:val="00B342F4"/>
    <w:rsid w:val="00B34369"/>
    <w:rsid w:val="00B34DC2"/>
    <w:rsid w:val="00B378E5"/>
    <w:rsid w:val="00B4346D"/>
    <w:rsid w:val="00B440F4"/>
    <w:rsid w:val="00B447A5"/>
    <w:rsid w:val="00B4654C"/>
    <w:rsid w:val="00B46D93"/>
    <w:rsid w:val="00B47293"/>
    <w:rsid w:val="00B50E50"/>
    <w:rsid w:val="00B52120"/>
    <w:rsid w:val="00B54ABC"/>
    <w:rsid w:val="00B56FBE"/>
    <w:rsid w:val="00B60ACF"/>
    <w:rsid w:val="00B62B58"/>
    <w:rsid w:val="00B65149"/>
    <w:rsid w:val="00B66567"/>
    <w:rsid w:val="00B66F52"/>
    <w:rsid w:val="00B66FE5"/>
    <w:rsid w:val="00B67E95"/>
    <w:rsid w:val="00B72880"/>
    <w:rsid w:val="00B758BF"/>
    <w:rsid w:val="00B77EC8"/>
    <w:rsid w:val="00B827A6"/>
    <w:rsid w:val="00B82980"/>
    <w:rsid w:val="00B831CE"/>
    <w:rsid w:val="00B86677"/>
    <w:rsid w:val="00B87131"/>
    <w:rsid w:val="00B939B1"/>
    <w:rsid w:val="00B96D40"/>
    <w:rsid w:val="00B97386"/>
    <w:rsid w:val="00BA263B"/>
    <w:rsid w:val="00BA42B2"/>
    <w:rsid w:val="00BA58D4"/>
    <w:rsid w:val="00BA5B9E"/>
    <w:rsid w:val="00BA7C9A"/>
    <w:rsid w:val="00BB3351"/>
    <w:rsid w:val="00BB5F8F"/>
    <w:rsid w:val="00BB657A"/>
    <w:rsid w:val="00BC1A4E"/>
    <w:rsid w:val="00BC5DC7"/>
    <w:rsid w:val="00BC6B8B"/>
    <w:rsid w:val="00BC73D8"/>
    <w:rsid w:val="00BD12F6"/>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3E48"/>
    <w:rsid w:val="00C643F9"/>
    <w:rsid w:val="00C64E95"/>
    <w:rsid w:val="00C66566"/>
    <w:rsid w:val="00C71372"/>
    <w:rsid w:val="00C72410"/>
    <w:rsid w:val="00C7287F"/>
    <w:rsid w:val="00C80CB8"/>
    <w:rsid w:val="00C819F8"/>
    <w:rsid w:val="00C8248C"/>
    <w:rsid w:val="00C84E33"/>
    <w:rsid w:val="00C85C1C"/>
    <w:rsid w:val="00C86D6F"/>
    <w:rsid w:val="00C90229"/>
    <w:rsid w:val="00C905FC"/>
    <w:rsid w:val="00C92D03"/>
    <w:rsid w:val="00C9319C"/>
    <w:rsid w:val="00C9435D"/>
    <w:rsid w:val="00C94DF2"/>
    <w:rsid w:val="00C96741"/>
    <w:rsid w:val="00CA0B06"/>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37DE"/>
    <w:rsid w:val="00CD4092"/>
    <w:rsid w:val="00CD4A20"/>
    <w:rsid w:val="00CD50A1"/>
    <w:rsid w:val="00CD519E"/>
    <w:rsid w:val="00CE0912"/>
    <w:rsid w:val="00CE0C4F"/>
    <w:rsid w:val="00CE30EA"/>
    <w:rsid w:val="00CE3C0E"/>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0A3"/>
    <w:rsid w:val="00D466AE"/>
    <w:rsid w:val="00D4734F"/>
    <w:rsid w:val="00D51BF3"/>
    <w:rsid w:val="00D62380"/>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4D1"/>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4510"/>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AAA"/>
    <w:rsid w:val="00EB1E69"/>
    <w:rsid w:val="00EB2086"/>
    <w:rsid w:val="00EB31ED"/>
    <w:rsid w:val="00EB5EDF"/>
    <w:rsid w:val="00EB6070"/>
    <w:rsid w:val="00EB60FE"/>
    <w:rsid w:val="00EB74DB"/>
    <w:rsid w:val="00EC5359"/>
    <w:rsid w:val="00EC562A"/>
    <w:rsid w:val="00EC6993"/>
    <w:rsid w:val="00ED067A"/>
    <w:rsid w:val="00ED2B50"/>
    <w:rsid w:val="00EE0350"/>
    <w:rsid w:val="00EE0719"/>
    <w:rsid w:val="00EE0E80"/>
    <w:rsid w:val="00EE613F"/>
    <w:rsid w:val="00EE7295"/>
    <w:rsid w:val="00EE7869"/>
    <w:rsid w:val="00EF054A"/>
    <w:rsid w:val="00EF3235"/>
    <w:rsid w:val="00EF7E72"/>
    <w:rsid w:val="00F02240"/>
    <w:rsid w:val="00F06D37"/>
    <w:rsid w:val="00F07B9D"/>
    <w:rsid w:val="00F11586"/>
    <w:rsid w:val="00F115D7"/>
    <w:rsid w:val="00F1183B"/>
    <w:rsid w:val="00F11C9F"/>
    <w:rsid w:val="00F12263"/>
    <w:rsid w:val="00F13701"/>
    <w:rsid w:val="00F1409D"/>
    <w:rsid w:val="00F14214"/>
    <w:rsid w:val="00F157A9"/>
    <w:rsid w:val="00F16F00"/>
    <w:rsid w:val="00F25BB6"/>
    <w:rsid w:val="00F26B7E"/>
    <w:rsid w:val="00F27A3B"/>
    <w:rsid w:val="00F32780"/>
    <w:rsid w:val="00F33817"/>
    <w:rsid w:val="00F420D5"/>
    <w:rsid w:val="00F42973"/>
    <w:rsid w:val="00F451EA"/>
    <w:rsid w:val="00F45447"/>
    <w:rsid w:val="00F456C6"/>
    <w:rsid w:val="00F4577B"/>
    <w:rsid w:val="00F46496"/>
    <w:rsid w:val="00F474D0"/>
    <w:rsid w:val="00F50179"/>
    <w:rsid w:val="00F515EE"/>
    <w:rsid w:val="00F5504D"/>
    <w:rsid w:val="00F56511"/>
    <w:rsid w:val="00F6194E"/>
    <w:rsid w:val="00F623AC"/>
    <w:rsid w:val="00F6412A"/>
    <w:rsid w:val="00F65893"/>
    <w:rsid w:val="00F66A4A"/>
    <w:rsid w:val="00F71E22"/>
    <w:rsid w:val="00F72142"/>
    <w:rsid w:val="00F72AE7"/>
    <w:rsid w:val="00F830A4"/>
    <w:rsid w:val="00F833BA"/>
    <w:rsid w:val="00F84FD0"/>
    <w:rsid w:val="00F859A8"/>
    <w:rsid w:val="00F86D87"/>
    <w:rsid w:val="00F87B9E"/>
    <w:rsid w:val="00F9108B"/>
    <w:rsid w:val="00F91349"/>
    <w:rsid w:val="00F93A8A"/>
    <w:rsid w:val="00F95248"/>
    <w:rsid w:val="00F956A9"/>
    <w:rsid w:val="00F963ED"/>
    <w:rsid w:val="00F966CF"/>
    <w:rsid w:val="00F96CAE"/>
    <w:rsid w:val="00F97C99"/>
    <w:rsid w:val="00FA2B3C"/>
    <w:rsid w:val="00FA662D"/>
    <w:rsid w:val="00FA6968"/>
    <w:rsid w:val="00FA73B1"/>
    <w:rsid w:val="00FB0CB9"/>
    <w:rsid w:val="00FB231D"/>
    <w:rsid w:val="00FB2B3E"/>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20203530"/>
    <w:rsid w:val="4BF60FCA"/>
    <w:rsid w:val="6B5D04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8"/>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9"/>
    <w:qFormat/>
    <w:uiPriority w:val="0"/>
    <w:pPr>
      <w:keepNext/>
      <w:keepLines/>
      <w:spacing w:before="260" w:after="260" w:line="416" w:lineRule="auto"/>
      <w:outlineLvl w:val="2"/>
    </w:pPr>
    <w:rPr>
      <w:b/>
      <w:bCs/>
      <w:sz w:val="32"/>
      <w:szCs w:val="32"/>
    </w:rPr>
  </w:style>
  <w:style w:type="paragraph" w:styleId="5">
    <w:name w:val="heading 4"/>
    <w:basedOn w:val="1"/>
    <w:next w:val="1"/>
    <w:link w:val="40"/>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1"/>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2"/>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3"/>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4"/>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5"/>
    <w:qFormat/>
    <w:uiPriority w:val="0"/>
    <w:pPr>
      <w:keepNext/>
      <w:keepLines/>
      <w:adjustRightInd/>
      <w:spacing w:before="240" w:after="64" w:line="320" w:lineRule="auto"/>
      <w:outlineLvl w:val="8"/>
    </w:pPr>
    <w:rPr>
      <w:rFonts w:ascii="Arial" w:hAnsi="Arial" w:eastAsia="黑体"/>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annotation text"/>
    <w:basedOn w:val="1"/>
    <w:link w:val="233"/>
    <w:semiHidden/>
    <w:unhideWhenUsed/>
    <w:qFormat/>
    <w:uiPriority w:val="99"/>
    <w:pPr>
      <w:jc w:val="left"/>
    </w:pPr>
  </w:style>
  <w:style w:type="paragraph" w:styleId="14">
    <w:name w:val="Body Text"/>
    <w:basedOn w:val="1"/>
    <w:link w:val="89"/>
    <w:qFormat/>
    <w:uiPriority w:val="0"/>
    <w:pPr>
      <w:spacing w:after="120"/>
    </w:pPr>
  </w:style>
  <w:style w:type="paragraph" w:styleId="15">
    <w:name w:val="toc 5"/>
    <w:basedOn w:val="1"/>
    <w:next w:val="1"/>
    <w:autoRedefine/>
    <w:unhideWhenUsed/>
    <w:qFormat/>
    <w:uiPriority w:val="39"/>
    <w:pPr>
      <w:ind w:left="839"/>
    </w:pPr>
    <w:rPr>
      <w:rFonts w:ascii="宋体"/>
    </w:rPr>
  </w:style>
  <w:style w:type="paragraph" w:styleId="16">
    <w:name w:val="toc 3"/>
    <w:basedOn w:val="1"/>
    <w:next w:val="1"/>
    <w:autoRedefine/>
    <w:unhideWhenUsed/>
    <w:qFormat/>
    <w:uiPriority w:val="39"/>
    <w:pPr>
      <w:spacing w:line="300" w:lineRule="exact"/>
      <w:ind w:left="420"/>
    </w:pPr>
    <w:rPr>
      <w:rFonts w:ascii="宋体"/>
    </w:rPr>
  </w:style>
  <w:style w:type="paragraph" w:styleId="17">
    <w:name w:val="Balloon Text"/>
    <w:basedOn w:val="1"/>
    <w:link w:val="48"/>
    <w:semiHidden/>
    <w:unhideWhenUsed/>
    <w:qFormat/>
    <w:uiPriority w:val="99"/>
    <w:rPr>
      <w:sz w:val="18"/>
      <w:szCs w:val="18"/>
    </w:rPr>
  </w:style>
  <w:style w:type="paragraph" w:styleId="18">
    <w:name w:val="footer"/>
    <w:basedOn w:val="1"/>
    <w:link w:val="47"/>
    <w:qFormat/>
    <w:uiPriority w:val="99"/>
    <w:pPr>
      <w:tabs>
        <w:tab w:val="center" w:pos="4153"/>
        <w:tab w:val="right" w:pos="8306"/>
      </w:tabs>
      <w:adjustRightInd/>
      <w:snapToGrid w:val="0"/>
      <w:spacing w:line="240" w:lineRule="auto"/>
      <w:jc w:val="right"/>
    </w:pPr>
    <w:rPr>
      <w:rFonts w:ascii="宋体"/>
      <w:sz w:val="18"/>
      <w:szCs w:val="18"/>
    </w:rPr>
  </w:style>
  <w:style w:type="paragraph" w:styleId="19">
    <w:name w:val="header"/>
    <w:basedOn w:val="1"/>
    <w:link w:val="46"/>
    <w:qFormat/>
    <w:uiPriority w:val="99"/>
    <w:pPr>
      <w:tabs>
        <w:tab w:val="center" w:pos="4153"/>
        <w:tab w:val="right" w:pos="8306"/>
      </w:tabs>
      <w:adjustRightInd/>
      <w:snapToGrid w:val="0"/>
      <w:jc w:val="center"/>
    </w:pPr>
    <w:rPr>
      <w:sz w:val="18"/>
      <w:szCs w:val="18"/>
    </w:rPr>
  </w:style>
  <w:style w:type="paragraph" w:styleId="20">
    <w:name w:val="toc 1"/>
    <w:basedOn w:val="1"/>
    <w:next w:val="1"/>
    <w:autoRedefine/>
    <w:unhideWhenUsed/>
    <w:qFormat/>
    <w:uiPriority w:val="39"/>
    <w:rPr>
      <w:rFonts w:ascii="宋体"/>
    </w:rPr>
  </w:style>
  <w:style w:type="paragraph" w:styleId="21">
    <w:name w:val="toc 4"/>
    <w:basedOn w:val="1"/>
    <w:next w:val="1"/>
    <w:autoRedefine/>
    <w:unhideWhenUsed/>
    <w:qFormat/>
    <w:uiPriority w:val="39"/>
    <w:pPr>
      <w:tabs>
        <w:tab w:val="right" w:leader="dot" w:pos="9344"/>
      </w:tabs>
      <w:spacing w:line="300" w:lineRule="exact"/>
      <w:ind w:left="629"/>
    </w:pPr>
    <w:rPr>
      <w:rFonts w:ascii="宋体"/>
    </w:rPr>
  </w:style>
  <w:style w:type="paragraph" w:styleId="22">
    <w:name w:val="footnote text"/>
    <w:basedOn w:val="1"/>
    <w:next w:val="1"/>
    <w:link w:val="102"/>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3">
    <w:name w:val="toc 6"/>
    <w:basedOn w:val="1"/>
    <w:next w:val="1"/>
    <w:autoRedefine/>
    <w:unhideWhenUsed/>
    <w:qFormat/>
    <w:uiPriority w:val="39"/>
    <w:pPr>
      <w:spacing w:line="300" w:lineRule="exact"/>
      <w:ind w:left="1049"/>
    </w:pPr>
    <w:rPr>
      <w:rFonts w:ascii="宋体"/>
    </w:rPr>
  </w:style>
  <w:style w:type="paragraph" w:styleId="24">
    <w:name w:val="table of figures"/>
    <w:basedOn w:val="1"/>
    <w:next w:val="1"/>
    <w:semiHidden/>
    <w:qFormat/>
    <w:uiPriority w:val="0"/>
    <w:pPr>
      <w:adjustRightInd/>
      <w:spacing w:line="240" w:lineRule="auto"/>
      <w:jc w:val="left"/>
    </w:pPr>
    <w:rPr>
      <w:szCs w:val="24"/>
    </w:rPr>
  </w:style>
  <w:style w:type="paragraph" w:styleId="25">
    <w:name w:val="toc 2"/>
    <w:basedOn w:val="1"/>
    <w:next w:val="1"/>
    <w:autoRedefine/>
    <w:unhideWhenUsed/>
    <w:qFormat/>
    <w:uiPriority w:val="39"/>
    <w:pPr>
      <w:tabs>
        <w:tab w:val="right" w:leader="dot" w:pos="9344"/>
      </w:tabs>
      <w:spacing w:line="300" w:lineRule="exact"/>
      <w:ind w:left="210"/>
    </w:pPr>
    <w:rPr>
      <w:rFonts w:ascii="宋体"/>
    </w:rPr>
  </w:style>
  <w:style w:type="paragraph" w:styleId="26">
    <w:name w:val="Title"/>
    <w:basedOn w:val="1"/>
    <w:link w:val="51"/>
    <w:qFormat/>
    <w:uiPriority w:val="0"/>
    <w:pPr>
      <w:spacing w:before="240" w:after="60"/>
      <w:jc w:val="center"/>
      <w:outlineLvl w:val="0"/>
    </w:pPr>
    <w:rPr>
      <w:rFonts w:ascii="Arial" w:hAnsi="Arial" w:cs="Arial"/>
      <w:b/>
      <w:bCs/>
      <w:sz w:val="32"/>
      <w:szCs w:val="32"/>
    </w:rPr>
  </w:style>
  <w:style w:type="paragraph" w:styleId="27">
    <w:name w:val="annotation subject"/>
    <w:basedOn w:val="13"/>
    <w:next w:val="13"/>
    <w:link w:val="234"/>
    <w:semiHidden/>
    <w:unhideWhenUsed/>
    <w:qFormat/>
    <w:uiPriority w:val="99"/>
    <w:rPr>
      <w:b/>
      <w:bCs/>
    </w:rPr>
  </w:style>
  <w:style w:type="table" w:styleId="29">
    <w:name w:val="Table Grid"/>
    <w:basedOn w:val="2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Strong"/>
    <w:qFormat/>
    <w:uiPriority w:val="22"/>
    <w:rPr>
      <w:b/>
      <w:bCs/>
    </w:rPr>
  </w:style>
  <w:style w:type="character" w:styleId="32">
    <w:name w:val="page number"/>
    <w:qFormat/>
    <w:uiPriority w:val="0"/>
    <w:rPr>
      <w:rFonts w:ascii="宋体" w:hAnsi="Times New Roman" w:eastAsia="宋体"/>
      <w:sz w:val="18"/>
    </w:rPr>
  </w:style>
  <w:style w:type="character" w:styleId="33">
    <w:name w:val="Emphasis"/>
    <w:qFormat/>
    <w:uiPriority w:val="20"/>
    <w:rPr>
      <w:i/>
      <w:iCs/>
    </w:rPr>
  </w:style>
  <w:style w:type="character" w:styleId="34">
    <w:name w:val="Hyperlink"/>
    <w:qFormat/>
    <w:uiPriority w:val="99"/>
    <w:rPr>
      <w:rFonts w:ascii="宋体" w:hAnsi="Times New Roman" w:eastAsia="宋体"/>
      <w:color w:val="auto"/>
      <w:spacing w:val="0"/>
      <w:w w:val="100"/>
      <w:position w:val="0"/>
      <w:sz w:val="21"/>
      <w:u w:val="none"/>
      <w:vertAlign w:val="baseline"/>
    </w:rPr>
  </w:style>
  <w:style w:type="character" w:styleId="35">
    <w:name w:val="annotation reference"/>
    <w:basedOn w:val="30"/>
    <w:semiHidden/>
    <w:unhideWhenUsed/>
    <w:qFormat/>
    <w:uiPriority w:val="99"/>
    <w:rPr>
      <w:sz w:val="21"/>
      <w:szCs w:val="21"/>
    </w:rPr>
  </w:style>
  <w:style w:type="character" w:styleId="36">
    <w:name w:val="footnote reference"/>
    <w:semiHidden/>
    <w:qFormat/>
    <w:uiPriority w:val="0"/>
    <w:rPr>
      <w:rFonts w:ascii="宋体" w:hAnsi="宋体" w:eastAsia="宋体" w:cs="Times New Roman"/>
      <w:spacing w:val="0"/>
      <w:sz w:val="18"/>
      <w:vertAlign w:val="superscript"/>
    </w:rPr>
  </w:style>
  <w:style w:type="character" w:customStyle="1" w:styleId="37">
    <w:name w:val="标题 1 Char"/>
    <w:link w:val="2"/>
    <w:qFormat/>
    <w:uiPriority w:val="0"/>
    <w:rPr>
      <w:b/>
      <w:bCs/>
      <w:kern w:val="44"/>
      <w:sz w:val="44"/>
      <w:szCs w:val="44"/>
    </w:rPr>
  </w:style>
  <w:style w:type="character" w:customStyle="1" w:styleId="38">
    <w:name w:val="标题 2 Char"/>
    <w:link w:val="3"/>
    <w:qFormat/>
    <w:uiPriority w:val="0"/>
    <w:rPr>
      <w:rFonts w:ascii="Arial" w:hAnsi="Arial" w:eastAsia="黑体"/>
      <w:b/>
      <w:bCs/>
      <w:kern w:val="2"/>
      <w:sz w:val="32"/>
      <w:szCs w:val="32"/>
    </w:rPr>
  </w:style>
  <w:style w:type="character" w:customStyle="1" w:styleId="39">
    <w:name w:val="标题 3 Char"/>
    <w:link w:val="4"/>
    <w:qFormat/>
    <w:uiPriority w:val="0"/>
    <w:rPr>
      <w:b/>
      <w:bCs/>
      <w:kern w:val="2"/>
      <w:sz w:val="32"/>
      <w:szCs w:val="32"/>
    </w:rPr>
  </w:style>
  <w:style w:type="character" w:customStyle="1" w:styleId="40">
    <w:name w:val="标题 4 Char"/>
    <w:link w:val="5"/>
    <w:qFormat/>
    <w:uiPriority w:val="0"/>
    <w:rPr>
      <w:rFonts w:ascii="Arial" w:hAnsi="Arial" w:eastAsia="黑体"/>
      <w:b/>
      <w:bCs/>
      <w:kern w:val="2"/>
      <w:sz w:val="28"/>
      <w:szCs w:val="28"/>
    </w:rPr>
  </w:style>
  <w:style w:type="character" w:customStyle="1" w:styleId="41">
    <w:name w:val="标题 5 Char"/>
    <w:link w:val="6"/>
    <w:qFormat/>
    <w:uiPriority w:val="0"/>
    <w:rPr>
      <w:b/>
      <w:bCs/>
      <w:kern w:val="2"/>
      <w:sz w:val="28"/>
      <w:szCs w:val="28"/>
    </w:rPr>
  </w:style>
  <w:style w:type="character" w:customStyle="1" w:styleId="42">
    <w:name w:val="标题 6 Char"/>
    <w:link w:val="7"/>
    <w:qFormat/>
    <w:uiPriority w:val="0"/>
    <w:rPr>
      <w:rFonts w:ascii="Arial" w:hAnsi="Arial" w:eastAsia="黑体"/>
      <w:b/>
      <w:bCs/>
      <w:kern w:val="2"/>
      <w:sz w:val="24"/>
      <w:szCs w:val="24"/>
    </w:rPr>
  </w:style>
  <w:style w:type="character" w:customStyle="1" w:styleId="43">
    <w:name w:val="标题 7 Char"/>
    <w:link w:val="8"/>
    <w:qFormat/>
    <w:uiPriority w:val="0"/>
    <w:rPr>
      <w:b/>
      <w:bCs/>
      <w:kern w:val="2"/>
      <w:sz w:val="24"/>
      <w:szCs w:val="24"/>
    </w:rPr>
  </w:style>
  <w:style w:type="character" w:customStyle="1" w:styleId="44">
    <w:name w:val="标题 8 Char"/>
    <w:link w:val="9"/>
    <w:qFormat/>
    <w:uiPriority w:val="0"/>
    <w:rPr>
      <w:rFonts w:ascii="Arial" w:hAnsi="Arial" w:eastAsia="黑体"/>
      <w:kern w:val="2"/>
      <w:sz w:val="24"/>
      <w:szCs w:val="24"/>
    </w:rPr>
  </w:style>
  <w:style w:type="character" w:customStyle="1" w:styleId="45">
    <w:name w:val="标题 9 Char"/>
    <w:link w:val="10"/>
    <w:qFormat/>
    <w:uiPriority w:val="0"/>
    <w:rPr>
      <w:rFonts w:ascii="Arial" w:hAnsi="Arial" w:eastAsia="黑体"/>
      <w:kern w:val="2"/>
      <w:sz w:val="21"/>
      <w:szCs w:val="21"/>
    </w:rPr>
  </w:style>
  <w:style w:type="character" w:customStyle="1" w:styleId="46">
    <w:name w:val="页眉 Char"/>
    <w:link w:val="19"/>
    <w:qFormat/>
    <w:uiPriority w:val="99"/>
    <w:rPr>
      <w:kern w:val="2"/>
      <w:sz w:val="18"/>
      <w:szCs w:val="18"/>
    </w:rPr>
  </w:style>
  <w:style w:type="character" w:customStyle="1" w:styleId="47">
    <w:name w:val="页脚 Char"/>
    <w:link w:val="18"/>
    <w:qFormat/>
    <w:uiPriority w:val="99"/>
    <w:rPr>
      <w:rFonts w:ascii="宋体"/>
      <w:kern w:val="2"/>
      <w:sz w:val="18"/>
      <w:szCs w:val="18"/>
    </w:rPr>
  </w:style>
  <w:style w:type="character" w:customStyle="1" w:styleId="48">
    <w:name w:val="批注框文本 Char"/>
    <w:link w:val="17"/>
    <w:semiHidden/>
    <w:qFormat/>
    <w:uiPriority w:val="99"/>
    <w:rPr>
      <w:kern w:val="2"/>
      <w:sz w:val="18"/>
      <w:szCs w:val="18"/>
    </w:rPr>
  </w:style>
  <w:style w:type="paragraph" w:styleId="49">
    <w:name w:val="Quote"/>
    <w:basedOn w:val="1"/>
    <w:next w:val="1"/>
    <w:link w:val="50"/>
    <w:qFormat/>
    <w:uiPriority w:val="29"/>
    <w:rPr>
      <w:i/>
      <w:iCs/>
      <w:color w:val="000000"/>
    </w:rPr>
  </w:style>
  <w:style w:type="character" w:customStyle="1" w:styleId="50">
    <w:name w:val="引用 Char"/>
    <w:link w:val="49"/>
    <w:qFormat/>
    <w:uiPriority w:val="29"/>
    <w:rPr>
      <w:i/>
      <w:iCs/>
      <w:color w:val="000000"/>
      <w:kern w:val="2"/>
      <w:sz w:val="21"/>
      <w:szCs w:val="21"/>
    </w:rPr>
  </w:style>
  <w:style w:type="character" w:customStyle="1" w:styleId="51">
    <w:name w:val="标题 Char"/>
    <w:link w:val="26"/>
    <w:qFormat/>
    <w:uiPriority w:val="0"/>
    <w:rPr>
      <w:rFonts w:ascii="Arial" w:hAnsi="Arial" w:cs="Arial"/>
      <w:b/>
      <w:bCs/>
      <w:kern w:val="2"/>
      <w:sz w:val="32"/>
      <w:szCs w:val="32"/>
    </w:rPr>
  </w:style>
  <w:style w:type="paragraph" w:customStyle="1" w:styleId="52">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3">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4">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5">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6">
    <w:name w:val="标准书眉一"/>
    <w:qFormat/>
    <w:uiPriority w:val="0"/>
    <w:pPr>
      <w:jc w:val="both"/>
    </w:pPr>
    <w:rPr>
      <w:rFonts w:ascii="Times New Roman" w:hAnsi="Times New Roman" w:eastAsia="宋体" w:cs="Times New Roman"/>
      <w:lang w:val="en-US" w:eastAsia="zh-CN" w:bidi="ar-SA"/>
    </w:rPr>
  </w:style>
  <w:style w:type="paragraph" w:customStyle="1" w:styleId="57">
    <w:name w:val="标准文件_ICS"/>
    <w:basedOn w:val="1"/>
    <w:qFormat/>
    <w:uiPriority w:val="0"/>
    <w:pPr>
      <w:spacing w:line="0" w:lineRule="atLeast"/>
    </w:pPr>
    <w:rPr>
      <w:rFonts w:ascii="黑体" w:hAnsi="宋体" w:eastAsia="黑体"/>
    </w:rPr>
  </w:style>
  <w:style w:type="paragraph" w:customStyle="1" w:styleId="58">
    <w:name w:val="标准文件_标准正文"/>
    <w:basedOn w:val="1"/>
    <w:next w:val="59"/>
    <w:qFormat/>
    <w:uiPriority w:val="0"/>
    <w:pPr>
      <w:snapToGrid w:val="0"/>
      <w:ind w:firstLine="200" w:firstLineChars="200"/>
    </w:pPr>
    <w:rPr>
      <w:kern w:val="0"/>
    </w:rPr>
  </w:style>
  <w:style w:type="paragraph" w:customStyle="1" w:styleId="59">
    <w:name w:val="标准文件_段"/>
    <w:link w:val="187"/>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0">
    <w:name w:val="标准文件_版本"/>
    <w:basedOn w:val="58"/>
    <w:qFormat/>
    <w:uiPriority w:val="0"/>
    <w:pPr>
      <w:adjustRightInd/>
      <w:snapToGrid/>
      <w:ind w:firstLine="0" w:firstLineChars="0"/>
    </w:pPr>
    <w:rPr>
      <w:rFonts w:ascii="宋体" w:hAnsi="宋体"/>
      <w:kern w:val="2"/>
    </w:rPr>
  </w:style>
  <w:style w:type="paragraph" w:customStyle="1" w:styleId="61">
    <w:name w:val="标准文件_标准部门"/>
    <w:basedOn w:val="1"/>
    <w:qFormat/>
    <w:uiPriority w:val="0"/>
    <w:pPr>
      <w:jc w:val="center"/>
    </w:pPr>
    <w:rPr>
      <w:rFonts w:ascii="黑体" w:eastAsia="黑体"/>
      <w:kern w:val="0"/>
      <w:sz w:val="44"/>
    </w:rPr>
  </w:style>
  <w:style w:type="paragraph" w:customStyle="1" w:styleId="62">
    <w:name w:val="标准文件_标准代替"/>
    <w:basedOn w:val="1"/>
    <w:next w:val="1"/>
    <w:qFormat/>
    <w:uiPriority w:val="0"/>
    <w:pPr>
      <w:spacing w:line="310" w:lineRule="exact"/>
      <w:jc w:val="right"/>
    </w:pPr>
    <w:rPr>
      <w:rFonts w:ascii="宋体" w:hAnsi="宋体"/>
      <w:kern w:val="0"/>
    </w:rPr>
  </w:style>
  <w:style w:type="paragraph" w:customStyle="1" w:styleId="63">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4">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5">
    <w:name w:val="标准文件_页眉偶数页"/>
    <w:basedOn w:val="64"/>
    <w:next w:val="1"/>
    <w:qFormat/>
    <w:uiPriority w:val="0"/>
    <w:pPr>
      <w:jc w:val="left"/>
    </w:pPr>
  </w:style>
  <w:style w:type="paragraph" w:customStyle="1" w:styleId="66">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7">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8">
    <w:name w:val="标准文件_二级条标题"/>
    <w:next w:val="59"/>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9">
    <w:name w:val="标准文件_发布"/>
    <w:qFormat/>
    <w:uiPriority w:val="0"/>
    <w:rPr>
      <w:rFonts w:ascii="黑体" w:eastAsia="黑体"/>
      <w:spacing w:val="0"/>
      <w:w w:val="100"/>
      <w:position w:val="3"/>
      <w:sz w:val="28"/>
    </w:rPr>
  </w:style>
  <w:style w:type="paragraph" w:customStyle="1" w:styleId="70">
    <w:name w:val="标准文件_方框数字列项"/>
    <w:basedOn w:val="59"/>
    <w:qFormat/>
    <w:uiPriority w:val="0"/>
    <w:pPr>
      <w:numPr>
        <w:ilvl w:val="0"/>
        <w:numId w:val="3"/>
      </w:numPr>
      <w:ind w:firstLine="0" w:firstLineChars="0"/>
    </w:pPr>
  </w:style>
  <w:style w:type="paragraph" w:customStyle="1" w:styleId="71">
    <w:name w:val="标准文件_封面标准编号"/>
    <w:basedOn w:val="1"/>
    <w:next w:val="62"/>
    <w:qFormat/>
    <w:uiPriority w:val="0"/>
    <w:pPr>
      <w:spacing w:line="310" w:lineRule="exact"/>
      <w:jc w:val="right"/>
    </w:pPr>
    <w:rPr>
      <w:rFonts w:ascii="黑体" w:eastAsia="黑体"/>
      <w:kern w:val="0"/>
      <w:sz w:val="28"/>
    </w:rPr>
  </w:style>
  <w:style w:type="paragraph" w:customStyle="1" w:styleId="72">
    <w:name w:val="标准文件_封面标准分类号"/>
    <w:basedOn w:val="1"/>
    <w:qFormat/>
    <w:uiPriority w:val="0"/>
    <w:rPr>
      <w:rFonts w:ascii="黑体" w:eastAsia="黑体"/>
      <w:b/>
      <w:kern w:val="0"/>
      <w:sz w:val="28"/>
    </w:rPr>
  </w:style>
  <w:style w:type="paragraph" w:customStyle="1" w:styleId="73">
    <w:name w:val="标准文件_封面标准名称"/>
    <w:basedOn w:val="1"/>
    <w:qFormat/>
    <w:uiPriority w:val="0"/>
    <w:pPr>
      <w:spacing w:line="240" w:lineRule="auto"/>
      <w:jc w:val="center"/>
    </w:pPr>
    <w:rPr>
      <w:rFonts w:ascii="黑体" w:eastAsia="黑体"/>
      <w:kern w:val="0"/>
      <w:sz w:val="52"/>
    </w:rPr>
  </w:style>
  <w:style w:type="paragraph" w:customStyle="1" w:styleId="74">
    <w:name w:val="标准文件_封面标准英文名称"/>
    <w:basedOn w:val="1"/>
    <w:qFormat/>
    <w:uiPriority w:val="0"/>
    <w:pPr>
      <w:spacing w:line="240" w:lineRule="auto"/>
      <w:jc w:val="center"/>
    </w:pPr>
    <w:rPr>
      <w:rFonts w:ascii="黑体" w:eastAsia="黑体"/>
      <w:b/>
      <w:sz w:val="28"/>
    </w:rPr>
  </w:style>
  <w:style w:type="paragraph" w:customStyle="1" w:styleId="75">
    <w:name w:val="标准文件_封面发布日期"/>
    <w:basedOn w:val="1"/>
    <w:qFormat/>
    <w:uiPriority w:val="0"/>
    <w:pPr>
      <w:spacing w:line="310" w:lineRule="exact"/>
    </w:pPr>
    <w:rPr>
      <w:rFonts w:ascii="黑体" w:eastAsia="黑体"/>
      <w:kern w:val="0"/>
      <w:sz w:val="28"/>
    </w:rPr>
  </w:style>
  <w:style w:type="paragraph" w:customStyle="1" w:styleId="76">
    <w:name w:val="标准文件_封面密级"/>
    <w:basedOn w:val="1"/>
    <w:qFormat/>
    <w:uiPriority w:val="0"/>
    <w:rPr>
      <w:rFonts w:eastAsia="黑体"/>
      <w:sz w:val="32"/>
    </w:rPr>
  </w:style>
  <w:style w:type="paragraph" w:customStyle="1" w:styleId="77">
    <w:name w:val="标准文件_封面实施日期"/>
    <w:basedOn w:val="1"/>
    <w:qFormat/>
    <w:uiPriority w:val="0"/>
    <w:pPr>
      <w:spacing w:line="310" w:lineRule="exact"/>
      <w:jc w:val="right"/>
    </w:pPr>
    <w:rPr>
      <w:rFonts w:ascii="黑体" w:eastAsia="黑体"/>
      <w:sz w:val="28"/>
    </w:rPr>
  </w:style>
  <w:style w:type="paragraph" w:customStyle="1" w:styleId="78">
    <w:name w:val="标准文件_封面抬头"/>
    <w:basedOn w:val="59"/>
    <w:qFormat/>
    <w:uiPriority w:val="0"/>
    <w:pPr>
      <w:adjustRightInd w:val="0"/>
      <w:spacing w:line="800" w:lineRule="exact"/>
      <w:ind w:firstLine="0" w:firstLineChars="0"/>
      <w:jc w:val="distribute"/>
    </w:pPr>
    <w:rPr>
      <w:rFonts w:ascii="黑体" w:eastAsia="黑体"/>
      <w:b/>
      <w:sz w:val="64"/>
    </w:rPr>
  </w:style>
  <w:style w:type="paragraph" w:customStyle="1" w:styleId="79">
    <w:name w:val="标准文件_附录标识"/>
    <w:next w:val="59"/>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80">
    <w:name w:val="标准文件_附录表标题"/>
    <w:next w:val="59"/>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81">
    <w:name w:val="标准文件_附录一级条标题"/>
    <w:next w:val="59"/>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2">
    <w:name w:val="标准文件_附录二级条标题"/>
    <w:basedOn w:val="81"/>
    <w:next w:val="59"/>
    <w:qFormat/>
    <w:uiPriority w:val="0"/>
    <w:pPr>
      <w:widowControl/>
      <w:numPr>
        <w:ilvl w:val="2"/>
      </w:numPr>
      <w:wordWrap w:val="0"/>
      <w:overflowPunct w:val="0"/>
      <w:autoSpaceDE w:val="0"/>
      <w:autoSpaceDN w:val="0"/>
      <w:textAlignment w:val="baseline"/>
      <w:outlineLvl w:val="3"/>
    </w:pPr>
  </w:style>
  <w:style w:type="paragraph" w:customStyle="1" w:styleId="83">
    <w:name w:val="标准文件_附录公式"/>
    <w:basedOn w:val="58"/>
    <w:next w:val="58"/>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4">
    <w:name w:val="标准文件_附录三级条标题"/>
    <w:next w:val="59"/>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5">
    <w:name w:val="标准文件_附录四级条标题"/>
    <w:next w:val="59"/>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6">
    <w:name w:val="标准文件_附录图标题"/>
    <w:next w:val="59"/>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7">
    <w:name w:val="标准文件_附录五级条标题"/>
    <w:next w:val="59"/>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8">
    <w:name w:val="标准文件_附录英文标识"/>
    <w:next w:val="14"/>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9">
    <w:name w:val="正文文本 Char"/>
    <w:link w:val="14"/>
    <w:qFormat/>
    <w:uiPriority w:val="0"/>
    <w:rPr>
      <w:kern w:val="2"/>
      <w:sz w:val="21"/>
      <w:szCs w:val="21"/>
    </w:rPr>
  </w:style>
  <w:style w:type="paragraph" w:customStyle="1" w:styleId="90">
    <w:name w:val="标准文件_附录章标题"/>
    <w:next w:val="59"/>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1">
    <w:name w:val="标准文件_公式后的破折号"/>
    <w:basedOn w:val="59"/>
    <w:next w:val="59"/>
    <w:qFormat/>
    <w:uiPriority w:val="0"/>
    <w:pPr>
      <w:ind w:left="488" w:leftChars="200" w:hanging="289" w:hangingChars="290"/>
    </w:pPr>
  </w:style>
  <w:style w:type="paragraph" w:customStyle="1" w:styleId="92">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3">
    <w:name w:val="标准文件_目次、标准名称标题"/>
    <w:basedOn w:val="92"/>
    <w:next w:val="59"/>
    <w:qFormat/>
    <w:uiPriority w:val="0"/>
    <w:pPr>
      <w:spacing w:line="460" w:lineRule="exact"/>
      <w:ind w:left="0" w:firstLine="0"/>
    </w:pPr>
  </w:style>
  <w:style w:type="paragraph" w:customStyle="1" w:styleId="94">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5">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6">
    <w:name w:val="标准文件_破折号列项（二级）"/>
    <w:basedOn w:val="95"/>
    <w:qFormat/>
    <w:uiPriority w:val="0"/>
    <w:pPr>
      <w:numPr>
        <w:numId w:val="10"/>
      </w:numPr>
    </w:pPr>
  </w:style>
  <w:style w:type="paragraph" w:customStyle="1" w:styleId="97">
    <w:name w:val="标准文件_三级条标题"/>
    <w:basedOn w:val="68"/>
    <w:next w:val="59"/>
    <w:qFormat/>
    <w:uiPriority w:val="0"/>
    <w:pPr>
      <w:widowControl/>
      <w:numPr>
        <w:ilvl w:val="4"/>
      </w:numPr>
      <w:outlineLvl w:val="3"/>
    </w:pPr>
  </w:style>
  <w:style w:type="character" w:customStyle="1" w:styleId="98">
    <w:name w:val="Subtle Reference"/>
    <w:qFormat/>
    <w:uiPriority w:val="31"/>
    <w:rPr>
      <w:smallCaps/>
      <w:color w:val="C0504D"/>
      <w:u w:val="single"/>
    </w:rPr>
  </w:style>
  <w:style w:type="paragraph" w:customStyle="1" w:styleId="99">
    <w:name w:val="标准文件_示例后续"/>
    <w:basedOn w:val="1"/>
    <w:qFormat/>
    <w:uiPriority w:val="0"/>
    <w:pPr>
      <w:adjustRightInd/>
      <w:spacing w:line="240" w:lineRule="auto"/>
      <w:ind w:firstLine="200" w:firstLineChars="200"/>
    </w:pPr>
    <w:rPr>
      <w:sz w:val="18"/>
      <w:szCs w:val="24"/>
    </w:rPr>
  </w:style>
  <w:style w:type="paragraph" w:customStyle="1" w:styleId="100">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101">
    <w:name w:val="标准文件_四级条标题"/>
    <w:next w:val="59"/>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2">
    <w:name w:val="脚注文本 Char"/>
    <w:link w:val="22"/>
    <w:semiHidden/>
    <w:qFormat/>
    <w:uiPriority w:val="0"/>
    <w:rPr>
      <w:rFonts w:ascii="宋体"/>
      <w:kern w:val="2"/>
      <w:sz w:val="18"/>
      <w:szCs w:val="18"/>
    </w:rPr>
  </w:style>
  <w:style w:type="paragraph" w:customStyle="1" w:styleId="103">
    <w:name w:val="标准文件_条文脚注"/>
    <w:basedOn w:val="22"/>
    <w:qFormat/>
    <w:uiPriority w:val="0"/>
    <w:pPr>
      <w:adjustRightInd w:val="0"/>
      <w:spacing w:line="240" w:lineRule="auto"/>
      <w:ind w:left="0" w:leftChars="0" w:firstLine="200" w:firstLineChars="200"/>
      <w:jc w:val="both"/>
    </w:pPr>
    <w:rPr>
      <w:rFonts w:hAnsi="宋体"/>
    </w:rPr>
  </w:style>
  <w:style w:type="paragraph" w:customStyle="1" w:styleId="104">
    <w:name w:val="标准文件_图表脚注"/>
    <w:basedOn w:val="1"/>
    <w:next w:val="59"/>
    <w:qFormat/>
    <w:uiPriority w:val="0"/>
    <w:pPr>
      <w:numPr>
        <w:ilvl w:val="0"/>
        <w:numId w:val="12"/>
      </w:numPr>
      <w:spacing w:line="240" w:lineRule="auto"/>
      <w:jc w:val="left"/>
    </w:pPr>
    <w:rPr>
      <w:rFonts w:ascii="宋体" w:hAnsi="宋体"/>
      <w:sz w:val="18"/>
    </w:rPr>
  </w:style>
  <w:style w:type="character" w:customStyle="1" w:styleId="105">
    <w:name w:val="标准文件_图表脚注内容"/>
    <w:qFormat/>
    <w:uiPriority w:val="0"/>
    <w:rPr>
      <w:rFonts w:ascii="宋体" w:hAnsi="宋体" w:eastAsia="宋体" w:cs="Times New Roman"/>
      <w:spacing w:val="0"/>
      <w:sz w:val="18"/>
      <w:vertAlign w:val="superscript"/>
    </w:rPr>
  </w:style>
  <w:style w:type="paragraph" w:customStyle="1" w:styleId="106">
    <w:name w:val="标准文件_五级条标题"/>
    <w:next w:val="59"/>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7">
    <w:name w:val="标准文件_章标题"/>
    <w:next w:val="59"/>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8">
    <w:name w:val="标准文件_一级条标题"/>
    <w:basedOn w:val="107"/>
    <w:next w:val="59"/>
    <w:qFormat/>
    <w:uiPriority w:val="0"/>
    <w:pPr>
      <w:numPr>
        <w:ilvl w:val="2"/>
      </w:numPr>
      <w:spacing w:before="50" w:beforeLines="50" w:after="50" w:afterLines="50"/>
      <w:outlineLvl w:val="1"/>
    </w:pPr>
  </w:style>
  <w:style w:type="paragraph" w:customStyle="1" w:styleId="109">
    <w:name w:val="标准文件_一致程度"/>
    <w:basedOn w:val="1"/>
    <w:qFormat/>
    <w:uiPriority w:val="0"/>
    <w:pPr>
      <w:spacing w:line="440" w:lineRule="exact"/>
      <w:jc w:val="center"/>
    </w:pPr>
    <w:rPr>
      <w:sz w:val="28"/>
    </w:rPr>
  </w:style>
  <w:style w:type="paragraph" w:customStyle="1" w:styleId="110">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1">
    <w:name w:val="标准文件_英文图表脚注"/>
    <w:basedOn w:val="58"/>
    <w:qFormat/>
    <w:uiPriority w:val="0"/>
    <w:pPr>
      <w:widowControl/>
      <w:adjustRightInd/>
      <w:snapToGrid/>
      <w:spacing w:line="240" w:lineRule="auto"/>
      <w:ind w:left="79" w:hanging="79" w:hangingChars="80"/>
    </w:pPr>
    <w:rPr>
      <w:rFonts w:ascii="宋体" w:hAnsi="宋体"/>
    </w:rPr>
  </w:style>
  <w:style w:type="paragraph" w:customStyle="1" w:styleId="112">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3">
    <w:name w:val="标准文件_英文注："/>
    <w:basedOn w:val="1"/>
    <w:next w:val="59"/>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4">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5">
    <w:name w:val="标准文件_正文表标题"/>
    <w:next w:val="59"/>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6">
    <w:name w:val="标准文件_正文公式"/>
    <w:basedOn w:val="1"/>
    <w:next w:val="58"/>
    <w:qFormat/>
    <w:uiPriority w:val="0"/>
    <w:pPr>
      <w:tabs>
        <w:tab w:val="center" w:pos="4678"/>
        <w:tab w:val="right" w:leader="middleDot" w:pos="9356"/>
      </w:tabs>
      <w:spacing w:line="240" w:lineRule="auto"/>
    </w:pPr>
    <w:rPr>
      <w:rFonts w:ascii="宋体" w:hAnsi="宋体"/>
    </w:rPr>
  </w:style>
  <w:style w:type="paragraph" w:customStyle="1" w:styleId="117">
    <w:name w:val="标准文件_正文图标题"/>
    <w:next w:val="59"/>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8">
    <w:name w:val="标准文件_正文英文表标题"/>
    <w:next w:val="59"/>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9">
    <w:name w:val="标准文件_正文英文图标题"/>
    <w:next w:val="59"/>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20">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21">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2">
    <w:name w:val="发布部门"/>
    <w:next w:val="59"/>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3">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4">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5">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6">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7">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8">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9">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30">
    <w:name w:val="封面正文"/>
    <w:qFormat/>
    <w:uiPriority w:val="0"/>
    <w:pPr>
      <w:jc w:val="both"/>
    </w:pPr>
    <w:rPr>
      <w:rFonts w:ascii="Times New Roman" w:hAnsi="Times New Roman" w:eastAsia="宋体" w:cs="Times New Roman"/>
      <w:lang w:val="en-US" w:eastAsia="zh-CN" w:bidi="ar-SA"/>
    </w:rPr>
  </w:style>
  <w:style w:type="paragraph" w:customStyle="1" w:styleId="131">
    <w:name w:val="附录二级无标题条"/>
    <w:basedOn w:val="1"/>
    <w:next w:val="59"/>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2">
    <w:name w:val="附录三级无标题条"/>
    <w:basedOn w:val="131"/>
    <w:next w:val="59"/>
    <w:qFormat/>
    <w:uiPriority w:val="0"/>
    <w:pPr>
      <w:outlineLvl w:val="4"/>
    </w:pPr>
  </w:style>
  <w:style w:type="paragraph" w:customStyle="1" w:styleId="133">
    <w:name w:val="附录四级无标题条"/>
    <w:basedOn w:val="132"/>
    <w:next w:val="59"/>
    <w:qFormat/>
    <w:uiPriority w:val="0"/>
    <w:pPr>
      <w:outlineLvl w:val="5"/>
    </w:pPr>
  </w:style>
  <w:style w:type="paragraph" w:customStyle="1" w:styleId="134">
    <w:name w:val="附录图"/>
    <w:next w:val="59"/>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5">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6">
    <w:name w:val="附录五级无标题条"/>
    <w:basedOn w:val="133"/>
    <w:next w:val="59"/>
    <w:qFormat/>
    <w:uiPriority w:val="0"/>
    <w:pPr>
      <w:outlineLvl w:val="6"/>
    </w:pPr>
  </w:style>
  <w:style w:type="paragraph" w:customStyle="1" w:styleId="137">
    <w:name w:val="附录性质"/>
    <w:basedOn w:val="1"/>
    <w:qFormat/>
    <w:uiPriority w:val="0"/>
    <w:pPr>
      <w:widowControl/>
      <w:adjustRightInd/>
      <w:jc w:val="center"/>
    </w:pPr>
    <w:rPr>
      <w:rFonts w:ascii="黑体" w:eastAsia="黑体"/>
    </w:rPr>
  </w:style>
  <w:style w:type="paragraph" w:customStyle="1" w:styleId="138">
    <w:name w:val="附录一级无标题条"/>
    <w:basedOn w:val="90"/>
    <w:next w:val="59"/>
    <w:qFormat/>
    <w:uiPriority w:val="0"/>
    <w:pPr>
      <w:autoSpaceDN w:val="0"/>
      <w:outlineLvl w:val="2"/>
    </w:pPr>
    <w:rPr>
      <w:rFonts w:ascii="宋体" w:hAnsi="宋体" w:eastAsia="宋体"/>
    </w:rPr>
  </w:style>
  <w:style w:type="character" w:customStyle="1" w:styleId="139">
    <w:name w:val="个人答复风格"/>
    <w:qFormat/>
    <w:uiPriority w:val="0"/>
    <w:rPr>
      <w:rFonts w:ascii="Arial" w:hAnsi="Arial" w:eastAsia="宋体" w:cs="Arial"/>
      <w:color w:val="auto"/>
      <w:spacing w:val="0"/>
      <w:sz w:val="20"/>
    </w:rPr>
  </w:style>
  <w:style w:type="character" w:customStyle="1" w:styleId="140">
    <w:name w:val="个人撰写风格"/>
    <w:qFormat/>
    <w:uiPriority w:val="0"/>
    <w:rPr>
      <w:rFonts w:ascii="Arial" w:hAnsi="Arial" w:eastAsia="宋体" w:cs="Arial"/>
      <w:color w:val="auto"/>
      <w:spacing w:val="0"/>
      <w:sz w:val="20"/>
    </w:rPr>
  </w:style>
  <w:style w:type="paragraph" w:customStyle="1" w:styleId="141">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2">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3">
    <w:name w:val="列项·"/>
    <w:basedOn w:val="59"/>
    <w:qFormat/>
    <w:uiPriority w:val="0"/>
    <w:pPr>
      <w:tabs>
        <w:tab w:val="left" w:pos="840"/>
      </w:tabs>
    </w:pPr>
  </w:style>
  <w:style w:type="paragraph" w:customStyle="1" w:styleId="144">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5">
    <w:name w:val="目录 21"/>
    <w:basedOn w:val="1"/>
    <w:next w:val="1"/>
    <w:autoRedefine/>
    <w:semiHidden/>
    <w:qFormat/>
    <w:uiPriority w:val="0"/>
    <w:pPr>
      <w:adjustRightInd/>
      <w:spacing w:line="240" w:lineRule="auto"/>
      <w:jc w:val="left"/>
    </w:pPr>
    <w:rPr>
      <w:bCs/>
      <w:iCs/>
    </w:rPr>
  </w:style>
  <w:style w:type="paragraph" w:customStyle="1" w:styleId="146">
    <w:name w:val="目录 31"/>
    <w:basedOn w:val="1"/>
    <w:next w:val="1"/>
    <w:autoRedefine/>
    <w:semiHidden/>
    <w:qFormat/>
    <w:uiPriority w:val="0"/>
    <w:pPr>
      <w:spacing w:line="240" w:lineRule="auto"/>
    </w:pPr>
    <w:rPr>
      <w:rFonts w:ascii="宋体" w:hAnsi="宋体"/>
      <w:iCs/>
    </w:rPr>
  </w:style>
  <w:style w:type="paragraph" w:customStyle="1" w:styleId="147">
    <w:name w:val="目录 41"/>
    <w:basedOn w:val="1"/>
    <w:next w:val="1"/>
    <w:autoRedefine/>
    <w:semiHidden/>
    <w:qFormat/>
    <w:uiPriority w:val="0"/>
    <w:pPr>
      <w:adjustRightInd/>
      <w:spacing w:line="240" w:lineRule="auto"/>
      <w:jc w:val="left"/>
    </w:pPr>
  </w:style>
  <w:style w:type="paragraph" w:customStyle="1" w:styleId="148">
    <w:name w:val="目录 51"/>
    <w:basedOn w:val="1"/>
    <w:next w:val="1"/>
    <w:autoRedefine/>
    <w:semiHidden/>
    <w:qFormat/>
    <w:uiPriority w:val="0"/>
    <w:pPr>
      <w:spacing w:line="240" w:lineRule="auto"/>
    </w:pPr>
    <w:rPr>
      <w:rFonts w:ascii="宋体" w:hAnsi="宋体"/>
    </w:rPr>
  </w:style>
  <w:style w:type="paragraph" w:customStyle="1" w:styleId="149">
    <w:name w:val="目录 61"/>
    <w:basedOn w:val="1"/>
    <w:next w:val="1"/>
    <w:autoRedefine/>
    <w:semiHidden/>
    <w:qFormat/>
    <w:uiPriority w:val="0"/>
    <w:pPr>
      <w:adjustRightInd/>
      <w:spacing w:line="240" w:lineRule="auto"/>
      <w:jc w:val="left"/>
    </w:pPr>
  </w:style>
  <w:style w:type="paragraph" w:customStyle="1" w:styleId="150">
    <w:name w:val="目录 71"/>
    <w:basedOn w:val="149"/>
    <w:autoRedefine/>
    <w:semiHidden/>
    <w:qFormat/>
    <w:uiPriority w:val="0"/>
    <w:pPr>
      <w:ind w:left="1260"/>
    </w:pPr>
  </w:style>
  <w:style w:type="paragraph" w:customStyle="1" w:styleId="151">
    <w:name w:val="目录 81"/>
    <w:basedOn w:val="150"/>
    <w:autoRedefine/>
    <w:semiHidden/>
    <w:qFormat/>
    <w:uiPriority w:val="0"/>
    <w:pPr>
      <w:ind w:left="1470"/>
    </w:pPr>
  </w:style>
  <w:style w:type="paragraph" w:customStyle="1" w:styleId="152">
    <w:name w:val="目录 91"/>
    <w:basedOn w:val="151"/>
    <w:autoRedefine/>
    <w:semiHidden/>
    <w:qFormat/>
    <w:uiPriority w:val="0"/>
    <w:pPr>
      <w:ind w:left="1680"/>
    </w:pPr>
  </w:style>
  <w:style w:type="paragraph" w:customStyle="1" w:styleId="153">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4">
    <w:name w:val="其他发布部门"/>
    <w:basedOn w:val="122"/>
    <w:qFormat/>
    <w:uiPriority w:val="0"/>
    <w:pPr>
      <w:framePr w:wrap="around"/>
      <w:spacing w:line="0" w:lineRule="atLeast"/>
    </w:pPr>
    <w:rPr>
      <w:rFonts w:ascii="黑体" w:eastAsia="黑体"/>
      <w:b w:val="0"/>
    </w:rPr>
  </w:style>
  <w:style w:type="paragraph" w:customStyle="1" w:styleId="155">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6">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7">
    <w:name w:val="实施日期"/>
    <w:basedOn w:val="123"/>
    <w:qFormat/>
    <w:uiPriority w:val="0"/>
    <w:pPr>
      <w:framePr w:hSpace="0" w:wrap="around" w:xAlign="right"/>
      <w:jc w:val="right"/>
    </w:pPr>
  </w:style>
  <w:style w:type="paragraph" w:customStyle="1" w:styleId="158">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9">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60">
    <w:name w:val="无标题条"/>
    <w:next w:val="59"/>
    <w:qFormat/>
    <w:uiPriority w:val="0"/>
    <w:pPr>
      <w:jc w:val="both"/>
    </w:pPr>
    <w:rPr>
      <w:rFonts w:ascii="宋体" w:hAnsi="宋体" w:eastAsia="宋体" w:cs="Times New Roman"/>
      <w:sz w:val="21"/>
      <w:lang w:val="en-US" w:eastAsia="zh-CN" w:bidi="ar-SA"/>
    </w:rPr>
  </w:style>
  <w:style w:type="paragraph" w:customStyle="1" w:styleId="161">
    <w:name w:val="五级无标题条"/>
    <w:basedOn w:val="1"/>
    <w:qFormat/>
    <w:uiPriority w:val="0"/>
    <w:pPr>
      <w:numPr>
        <w:ilvl w:val="6"/>
        <w:numId w:val="20"/>
      </w:numPr>
      <w:adjustRightInd/>
    </w:pPr>
    <w:rPr>
      <w:szCs w:val="24"/>
    </w:rPr>
  </w:style>
  <w:style w:type="paragraph" w:customStyle="1" w:styleId="162">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3">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4">
    <w:name w:val="注×:后续"/>
    <w:basedOn w:val="163"/>
    <w:qFormat/>
    <w:uiPriority w:val="0"/>
    <w:pPr>
      <w:ind w:left="1406" w:leftChars="0" w:hanging="499" w:firstLineChars="0"/>
    </w:pPr>
  </w:style>
  <w:style w:type="paragraph" w:customStyle="1" w:styleId="165">
    <w:name w:val="标准文件_一级无标题"/>
    <w:basedOn w:val="108"/>
    <w:qFormat/>
    <w:uiPriority w:val="0"/>
    <w:pPr>
      <w:spacing w:before="0" w:beforeLines="0" w:after="0" w:afterLines="0"/>
      <w:outlineLvl w:val="9"/>
    </w:pPr>
    <w:rPr>
      <w:rFonts w:ascii="宋体" w:eastAsia="宋体"/>
    </w:rPr>
  </w:style>
  <w:style w:type="paragraph" w:customStyle="1" w:styleId="166">
    <w:name w:val="标准文件_五级无标题"/>
    <w:basedOn w:val="106"/>
    <w:qFormat/>
    <w:uiPriority w:val="0"/>
    <w:pPr>
      <w:spacing w:before="0" w:beforeLines="0" w:after="0" w:afterLines="0"/>
      <w:outlineLvl w:val="9"/>
    </w:pPr>
    <w:rPr>
      <w:rFonts w:ascii="宋体" w:eastAsia="宋体"/>
    </w:rPr>
  </w:style>
  <w:style w:type="paragraph" w:customStyle="1" w:styleId="167">
    <w:name w:val="标准文件_三级无标题"/>
    <w:basedOn w:val="97"/>
    <w:qFormat/>
    <w:uiPriority w:val="0"/>
    <w:pPr>
      <w:spacing w:before="0" w:beforeLines="0" w:after="0" w:afterLines="0"/>
      <w:outlineLvl w:val="9"/>
    </w:pPr>
    <w:rPr>
      <w:rFonts w:ascii="宋体" w:eastAsia="宋体"/>
    </w:rPr>
  </w:style>
  <w:style w:type="paragraph" w:customStyle="1" w:styleId="168">
    <w:name w:val="标准文件_二级无标题"/>
    <w:basedOn w:val="68"/>
    <w:qFormat/>
    <w:uiPriority w:val="0"/>
    <w:pPr>
      <w:spacing w:before="0" w:beforeLines="0" w:after="0" w:afterLines="0"/>
      <w:outlineLvl w:val="9"/>
    </w:pPr>
    <w:rPr>
      <w:rFonts w:ascii="宋体" w:eastAsia="宋体"/>
    </w:rPr>
  </w:style>
  <w:style w:type="paragraph" w:customStyle="1" w:styleId="169">
    <w:name w:val="标准_四级无标题"/>
    <w:basedOn w:val="101"/>
    <w:next w:val="59"/>
    <w:qFormat/>
    <w:uiPriority w:val="0"/>
    <w:rPr>
      <w:rFonts w:eastAsia="宋体"/>
    </w:rPr>
  </w:style>
  <w:style w:type="paragraph" w:customStyle="1" w:styleId="170">
    <w:name w:val="标准文件_四级无标题"/>
    <w:basedOn w:val="101"/>
    <w:qFormat/>
    <w:uiPriority w:val="0"/>
    <w:pPr>
      <w:spacing w:before="0" w:beforeLines="0" w:after="0" w:afterLines="0"/>
      <w:outlineLvl w:val="9"/>
    </w:pPr>
    <w:rPr>
      <w:rFonts w:ascii="宋体" w:hAnsi="黑体" w:eastAsia="宋体"/>
      <w:szCs w:val="52"/>
    </w:rPr>
  </w:style>
  <w:style w:type="paragraph" w:customStyle="1" w:styleId="171">
    <w:name w:val="标准文件_大写罗马数字编号列项"/>
    <w:basedOn w:val="59"/>
    <w:qFormat/>
    <w:uiPriority w:val="0"/>
    <w:pPr>
      <w:numPr>
        <w:ilvl w:val="0"/>
        <w:numId w:val="23"/>
      </w:numPr>
      <w:ind w:firstLine="0" w:firstLineChars="0"/>
    </w:pPr>
    <w:rPr>
      <w:rFonts w:ascii="Times New Roman" w:cs="Arial"/>
      <w:szCs w:val="28"/>
    </w:rPr>
  </w:style>
  <w:style w:type="paragraph" w:customStyle="1" w:styleId="172">
    <w:name w:val="标准文件_小写罗马数字编号列项"/>
    <w:basedOn w:val="59"/>
    <w:qFormat/>
    <w:uiPriority w:val="0"/>
    <w:pPr>
      <w:numPr>
        <w:ilvl w:val="0"/>
        <w:numId w:val="24"/>
      </w:numPr>
      <w:ind w:firstLine="0" w:firstLineChars="0"/>
    </w:pPr>
    <w:rPr>
      <w:rFonts w:cs="Arial"/>
      <w:szCs w:val="28"/>
    </w:rPr>
  </w:style>
  <w:style w:type="paragraph" w:customStyle="1" w:styleId="173">
    <w:name w:val="标准文件_附录标题"/>
    <w:basedOn w:val="79"/>
    <w:qFormat/>
    <w:uiPriority w:val="0"/>
    <w:pPr>
      <w:numPr>
        <w:numId w:val="0"/>
      </w:numPr>
      <w:spacing w:after="280"/>
      <w:outlineLvl w:val="9"/>
    </w:pPr>
  </w:style>
  <w:style w:type="paragraph" w:customStyle="1" w:styleId="174">
    <w:name w:val="标准文件_二级项"/>
    <w:qFormat/>
    <w:uiPriority w:val="0"/>
    <w:rPr>
      <w:rFonts w:ascii="宋体" w:hAnsi="Times New Roman" w:eastAsia="宋体" w:cs="Times New Roman"/>
      <w:sz w:val="21"/>
      <w:lang w:val="en-US" w:eastAsia="zh-CN" w:bidi="ar-SA"/>
    </w:rPr>
  </w:style>
  <w:style w:type="paragraph" w:customStyle="1" w:styleId="175">
    <w:name w:val="标准文件_三级项"/>
    <w:basedOn w:val="1"/>
    <w:qFormat/>
    <w:uiPriority w:val="0"/>
    <w:pPr>
      <w:numPr>
        <w:ilvl w:val="2"/>
        <w:numId w:val="21"/>
      </w:numPr>
      <w:spacing w:line="536870612" w:lineRule="auto"/>
    </w:pPr>
    <w:rPr>
      <w:rFonts w:ascii="Times New Roman" w:hAnsi="Times New Roman"/>
    </w:rPr>
  </w:style>
  <w:style w:type="paragraph" w:customStyle="1" w:styleId="176">
    <w:name w:val="图表脚注说明"/>
    <w:basedOn w:val="1"/>
    <w:next w:val="59"/>
    <w:qFormat/>
    <w:uiPriority w:val="0"/>
    <w:pPr>
      <w:numPr>
        <w:ilvl w:val="0"/>
        <w:numId w:val="25"/>
      </w:numPr>
      <w:adjustRightInd/>
      <w:spacing w:line="240" w:lineRule="auto"/>
    </w:pPr>
    <w:rPr>
      <w:rFonts w:ascii="宋体" w:hAnsi="Times New Roman"/>
      <w:sz w:val="18"/>
      <w:szCs w:val="18"/>
    </w:rPr>
  </w:style>
  <w:style w:type="paragraph" w:customStyle="1" w:styleId="177">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8">
    <w:name w:val="标准文件_索引字母"/>
    <w:next w:val="59"/>
    <w:qFormat/>
    <w:uiPriority w:val="0"/>
    <w:pPr>
      <w:jc w:val="center"/>
    </w:pPr>
    <w:rPr>
      <w:rFonts w:ascii="宋体" w:hAnsi="宋体" w:eastAsia="Times New Roman" w:cs="Times New Roman"/>
      <w:b/>
      <w:kern w:val="2"/>
      <w:sz w:val="21"/>
      <w:lang w:val="en-US" w:eastAsia="zh-CN" w:bidi="ar-SA"/>
    </w:rPr>
  </w:style>
  <w:style w:type="paragraph" w:customStyle="1" w:styleId="179">
    <w:name w:val="标准文件_附录前"/>
    <w:next w:val="59"/>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80">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81">
    <w:name w:val="标准文件_表格"/>
    <w:basedOn w:val="59"/>
    <w:qFormat/>
    <w:uiPriority w:val="0"/>
    <w:pPr>
      <w:ind w:firstLine="0" w:firstLineChars="0"/>
      <w:jc w:val="center"/>
    </w:pPr>
    <w:rPr>
      <w:sz w:val="18"/>
    </w:rPr>
  </w:style>
  <w:style w:type="paragraph" w:customStyle="1" w:styleId="182">
    <w:name w:val="标准文件_注："/>
    <w:next w:val="59"/>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3">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4">
    <w:name w:val="标准文件_示例："/>
    <w:next w:val="185"/>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5">
    <w:name w:val="标准文件_示例内容"/>
    <w:basedOn w:val="59"/>
    <w:qFormat/>
    <w:uiPriority w:val="0"/>
    <w:pPr>
      <w:ind w:firstLine="420"/>
    </w:pPr>
    <w:rPr>
      <w:sz w:val="18"/>
    </w:rPr>
  </w:style>
  <w:style w:type="paragraph" w:customStyle="1" w:styleId="186">
    <w:name w:val="标准文件_示例×："/>
    <w:basedOn w:val="1"/>
    <w:next w:val="185"/>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7">
    <w:name w:val="标准文件_段 Char"/>
    <w:link w:val="59"/>
    <w:qFormat/>
    <w:uiPriority w:val="0"/>
    <w:rPr>
      <w:rFonts w:ascii="宋体" w:hAnsi="Times New Roman"/>
      <w:sz w:val="21"/>
    </w:rPr>
  </w:style>
  <w:style w:type="paragraph" w:customStyle="1" w:styleId="188">
    <w:name w:val="标准文件_表格续"/>
    <w:basedOn w:val="59"/>
    <w:next w:val="59"/>
    <w:qFormat/>
    <w:uiPriority w:val="0"/>
    <w:pPr>
      <w:jc w:val="center"/>
    </w:pPr>
    <w:rPr>
      <w:rFonts w:ascii="黑体" w:hAnsi="黑体" w:eastAsia="黑体"/>
    </w:rPr>
  </w:style>
  <w:style w:type="character" w:styleId="189">
    <w:name w:val="Placeholder Text"/>
    <w:basedOn w:val="30"/>
    <w:semiHidden/>
    <w:qFormat/>
    <w:uiPriority w:val="99"/>
    <w:rPr>
      <w:color w:val="808080"/>
    </w:rPr>
  </w:style>
  <w:style w:type="paragraph" w:customStyle="1" w:styleId="190">
    <w:name w:val="标准文件_二级项2"/>
    <w:basedOn w:val="59"/>
    <w:qFormat/>
    <w:uiPriority w:val="0"/>
    <w:pPr>
      <w:numPr>
        <w:ilvl w:val="1"/>
        <w:numId w:val="21"/>
      </w:numPr>
      <w:ind w:firstLine="0" w:firstLineChars="0"/>
    </w:pPr>
  </w:style>
  <w:style w:type="paragraph" w:customStyle="1" w:styleId="191">
    <w:name w:val="标准文件_三级项2"/>
    <w:basedOn w:val="59"/>
    <w:qFormat/>
    <w:uiPriority w:val="0"/>
    <w:pPr>
      <w:numPr>
        <w:ilvl w:val="0"/>
        <w:numId w:val="30"/>
      </w:numPr>
      <w:spacing w:line="300" w:lineRule="exact"/>
      <w:ind w:firstLineChars="0"/>
    </w:pPr>
    <w:rPr>
      <w:rFonts w:ascii="Times New Roman"/>
    </w:rPr>
  </w:style>
  <w:style w:type="paragraph" w:customStyle="1" w:styleId="192">
    <w:name w:val="标准文件_一级项2"/>
    <w:basedOn w:val="59"/>
    <w:qFormat/>
    <w:uiPriority w:val="0"/>
    <w:pPr>
      <w:numPr>
        <w:ilvl w:val="0"/>
        <w:numId w:val="31"/>
      </w:numPr>
      <w:spacing w:line="300" w:lineRule="exact"/>
      <w:ind w:firstLineChars="0"/>
    </w:pPr>
    <w:rPr>
      <w:rFonts w:ascii="Times New Roman"/>
    </w:rPr>
  </w:style>
  <w:style w:type="paragraph" w:customStyle="1" w:styleId="193">
    <w:name w:val="标准文件_提示"/>
    <w:basedOn w:val="59"/>
    <w:next w:val="59"/>
    <w:qFormat/>
    <w:uiPriority w:val="0"/>
    <w:pPr>
      <w:ind w:firstLine="420"/>
    </w:pPr>
    <w:rPr>
      <w:rFonts w:ascii="黑体" w:eastAsia="黑体"/>
    </w:rPr>
  </w:style>
  <w:style w:type="character" w:customStyle="1" w:styleId="194">
    <w:name w:val="标准文件_来源"/>
    <w:basedOn w:val="30"/>
    <w:qFormat/>
    <w:uiPriority w:val="1"/>
    <w:rPr>
      <w:rFonts w:eastAsia="宋体"/>
      <w:sz w:val="21"/>
    </w:rPr>
  </w:style>
  <w:style w:type="paragraph" w:customStyle="1" w:styleId="195">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6">
    <w:name w:val="其他发布日期"/>
    <w:basedOn w:val="123"/>
    <w:qFormat/>
    <w:uiPriority w:val="0"/>
    <w:pPr>
      <w:framePr w:w="3997" w:h="471" w:hRule="exact" w:hSpace="0" w:vSpace="181" w:wrap="around" w:vAnchor="page" w:hAnchor="page" w:x="1419" w:y="14097"/>
    </w:pPr>
  </w:style>
  <w:style w:type="paragraph" w:customStyle="1" w:styleId="197">
    <w:name w:val="其他实施日期"/>
    <w:basedOn w:val="157"/>
    <w:qFormat/>
    <w:uiPriority w:val="0"/>
    <w:pPr>
      <w:framePr w:w="3997" w:h="471" w:hRule="exact" w:vSpace="181" w:wrap="around" w:vAnchor="page" w:hAnchor="page" w:x="7089" w:y="14097"/>
    </w:pPr>
  </w:style>
  <w:style w:type="paragraph" w:customStyle="1" w:styleId="198">
    <w:name w:val="标准文件_文件编号"/>
    <w:basedOn w:val="59"/>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9">
    <w:name w:val="标准文件_替换文件编号"/>
    <w:basedOn w:val="198"/>
    <w:qFormat/>
    <w:uiPriority w:val="0"/>
    <w:pPr>
      <w:spacing w:before="57"/>
    </w:pPr>
    <w:rPr>
      <w:sz w:val="21"/>
    </w:rPr>
  </w:style>
  <w:style w:type="paragraph" w:customStyle="1" w:styleId="200">
    <w:name w:val="标准文件_文件名称"/>
    <w:basedOn w:val="59"/>
    <w:next w:val="59"/>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01">
    <w:name w:val="标准文件_附录图标号"/>
    <w:basedOn w:val="59"/>
    <w:next w:val="59"/>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2">
    <w:name w:val="标准文件_附录表标号"/>
    <w:basedOn w:val="59"/>
    <w:next w:val="59"/>
    <w:qFormat/>
    <w:uiPriority w:val="0"/>
    <w:pPr>
      <w:numPr>
        <w:ilvl w:val="0"/>
        <w:numId w:val="5"/>
      </w:numPr>
      <w:spacing w:line="14" w:lineRule="exact"/>
      <w:ind w:firstLine="0" w:firstLineChars="0"/>
      <w:jc w:val="center"/>
    </w:pPr>
    <w:rPr>
      <w:rFonts w:eastAsia="黑体"/>
      <w:vanish/>
      <w:sz w:val="2"/>
    </w:rPr>
  </w:style>
  <w:style w:type="paragraph" w:customStyle="1" w:styleId="203">
    <w:name w:val="标准文件_引言一级条标题"/>
    <w:basedOn w:val="59"/>
    <w:next w:val="59"/>
    <w:qFormat/>
    <w:uiPriority w:val="0"/>
    <w:pPr>
      <w:numPr>
        <w:ilvl w:val="1"/>
        <w:numId w:val="8"/>
      </w:numPr>
      <w:spacing w:before="50" w:beforeLines="50" w:after="50" w:afterLines="50"/>
      <w:ind w:firstLineChars="0"/>
    </w:pPr>
    <w:rPr>
      <w:rFonts w:ascii="黑体" w:eastAsia="黑体"/>
    </w:rPr>
  </w:style>
  <w:style w:type="paragraph" w:customStyle="1" w:styleId="204">
    <w:name w:val="标准文件_引言二级条标题"/>
    <w:basedOn w:val="59"/>
    <w:next w:val="59"/>
    <w:qFormat/>
    <w:uiPriority w:val="0"/>
    <w:pPr>
      <w:numPr>
        <w:ilvl w:val="2"/>
        <w:numId w:val="8"/>
      </w:numPr>
      <w:spacing w:before="50" w:beforeLines="50" w:after="50" w:afterLines="50"/>
      <w:ind w:firstLineChars="0"/>
    </w:pPr>
    <w:rPr>
      <w:rFonts w:ascii="黑体" w:eastAsia="黑体"/>
    </w:rPr>
  </w:style>
  <w:style w:type="paragraph" w:customStyle="1" w:styleId="205">
    <w:name w:val="标准文件_引言三级条标题"/>
    <w:basedOn w:val="59"/>
    <w:next w:val="59"/>
    <w:qFormat/>
    <w:uiPriority w:val="0"/>
    <w:pPr>
      <w:numPr>
        <w:ilvl w:val="3"/>
        <w:numId w:val="8"/>
      </w:numPr>
      <w:spacing w:before="50" w:beforeLines="50" w:after="50" w:afterLines="50"/>
      <w:ind w:firstLineChars="0"/>
    </w:pPr>
    <w:rPr>
      <w:rFonts w:ascii="黑体" w:eastAsia="黑体"/>
    </w:rPr>
  </w:style>
  <w:style w:type="paragraph" w:customStyle="1" w:styleId="206">
    <w:name w:val="标准文件_引言四级条标题"/>
    <w:basedOn w:val="59"/>
    <w:next w:val="59"/>
    <w:qFormat/>
    <w:uiPriority w:val="0"/>
    <w:pPr>
      <w:numPr>
        <w:ilvl w:val="4"/>
        <w:numId w:val="8"/>
      </w:numPr>
      <w:spacing w:before="50" w:beforeLines="50" w:after="50" w:afterLines="50"/>
      <w:ind w:firstLineChars="0"/>
    </w:pPr>
    <w:rPr>
      <w:rFonts w:ascii="黑体" w:eastAsia="黑体"/>
    </w:rPr>
  </w:style>
  <w:style w:type="paragraph" w:customStyle="1" w:styleId="207">
    <w:name w:val="标准文件_引言五级条标题"/>
    <w:basedOn w:val="59"/>
    <w:next w:val="59"/>
    <w:qFormat/>
    <w:uiPriority w:val="0"/>
    <w:pPr>
      <w:numPr>
        <w:ilvl w:val="5"/>
        <w:numId w:val="8"/>
      </w:numPr>
      <w:spacing w:before="50" w:beforeLines="50" w:after="50" w:afterLines="50"/>
      <w:ind w:firstLineChars="0"/>
    </w:pPr>
    <w:rPr>
      <w:rFonts w:ascii="黑体" w:eastAsia="黑体"/>
    </w:rPr>
  </w:style>
  <w:style w:type="paragraph" w:customStyle="1" w:styleId="208">
    <w:name w:val="标准文件_注后"/>
    <w:basedOn w:val="59"/>
    <w:qFormat/>
    <w:uiPriority w:val="0"/>
    <w:pPr>
      <w:ind w:left="811" w:firstLine="0" w:firstLineChars="0"/>
    </w:pPr>
    <w:rPr>
      <w:sz w:val="18"/>
    </w:rPr>
  </w:style>
  <w:style w:type="paragraph" w:customStyle="1" w:styleId="209">
    <w:name w:val="标准文件_注X后"/>
    <w:basedOn w:val="59"/>
    <w:qFormat/>
    <w:uiPriority w:val="0"/>
    <w:pPr>
      <w:ind w:left="811" w:firstLine="0" w:firstLineChars="0"/>
    </w:pPr>
    <w:rPr>
      <w:sz w:val="18"/>
    </w:rPr>
  </w:style>
  <w:style w:type="paragraph" w:customStyle="1" w:styleId="210">
    <w:name w:val="标准文件_示例后"/>
    <w:basedOn w:val="59"/>
    <w:qFormat/>
    <w:uiPriority w:val="0"/>
    <w:pPr>
      <w:ind w:left="964" w:firstLine="0" w:firstLineChars="0"/>
    </w:pPr>
    <w:rPr>
      <w:sz w:val="18"/>
    </w:rPr>
  </w:style>
  <w:style w:type="paragraph" w:customStyle="1" w:styleId="211">
    <w:name w:val="标准文件_示例X后"/>
    <w:basedOn w:val="59"/>
    <w:link w:val="212"/>
    <w:qFormat/>
    <w:uiPriority w:val="0"/>
    <w:pPr>
      <w:ind w:left="1049" w:firstLine="0" w:firstLineChars="0"/>
    </w:pPr>
    <w:rPr>
      <w:sz w:val="18"/>
    </w:rPr>
  </w:style>
  <w:style w:type="character" w:customStyle="1" w:styleId="212">
    <w:name w:val="标准文件_示例X后 字符"/>
    <w:basedOn w:val="187"/>
    <w:link w:val="211"/>
    <w:qFormat/>
    <w:uiPriority w:val="0"/>
    <w:rPr>
      <w:rFonts w:ascii="宋体" w:hAnsi="Times New Roman"/>
      <w:sz w:val="18"/>
    </w:rPr>
  </w:style>
  <w:style w:type="paragraph" w:customStyle="1" w:styleId="213">
    <w:name w:val="标准文件_索引项"/>
    <w:basedOn w:val="59"/>
    <w:next w:val="59"/>
    <w:qFormat/>
    <w:uiPriority w:val="0"/>
    <w:pPr>
      <w:tabs>
        <w:tab w:val="right" w:leader="dot" w:pos="9356"/>
      </w:tabs>
      <w:ind w:left="210" w:hanging="210" w:firstLineChars="0"/>
      <w:jc w:val="left"/>
    </w:pPr>
  </w:style>
  <w:style w:type="paragraph" w:customStyle="1" w:styleId="214">
    <w:name w:val="标准文件_附录一级无标题"/>
    <w:basedOn w:val="81"/>
    <w:qFormat/>
    <w:uiPriority w:val="0"/>
    <w:pPr>
      <w:spacing w:before="0" w:beforeLines="0" w:after="0" w:afterLines="0" w:line="276" w:lineRule="auto"/>
      <w:outlineLvl w:val="9"/>
    </w:pPr>
    <w:rPr>
      <w:rFonts w:ascii="宋体" w:eastAsia="宋体"/>
    </w:rPr>
  </w:style>
  <w:style w:type="paragraph" w:customStyle="1" w:styleId="215">
    <w:name w:val="标准文件_附录二级无标题"/>
    <w:basedOn w:val="82"/>
    <w:qFormat/>
    <w:uiPriority w:val="0"/>
    <w:pPr>
      <w:spacing w:before="0" w:beforeLines="0" w:after="0" w:afterLines="0" w:line="276" w:lineRule="auto"/>
      <w:outlineLvl w:val="9"/>
    </w:pPr>
    <w:rPr>
      <w:rFonts w:ascii="宋体" w:eastAsia="宋体"/>
    </w:rPr>
  </w:style>
  <w:style w:type="paragraph" w:customStyle="1" w:styleId="216">
    <w:name w:val="标准文件_附录三级无标题"/>
    <w:basedOn w:val="84"/>
    <w:qFormat/>
    <w:uiPriority w:val="0"/>
    <w:pPr>
      <w:spacing w:before="0" w:beforeLines="0" w:after="0" w:afterLines="0" w:line="276" w:lineRule="auto"/>
      <w:outlineLvl w:val="9"/>
    </w:pPr>
    <w:rPr>
      <w:rFonts w:ascii="宋体" w:eastAsia="宋体"/>
    </w:rPr>
  </w:style>
  <w:style w:type="paragraph" w:customStyle="1" w:styleId="217">
    <w:name w:val="标准文件_附录四级无标题"/>
    <w:basedOn w:val="85"/>
    <w:qFormat/>
    <w:uiPriority w:val="0"/>
    <w:pPr>
      <w:spacing w:before="0" w:beforeLines="0" w:after="0" w:afterLines="0" w:line="276" w:lineRule="auto"/>
      <w:outlineLvl w:val="9"/>
    </w:pPr>
    <w:rPr>
      <w:rFonts w:ascii="宋体" w:eastAsia="宋体"/>
    </w:rPr>
  </w:style>
  <w:style w:type="paragraph" w:customStyle="1" w:styleId="218">
    <w:name w:val="标准文件_附录五级无标题"/>
    <w:basedOn w:val="87"/>
    <w:qFormat/>
    <w:uiPriority w:val="0"/>
    <w:pPr>
      <w:spacing w:before="0" w:beforeLines="0" w:after="0" w:afterLines="0" w:line="276" w:lineRule="auto"/>
      <w:outlineLvl w:val="9"/>
    </w:pPr>
    <w:rPr>
      <w:rFonts w:ascii="宋体" w:eastAsia="宋体"/>
    </w:rPr>
  </w:style>
  <w:style w:type="paragraph" w:customStyle="1" w:styleId="219">
    <w:name w:val="标准文件_引言一级无标题"/>
    <w:basedOn w:val="203"/>
    <w:next w:val="59"/>
    <w:qFormat/>
    <w:uiPriority w:val="0"/>
    <w:pPr>
      <w:spacing w:before="0" w:beforeLines="0" w:after="0" w:afterLines="0" w:line="276" w:lineRule="auto"/>
    </w:pPr>
    <w:rPr>
      <w:rFonts w:ascii="宋体" w:eastAsia="宋体"/>
    </w:rPr>
  </w:style>
  <w:style w:type="paragraph" w:customStyle="1" w:styleId="220">
    <w:name w:val="标准文件_引言二级无标题"/>
    <w:basedOn w:val="204"/>
    <w:next w:val="59"/>
    <w:qFormat/>
    <w:uiPriority w:val="0"/>
    <w:pPr>
      <w:spacing w:before="0" w:beforeLines="0" w:after="0" w:afterLines="0" w:line="276" w:lineRule="auto"/>
    </w:pPr>
    <w:rPr>
      <w:rFonts w:ascii="宋体" w:eastAsia="宋体"/>
    </w:rPr>
  </w:style>
  <w:style w:type="paragraph" w:customStyle="1" w:styleId="221">
    <w:name w:val="标准文件_引言三级无标题"/>
    <w:basedOn w:val="205"/>
    <w:qFormat/>
    <w:uiPriority w:val="0"/>
    <w:pPr>
      <w:spacing w:before="0" w:beforeLines="0" w:after="0" w:afterLines="0" w:line="276" w:lineRule="auto"/>
    </w:pPr>
    <w:rPr>
      <w:rFonts w:ascii="宋体" w:eastAsia="宋体"/>
    </w:rPr>
  </w:style>
  <w:style w:type="paragraph" w:customStyle="1" w:styleId="222">
    <w:name w:val="标准文件_引言四级无标题"/>
    <w:basedOn w:val="206"/>
    <w:next w:val="59"/>
    <w:qFormat/>
    <w:uiPriority w:val="0"/>
    <w:pPr>
      <w:spacing w:before="0" w:beforeLines="0" w:after="0" w:afterLines="0" w:line="276" w:lineRule="auto"/>
    </w:pPr>
    <w:rPr>
      <w:rFonts w:ascii="宋体" w:eastAsia="宋体"/>
    </w:rPr>
  </w:style>
  <w:style w:type="paragraph" w:customStyle="1" w:styleId="223">
    <w:name w:val="标准文件_引言五级无标题"/>
    <w:basedOn w:val="207"/>
    <w:next w:val="59"/>
    <w:qFormat/>
    <w:uiPriority w:val="0"/>
    <w:pPr>
      <w:spacing w:before="0" w:beforeLines="0" w:after="0" w:afterLines="0" w:line="276" w:lineRule="auto"/>
    </w:pPr>
    <w:rPr>
      <w:rFonts w:ascii="宋体" w:eastAsia="宋体"/>
    </w:rPr>
  </w:style>
  <w:style w:type="paragraph" w:customStyle="1" w:styleId="224">
    <w:name w:val="标准文件_索引标题"/>
    <w:basedOn w:val="66"/>
    <w:next w:val="59"/>
    <w:qFormat/>
    <w:uiPriority w:val="0"/>
    <w:rPr>
      <w:rFonts w:hAnsi="黑体"/>
    </w:rPr>
  </w:style>
  <w:style w:type="paragraph" w:customStyle="1" w:styleId="225">
    <w:name w:val="标准文件_脚注内容"/>
    <w:basedOn w:val="59"/>
    <w:qFormat/>
    <w:uiPriority w:val="0"/>
    <w:pPr>
      <w:ind w:left="400" w:leftChars="200" w:hanging="200" w:hangingChars="200"/>
    </w:pPr>
    <w:rPr>
      <w:sz w:val="15"/>
    </w:rPr>
  </w:style>
  <w:style w:type="paragraph" w:customStyle="1" w:styleId="226">
    <w:name w:val="标准文件_术语条一"/>
    <w:basedOn w:val="165"/>
    <w:next w:val="59"/>
    <w:qFormat/>
    <w:uiPriority w:val="0"/>
  </w:style>
  <w:style w:type="paragraph" w:customStyle="1" w:styleId="227">
    <w:name w:val="标准文件_术语条二"/>
    <w:basedOn w:val="168"/>
    <w:next w:val="59"/>
    <w:qFormat/>
    <w:uiPriority w:val="0"/>
  </w:style>
  <w:style w:type="paragraph" w:customStyle="1" w:styleId="228">
    <w:name w:val="标准文件_术语条三"/>
    <w:basedOn w:val="167"/>
    <w:next w:val="59"/>
    <w:qFormat/>
    <w:uiPriority w:val="0"/>
  </w:style>
  <w:style w:type="paragraph" w:customStyle="1" w:styleId="229">
    <w:name w:val="标准文件_术语条四"/>
    <w:basedOn w:val="170"/>
    <w:next w:val="59"/>
    <w:qFormat/>
    <w:uiPriority w:val="0"/>
  </w:style>
  <w:style w:type="paragraph" w:customStyle="1" w:styleId="230">
    <w:name w:val="标准文件_术语条五"/>
    <w:basedOn w:val="166"/>
    <w:next w:val="59"/>
    <w:qFormat/>
    <w:uiPriority w:val="0"/>
  </w:style>
  <w:style w:type="paragraph" w:customStyle="1" w:styleId="231">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2">
    <w:name w:val="发布"/>
    <w:basedOn w:val="30"/>
    <w:qFormat/>
    <w:uiPriority w:val="0"/>
    <w:rPr>
      <w:rFonts w:ascii="黑体" w:eastAsia="黑体"/>
      <w:spacing w:val="85"/>
      <w:w w:val="100"/>
      <w:position w:val="3"/>
      <w:sz w:val="28"/>
      <w:szCs w:val="28"/>
    </w:rPr>
  </w:style>
  <w:style w:type="character" w:customStyle="1" w:styleId="233">
    <w:name w:val="批注文字 Char"/>
    <w:basedOn w:val="30"/>
    <w:link w:val="13"/>
    <w:semiHidden/>
    <w:qFormat/>
    <w:uiPriority w:val="99"/>
    <w:rPr>
      <w:kern w:val="2"/>
      <w:sz w:val="21"/>
      <w:szCs w:val="21"/>
    </w:rPr>
  </w:style>
  <w:style w:type="character" w:customStyle="1" w:styleId="234">
    <w:name w:val="批注主题 Char"/>
    <w:basedOn w:val="233"/>
    <w:link w:val="27"/>
    <w:semiHidden/>
    <w:qFormat/>
    <w:uiPriority w:val="99"/>
    <w:rPr>
      <w:b/>
      <w:bCs/>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glossaryDocument" Target="glossary/document.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jpeg"/><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A1C37B2D619447A5ADA0859C3ECF641F"/>
        <w:style w:val=""/>
        <w:category>
          <w:name w:val="常规"/>
          <w:gallery w:val="placeholder"/>
        </w:category>
        <w:types>
          <w:type w:val="bbPlcHdr"/>
        </w:types>
        <w:behaviors>
          <w:behavior w:val="content"/>
        </w:behaviors>
        <w:description w:val=""/>
        <w:guid w:val="{CC9F0322-E355-404B-AFC2-3B59E338ACFB}"/>
      </w:docPartPr>
      <w:docPartBody>
        <w:p w14:paraId="166D97E7">
          <w:pPr>
            <w:pStyle w:val="5"/>
          </w:pPr>
          <w:r>
            <w:rPr>
              <w:rStyle w:val="4"/>
              <w:rFonts w:hint="eastAsia"/>
            </w:rPr>
            <w:t>单击或点击此处输入文字。</w:t>
          </w:r>
        </w:p>
      </w:docPartBody>
    </w:docPart>
    <w:docPart>
      <w:docPartPr>
        <w:name w:val="E2C954ED0053472D922D34557547DE82"/>
        <w:style w:val=""/>
        <w:category>
          <w:name w:val="常规"/>
          <w:gallery w:val="placeholder"/>
        </w:category>
        <w:types>
          <w:type w:val="bbPlcHdr"/>
        </w:types>
        <w:behaviors>
          <w:behavior w:val="content"/>
        </w:behaviors>
        <w:description w:val=""/>
        <w:guid w:val="{1EC703FE-E34C-4F84-AF65-577E0847B975}"/>
      </w:docPartPr>
      <w:docPartBody>
        <w:p w14:paraId="7CAC641F">
          <w:pPr>
            <w:pStyle w:val="6"/>
          </w:pPr>
          <w:r>
            <w:rPr>
              <w:rStyle w:val="4"/>
              <w:rFonts w:hint="eastAsia"/>
            </w:rPr>
            <w:t>选择一项。</w:t>
          </w:r>
        </w:p>
      </w:docPartBody>
    </w:docPart>
    <w:docPart>
      <w:docPartPr>
        <w:name w:val="7CA71BEC60F84423A6C8C8A1C85D88FA"/>
        <w:style w:val=""/>
        <w:category>
          <w:name w:val="常规"/>
          <w:gallery w:val="placeholder"/>
        </w:category>
        <w:types>
          <w:type w:val="bbPlcHdr"/>
        </w:types>
        <w:behaviors>
          <w:behavior w:val="content"/>
        </w:behaviors>
        <w:description w:val=""/>
        <w:guid w:val="{2EEDEA27-4640-45C2-9537-34D0123499A7}"/>
      </w:docPartPr>
      <w:docPartBody>
        <w:p w14:paraId="2667E754">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41DC"/>
    <w:rsid w:val="000E1479"/>
    <w:rsid w:val="00154198"/>
    <w:rsid w:val="00507361"/>
    <w:rsid w:val="0051430C"/>
    <w:rsid w:val="005A6858"/>
    <w:rsid w:val="005F5833"/>
    <w:rsid w:val="008C4881"/>
    <w:rsid w:val="00A77C7D"/>
    <w:rsid w:val="00B60A91"/>
    <w:rsid w:val="00BB41DC"/>
    <w:rsid w:val="00C213E2"/>
    <w:rsid w:val="00C920FD"/>
    <w:rsid w:val="00D814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uiPriority="99" w:name="Normal Table"/>
    <w:lsdException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A1C37B2D619447A5ADA0859C3ECF641F"/>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E2C954ED0053472D922D34557547DE8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7CA71BEC60F84423A6C8C8A1C85D88FA"/>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7FA8CEB-071B-405B-9C0C-C1504D8FF087}">
  <ds:schemaRefs/>
</ds:datastoreItem>
</file>

<file path=docProps/app.xml><?xml version="1.0" encoding="utf-8"?>
<Properties xmlns="http://schemas.openxmlformats.org/officeDocument/2006/extended-properties" xmlns:vt="http://schemas.openxmlformats.org/officeDocument/2006/docPropsVTypes">
  <Template>团体标准</Template>
  <Company>PCMI</Company>
  <Pages>7</Pages>
  <Words>213</Words>
  <Characters>321</Characters>
  <Lines>18</Lines>
  <Paragraphs>5</Paragraphs>
  <TotalTime>3250</TotalTime>
  <ScaleCrop>false</ScaleCrop>
  <LinksUpToDate>false</LinksUpToDate>
  <CharactersWithSpaces>358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2025-02-20T08:56:00Z</dcterms:created>
  <dc:creator>zhoujin</dc:creator>
  <dc:description>&lt;config cover="true" show_menu="true" version="1.0.0" doctype="SDKXY"&gt;_x000d_
&lt;/config&gt;</dc:description>
  <cp:lastModifiedBy>周瑾</cp:lastModifiedBy>
  <cp:lastPrinted>2025-02-21T01:33:00Z</cp:lastPrinted>
  <dcterms:modified xsi:type="dcterms:W3CDTF">2026-06-17T08:24:21Z</dcterms:modified>
  <dc:title>团体标准</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eyJoZGlkIjoiYjBkZGQ5MjA3MDllN2M2NDc3MjMyM2ZlNzI5N2EwMTgiLCJ1c2VySWQiOiI5MDc4NTQ4MDYifQ==</vt:lpwstr>
  </property>
  <property fmtid="{D5CDD505-2E9C-101B-9397-08002B2CF9AE}" pid="15" name="KSOProductBuildVer">
    <vt:lpwstr>2052-12.1.0.26895</vt:lpwstr>
  </property>
  <property fmtid="{D5CDD505-2E9C-101B-9397-08002B2CF9AE}" pid="16" name="ICV">
    <vt:lpwstr>00A678AC85824EE4AB54602F55ED4AC0_12</vt:lpwstr>
  </property>
</Properties>
</file>