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50A638FD" w14:textId="77777777" w:rsidTr="00215ADD">
        <w:tc>
          <w:tcPr>
            <w:tcW w:w="509" w:type="dxa"/>
          </w:tcPr>
          <w:p w14:paraId="4D610553" w14:textId="77777777" w:rsidR="00672BFD" w:rsidRPr="00405884" w:rsidRDefault="00672BFD" w:rsidP="0024666E">
            <w:pPr>
              <w:pStyle w:val="afff7"/>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1E161812" w14:textId="341BB02E" w:rsidR="00672BFD" w:rsidRPr="00672BFD" w:rsidRDefault="00672BFD" w:rsidP="00C94DF2">
            <w:pPr>
              <w:pStyle w:val="afff7"/>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10BAE">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14:paraId="3FB6C507" w14:textId="77777777" w:rsidTr="00215ADD">
        <w:tc>
          <w:tcPr>
            <w:tcW w:w="509" w:type="dxa"/>
          </w:tcPr>
          <w:p w14:paraId="13E52292" w14:textId="77777777" w:rsidR="00672BFD" w:rsidRPr="00672BFD" w:rsidRDefault="00672BFD" w:rsidP="0024666E">
            <w:pPr>
              <w:pStyle w:val="afff7"/>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417BBAAD" w14:textId="77777777" w:rsidTr="008A173B">
              <w:trPr>
                <w:trHeight w:hRule="exact" w:val="1021"/>
              </w:trPr>
              <w:tc>
                <w:tcPr>
                  <w:tcW w:w="9242" w:type="dxa"/>
                  <w:vAlign w:val="center"/>
                </w:tcPr>
                <w:p w14:paraId="586BFAA7" w14:textId="1327FF89" w:rsidR="000F4050" w:rsidRDefault="000F4050" w:rsidP="001403B0">
                  <w:pPr>
                    <w:pStyle w:val="affff3"/>
                    <w:framePr w:w="0" w:hRule="auto" w:wrap="auto" w:hAnchor="text" w:xAlign="left" w:yAlign="inline" w:anchorLock="0"/>
                    <w:ind w:left="420" w:right="624"/>
                    <w:rPr>
                      <w:rFonts w:ascii="宋体" w:hAnsi="宋体"/>
                      <w:sz w:val="28"/>
                      <w:szCs w:val="28"/>
                    </w:rPr>
                  </w:pPr>
                  <w:r w:rsidRPr="001446C2">
                    <w:rPr>
                      <w:sz w:val="21"/>
                      <w:szCs w:val="21"/>
                    </w:rPr>
                    <w:t xml:space="preserve"> </w:t>
                  </w:r>
                </w:p>
              </w:tc>
            </w:tr>
          </w:tbl>
          <w:p w14:paraId="42B548CD" w14:textId="77777777" w:rsidR="00FB231D" w:rsidRPr="00672BFD" w:rsidRDefault="00672BFD" w:rsidP="0024666E">
            <w:pPr>
              <w:pStyle w:val="afff7"/>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p w14:paraId="61B16E3D" w14:textId="07BC129D" w:rsidR="0000040A" w:rsidRPr="00ED3364" w:rsidRDefault="00AE2A69" w:rsidP="00ED3364">
      <w:pPr>
        <w:pStyle w:val="affff4"/>
        <w:framePr w:w="9639" w:h="1471" w:hRule="exact" w:hSpace="181" w:vSpace="181" w:wrap="around" w:hAnchor="page" w:x="1305" w:y="1871"/>
        <w:rPr>
          <w:rFonts w:ascii="黑体" w:eastAsia="黑体" w:hAnsi="黑体"/>
          <w:b w:val="0"/>
          <w:bCs w:val="0"/>
          <w:w w:val="100"/>
          <w:sz w:val="84"/>
          <w:szCs w:val="84"/>
        </w:rPr>
      </w:pPr>
      <w:bookmarkStart w:id="2" w:name="_Hlk26473981"/>
      <w:r w:rsidRPr="00ED3364">
        <w:rPr>
          <w:rFonts w:ascii="黑体" w:eastAsia="黑体" w:hint="eastAsia"/>
          <w:b w:val="0"/>
          <w:w w:val="100"/>
          <w:sz w:val="84"/>
          <w:szCs w:val="84"/>
        </w:rPr>
        <w:t>团体</w:t>
      </w:r>
      <w:r w:rsidR="007B7453" w:rsidRPr="00ED3364">
        <w:rPr>
          <w:rFonts w:ascii="黑体" w:eastAsia="黑体" w:hAnsi="黑体" w:hint="eastAsia"/>
          <w:b w:val="0"/>
          <w:bCs w:val="0"/>
          <w:w w:val="100"/>
          <w:sz w:val="84"/>
          <w:szCs w:val="84"/>
        </w:rPr>
        <w:t>标准</w:t>
      </w:r>
    </w:p>
    <w:bookmarkEnd w:id="2"/>
    <w:p w14:paraId="6EDF0C0C" w14:textId="68008651"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3" w:name="文字1"/>
      <w:r w:rsidR="00EB31ED">
        <w:instrText xml:space="preserve"> FORMTEXT </w:instrText>
      </w:r>
      <w:r w:rsidR="00EB31ED">
        <w:fldChar w:fldCharType="separate"/>
      </w:r>
      <w:r w:rsidR="00ED3364">
        <w:t>SC</w:t>
      </w:r>
      <w:r w:rsidR="00EB31ED">
        <w:fldChar w:fldCharType="end"/>
      </w:r>
      <w:bookmarkEnd w:id="3"/>
      <w:r w:rsidR="00634D9E">
        <w:t xml:space="preserve"> </w:t>
      </w:r>
      <w:r w:rsidR="00EB31ED">
        <w:fldChar w:fldCharType="begin">
          <w:ffData>
            <w:name w:val="NSTD_CODE_F"/>
            <w:enabled/>
            <w:calcOnExit w:val="0"/>
            <w:textInput>
              <w:default w:val="XXXX"/>
            </w:textInput>
          </w:ffData>
        </w:fldChar>
      </w:r>
      <w:bookmarkStart w:id="4" w:name="NSTD_CODE_F"/>
      <w:r w:rsidR="00EB31ED">
        <w:instrText xml:space="preserve"> FORMTEXT </w:instrText>
      </w:r>
      <w:r w:rsidR="00EB31ED">
        <w:fldChar w:fldCharType="separate"/>
      </w:r>
      <w:r w:rsidR="00EB31ED">
        <w:t>XXXX</w:t>
      </w:r>
      <w:r w:rsidR="00EB31ED">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087A77">
        <w:t>XXXX</w:t>
      </w:r>
      <w:r w:rsidR="00087A77">
        <w:fldChar w:fldCharType="end"/>
      </w:r>
      <w:bookmarkEnd w:id="5"/>
    </w:p>
    <w:p w14:paraId="7DDE2C28" w14:textId="07B9355C"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096A5E">
        <w:rPr>
          <w:rFonts w:hAnsi="黑体"/>
        </w:rPr>
        <w:t> </w:t>
      </w:r>
      <w:r w:rsidR="00096A5E">
        <w:rPr>
          <w:rFonts w:hAnsi="黑体"/>
        </w:rPr>
        <w:t> </w:t>
      </w:r>
      <w:r w:rsidR="00096A5E">
        <w:rPr>
          <w:rFonts w:hAnsi="黑体"/>
        </w:rPr>
        <w:t> </w:t>
      </w:r>
      <w:r w:rsidR="00096A5E">
        <w:rPr>
          <w:rFonts w:hAnsi="黑体"/>
        </w:rPr>
        <w:t> </w:t>
      </w:r>
      <w:r w:rsidR="00096A5E">
        <w:rPr>
          <w:rFonts w:hAnsi="黑体"/>
        </w:rPr>
        <w:t> </w:t>
      </w:r>
      <w:r w:rsidRPr="001E4882">
        <w:rPr>
          <w:rFonts w:hAnsi="黑体"/>
        </w:rPr>
        <w:fldChar w:fldCharType="end"/>
      </w:r>
      <w:bookmarkEnd w:id="6"/>
    </w:p>
    <w:p w14:paraId="4F50E7DA"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36E30BA3" wp14:editId="3F424AC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8FCA"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6DDB70A2" w14:textId="77777777" w:rsidR="006816A4" w:rsidRDefault="006816A4" w:rsidP="0036429C">
      <w:pPr>
        <w:pStyle w:val="affff4"/>
        <w:framePr w:w="9639" w:h="6976" w:hRule="exact" w:hSpace="0" w:vSpace="0" w:wrap="around" w:hAnchor="page" w:y="6408"/>
        <w:jc w:val="center"/>
        <w:rPr>
          <w:rFonts w:ascii="黑体" w:eastAsia="黑体" w:hAnsi="黑体"/>
          <w:b w:val="0"/>
          <w:bCs w:val="0"/>
          <w:w w:val="100"/>
        </w:rPr>
      </w:pPr>
    </w:p>
    <w:p w14:paraId="167CD9E9" w14:textId="4B20E132"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2D5E23">
        <w:t>风暴潮灾害应对分析评估技术导则</w:t>
      </w:r>
      <w:r>
        <w:fldChar w:fldCharType="end"/>
      </w:r>
      <w:bookmarkEnd w:id="7"/>
    </w:p>
    <w:p w14:paraId="4EC07837" w14:textId="77777777" w:rsidR="00815419" w:rsidRPr="00815419" w:rsidRDefault="00815419" w:rsidP="00324EDD">
      <w:pPr>
        <w:framePr w:w="9639" w:h="6974" w:hRule="exact" w:wrap="around" w:vAnchor="page" w:hAnchor="page" w:x="1419" w:y="6408" w:anchorLock="1"/>
        <w:ind w:left="-1418"/>
      </w:pPr>
    </w:p>
    <w:p w14:paraId="48D0B524" w14:textId="05B72BFD" w:rsidR="00755402" w:rsidRPr="008B50C8" w:rsidRDefault="00F515EE" w:rsidP="00463B77">
      <w:pPr>
        <w:pStyle w:val="afffffff3"/>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A05694">
        <w:rPr>
          <w:rFonts w:eastAsia="黑体"/>
          <w:noProof/>
          <w:szCs w:val="28"/>
        </w:rPr>
        <w:t>Technical guideline for</w:t>
      </w:r>
      <w:bookmarkStart w:id="9" w:name="OLE_LINK1"/>
      <w:bookmarkStart w:id="10" w:name="OLE_LINK2"/>
      <w:r w:rsidR="00B638B7">
        <w:rPr>
          <w:rFonts w:eastAsia="黑体"/>
          <w:noProof/>
          <w:szCs w:val="28"/>
        </w:rPr>
        <w:t xml:space="preserve"> </w:t>
      </w:r>
      <w:r w:rsidR="00F91043">
        <w:rPr>
          <w:rFonts w:eastAsia="黑体" w:hint="eastAsia"/>
          <w:noProof/>
          <w:szCs w:val="28"/>
        </w:rPr>
        <w:t>disaster</w:t>
      </w:r>
      <w:r w:rsidR="00F91043">
        <w:rPr>
          <w:rFonts w:eastAsia="黑体"/>
          <w:noProof/>
          <w:szCs w:val="28"/>
        </w:rPr>
        <w:t xml:space="preserve"> </w:t>
      </w:r>
      <w:r w:rsidR="00F91043">
        <w:rPr>
          <w:rFonts w:eastAsia="黑体" w:hint="eastAsia"/>
          <w:noProof/>
          <w:szCs w:val="28"/>
        </w:rPr>
        <w:t>coping</w:t>
      </w:r>
      <w:r w:rsidR="00A05694">
        <w:rPr>
          <w:rFonts w:eastAsia="黑体"/>
          <w:noProof/>
          <w:szCs w:val="28"/>
        </w:rPr>
        <w:t xml:space="preserve"> assessment</w:t>
      </w:r>
      <w:bookmarkEnd w:id="9"/>
      <w:bookmarkEnd w:id="10"/>
      <w:r w:rsidR="00F91043">
        <w:rPr>
          <w:rFonts w:eastAsia="黑体"/>
          <w:noProof/>
          <w:szCs w:val="28"/>
        </w:rPr>
        <w:t xml:space="preserve"> </w:t>
      </w:r>
      <w:r w:rsidR="00A05694">
        <w:rPr>
          <w:rFonts w:eastAsia="黑体"/>
          <w:noProof/>
          <w:szCs w:val="28"/>
        </w:rPr>
        <w:t xml:space="preserve">of </w:t>
      </w:r>
      <w:r w:rsidR="00D06B7C">
        <w:rPr>
          <w:rFonts w:eastAsia="黑体" w:hint="eastAsia"/>
          <w:noProof/>
          <w:szCs w:val="28"/>
        </w:rPr>
        <w:t>storm</w:t>
      </w:r>
      <w:r w:rsidR="00D06B7C">
        <w:rPr>
          <w:rFonts w:eastAsia="黑体"/>
          <w:noProof/>
          <w:szCs w:val="28"/>
        </w:rPr>
        <w:t xml:space="preserve"> </w:t>
      </w:r>
      <w:r w:rsidR="00D06B7C">
        <w:rPr>
          <w:rFonts w:eastAsia="黑体" w:hint="eastAsia"/>
          <w:noProof/>
          <w:szCs w:val="28"/>
        </w:rPr>
        <w:t>surge</w:t>
      </w:r>
      <w:r w:rsidR="00D06B7C">
        <w:rPr>
          <w:rFonts w:eastAsia="黑体"/>
          <w:noProof/>
          <w:szCs w:val="28"/>
        </w:rPr>
        <w:t xml:space="preserve"> </w:t>
      </w:r>
      <w:r w:rsidR="007663A9">
        <w:rPr>
          <w:rFonts w:eastAsia="黑体" w:hint="eastAsia"/>
          <w:noProof/>
          <w:szCs w:val="28"/>
        </w:rPr>
        <w:t>disaster</w:t>
      </w:r>
      <w:r w:rsidR="002A6A73">
        <w:rPr>
          <w:rFonts w:eastAsia="黑体"/>
          <w:noProof/>
          <w:szCs w:val="28"/>
        </w:rPr>
        <w:t>s</w:t>
      </w:r>
      <w:r>
        <w:rPr>
          <w:rFonts w:eastAsia="黑体"/>
          <w:noProof/>
          <w:szCs w:val="28"/>
        </w:rPr>
        <w:fldChar w:fldCharType="end"/>
      </w:r>
      <w:bookmarkEnd w:id="8"/>
    </w:p>
    <w:p w14:paraId="09C1F3C8" w14:textId="77777777" w:rsidR="00815419" w:rsidRPr="00324EDD" w:rsidRDefault="00815419" w:rsidP="00324EDD">
      <w:pPr>
        <w:framePr w:w="9639" w:h="6974" w:hRule="exact" w:wrap="around" w:vAnchor="page" w:hAnchor="page" w:x="1419" w:y="6408" w:anchorLock="1"/>
        <w:spacing w:line="760" w:lineRule="exact"/>
        <w:ind w:left="-1418"/>
      </w:pPr>
    </w:p>
    <w:p w14:paraId="77DCF918" w14:textId="50781795" w:rsidR="00CA7AFD" w:rsidRPr="00AC4D95" w:rsidRDefault="00A32D73" w:rsidP="00463B77">
      <w:pPr>
        <w:pStyle w:val="afffffff3"/>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E077B6">
        <w:rPr>
          <w:noProof/>
          <w:sz w:val="24"/>
          <w:szCs w:val="28"/>
        </w:rPr>
      </w:r>
      <w:r w:rsidR="00E077B6">
        <w:rPr>
          <w:noProof/>
          <w:sz w:val="24"/>
          <w:szCs w:val="28"/>
        </w:rPr>
        <w:fldChar w:fldCharType="separate"/>
      </w:r>
      <w:r>
        <w:rPr>
          <w:noProof/>
          <w:sz w:val="24"/>
          <w:szCs w:val="28"/>
        </w:rPr>
        <w:fldChar w:fldCharType="end"/>
      </w:r>
      <w:bookmarkEnd w:id="11"/>
    </w:p>
    <w:p w14:paraId="734D126A" w14:textId="11717DFA" w:rsidR="0036429C" w:rsidRDefault="00B378E5" w:rsidP="00463B77">
      <w:pPr>
        <w:pStyle w:val="afffffff3"/>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5D29F8">
        <w:rPr>
          <w:noProof/>
          <w:sz w:val="21"/>
          <w:szCs w:val="28"/>
        </w:rPr>
        <w:t> </w:t>
      </w:r>
      <w:r w:rsidR="005D29F8">
        <w:rPr>
          <w:noProof/>
          <w:sz w:val="21"/>
          <w:szCs w:val="28"/>
        </w:rPr>
        <w:t> </w:t>
      </w:r>
      <w:r w:rsidR="005D29F8">
        <w:rPr>
          <w:noProof/>
          <w:sz w:val="21"/>
          <w:szCs w:val="28"/>
        </w:rPr>
        <w:t> </w:t>
      </w:r>
      <w:r w:rsidR="005D29F8">
        <w:rPr>
          <w:noProof/>
          <w:sz w:val="21"/>
          <w:szCs w:val="28"/>
        </w:rPr>
        <w:t> </w:t>
      </w:r>
      <w:r w:rsidR="005D29F8">
        <w:rPr>
          <w:noProof/>
          <w:sz w:val="21"/>
          <w:szCs w:val="28"/>
        </w:rPr>
        <w:t> </w:t>
      </w:r>
      <w:r>
        <w:rPr>
          <w:noProof/>
          <w:sz w:val="21"/>
          <w:szCs w:val="28"/>
        </w:rPr>
        <w:fldChar w:fldCharType="end"/>
      </w:r>
      <w:bookmarkEnd w:id="12"/>
    </w:p>
    <w:p w14:paraId="6EC860B8" w14:textId="11A3F278" w:rsidR="00DE703F" w:rsidRPr="00A6537A" w:rsidRDefault="008620FC" w:rsidP="00463B77">
      <w:pPr>
        <w:pStyle w:val="afffffff3"/>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E077B6">
        <w:rPr>
          <w:b/>
          <w:noProof/>
          <w:sz w:val="21"/>
          <w:szCs w:val="28"/>
        </w:rPr>
      </w:r>
      <w:r w:rsidR="00E077B6">
        <w:rPr>
          <w:b/>
          <w:noProof/>
          <w:sz w:val="21"/>
          <w:szCs w:val="28"/>
        </w:rPr>
        <w:fldChar w:fldCharType="separate"/>
      </w:r>
      <w:r w:rsidRPr="00A6537A">
        <w:rPr>
          <w:b/>
          <w:noProof/>
          <w:sz w:val="21"/>
          <w:szCs w:val="28"/>
        </w:rPr>
        <w:fldChar w:fldCharType="end"/>
      </w:r>
      <w:bookmarkEnd w:id="13"/>
    </w:p>
    <w:p w14:paraId="1833688F" w14:textId="28F49771"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4E5A58">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073EF737"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159EB47A" w14:textId="38C40848" w:rsidR="007B7453" w:rsidRPr="004C7E8B" w:rsidRDefault="007B7453" w:rsidP="004C25A2">
      <w:pPr>
        <w:pStyle w:val="affffffff4"/>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FE333A">
        <w:rPr>
          <w:rFonts w:hAnsi="黑体" w:hint="eastAsia"/>
          <w:w w:val="100"/>
          <w:sz w:val="28"/>
        </w:rPr>
        <w:t>中国太平洋</w:t>
      </w:r>
      <w:r w:rsidR="00A05694">
        <w:rPr>
          <w:rFonts w:hAnsi="黑体" w:hint="eastAsia"/>
          <w:w w:val="100"/>
          <w:sz w:val="28"/>
        </w:rPr>
        <w:t>学会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047E6858" w14:textId="77777777" w:rsidR="00A02BAE" w:rsidRPr="00CD50A1" w:rsidRDefault="006A37B9" w:rsidP="00A02BAE">
      <w:pPr>
        <w:rPr>
          <w:rFonts w:ascii="宋体" w:hAnsi="宋体"/>
          <w:sz w:val="28"/>
          <w:szCs w:val="28"/>
        </w:rPr>
        <w:sectPr w:rsidR="00A02BAE" w:rsidRPr="00CD50A1" w:rsidSect="00A07C6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D3B709C" wp14:editId="1C5BF2FB">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425C9"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01ED1FF4" w14:textId="77777777" w:rsidR="00B14D06" w:rsidRDefault="00B14D06" w:rsidP="00B14D06">
      <w:pPr>
        <w:pStyle w:val="affffff0"/>
        <w:spacing w:after="360"/>
      </w:pPr>
      <w:bookmarkStart w:id="21" w:name="BookMark1"/>
      <w:r w:rsidRPr="00B14D06">
        <w:rPr>
          <w:spacing w:val="320"/>
        </w:rPr>
        <w:lastRenderedPageBreak/>
        <w:t>目</w:t>
      </w:r>
      <w:r>
        <w:t>次</w:t>
      </w:r>
    </w:p>
    <w:p w14:paraId="1AD0A1F6" w14:textId="3752234E" w:rsidR="00282842" w:rsidRDefault="00B14D06">
      <w:pPr>
        <w:pStyle w:val="TOC1"/>
        <w:tabs>
          <w:tab w:val="right" w:leader="dot" w:pos="9344"/>
        </w:tabs>
        <w:rPr>
          <w:rFonts w:asciiTheme="minorHAnsi" w:eastAsiaTheme="minorEastAsia" w:hAnsiTheme="minorHAnsi" w:cstheme="minorBidi"/>
          <w:noProof/>
          <w:szCs w:val="22"/>
        </w:rPr>
      </w:pPr>
      <w:r w:rsidRPr="00B14D06">
        <w:fldChar w:fldCharType="begin"/>
      </w:r>
      <w:r w:rsidRPr="00B14D06">
        <w:instrText xml:space="preserve"> TOC \o "1-1" \h \t "标准文件_一级条标题,2,标准文件_附录一级条标题,2," </w:instrText>
      </w:r>
      <w:r w:rsidRPr="00B14D06">
        <w:fldChar w:fldCharType="separate"/>
      </w:r>
      <w:hyperlink w:anchor="_Toc84540289" w:history="1">
        <w:r w:rsidR="00282842" w:rsidRPr="00260C51">
          <w:rPr>
            <w:rStyle w:val="affffffc"/>
            <w:noProof/>
            <w:spacing w:val="320"/>
          </w:rPr>
          <w:t>前</w:t>
        </w:r>
        <w:r w:rsidR="00282842" w:rsidRPr="00260C51">
          <w:rPr>
            <w:rStyle w:val="affffffc"/>
            <w:noProof/>
          </w:rPr>
          <w:t>言</w:t>
        </w:r>
        <w:r w:rsidR="00282842">
          <w:rPr>
            <w:noProof/>
          </w:rPr>
          <w:tab/>
        </w:r>
        <w:r w:rsidR="00282842">
          <w:rPr>
            <w:noProof/>
          </w:rPr>
          <w:fldChar w:fldCharType="begin"/>
        </w:r>
        <w:r w:rsidR="00282842">
          <w:rPr>
            <w:noProof/>
          </w:rPr>
          <w:instrText xml:space="preserve"> PAGEREF _Toc84540289 \h </w:instrText>
        </w:r>
        <w:r w:rsidR="00282842">
          <w:rPr>
            <w:noProof/>
          </w:rPr>
        </w:r>
        <w:r w:rsidR="00282842">
          <w:rPr>
            <w:noProof/>
          </w:rPr>
          <w:fldChar w:fldCharType="separate"/>
        </w:r>
        <w:r w:rsidR="00282842">
          <w:rPr>
            <w:noProof/>
          </w:rPr>
          <w:t>II</w:t>
        </w:r>
        <w:r w:rsidR="00282842">
          <w:rPr>
            <w:noProof/>
          </w:rPr>
          <w:fldChar w:fldCharType="end"/>
        </w:r>
      </w:hyperlink>
    </w:p>
    <w:p w14:paraId="50E20F0B" w14:textId="234897B5" w:rsidR="00282842" w:rsidRDefault="00282842">
      <w:pPr>
        <w:pStyle w:val="TOC1"/>
        <w:tabs>
          <w:tab w:val="right" w:leader="dot" w:pos="9344"/>
        </w:tabs>
        <w:rPr>
          <w:rFonts w:asciiTheme="minorHAnsi" w:eastAsiaTheme="minorEastAsia" w:hAnsiTheme="minorHAnsi" w:cstheme="minorBidi"/>
          <w:noProof/>
          <w:szCs w:val="22"/>
        </w:rPr>
      </w:pPr>
      <w:hyperlink w:anchor="_Toc84540290" w:history="1">
        <w:r w:rsidRPr="00260C51">
          <w:rPr>
            <w:rStyle w:val="affffffc"/>
            <w:noProof/>
            <w:spacing w:val="320"/>
          </w:rPr>
          <w:t>引</w:t>
        </w:r>
        <w:r w:rsidRPr="00260C51">
          <w:rPr>
            <w:rStyle w:val="affffffc"/>
            <w:noProof/>
          </w:rPr>
          <w:t>言</w:t>
        </w:r>
        <w:r>
          <w:rPr>
            <w:noProof/>
          </w:rPr>
          <w:tab/>
        </w:r>
        <w:r>
          <w:rPr>
            <w:noProof/>
          </w:rPr>
          <w:fldChar w:fldCharType="begin"/>
        </w:r>
        <w:r>
          <w:rPr>
            <w:noProof/>
          </w:rPr>
          <w:instrText xml:space="preserve"> PAGEREF _Toc84540290 \h </w:instrText>
        </w:r>
        <w:r>
          <w:rPr>
            <w:noProof/>
          </w:rPr>
        </w:r>
        <w:r>
          <w:rPr>
            <w:noProof/>
          </w:rPr>
          <w:fldChar w:fldCharType="separate"/>
        </w:r>
        <w:r>
          <w:rPr>
            <w:noProof/>
          </w:rPr>
          <w:t>III</w:t>
        </w:r>
        <w:r>
          <w:rPr>
            <w:noProof/>
          </w:rPr>
          <w:fldChar w:fldCharType="end"/>
        </w:r>
      </w:hyperlink>
    </w:p>
    <w:p w14:paraId="0B67E713" w14:textId="27748BAB" w:rsidR="00282842" w:rsidRDefault="00282842">
      <w:pPr>
        <w:pStyle w:val="TOC1"/>
        <w:tabs>
          <w:tab w:val="right" w:leader="dot" w:pos="9344"/>
        </w:tabs>
        <w:rPr>
          <w:rFonts w:asciiTheme="minorHAnsi" w:eastAsiaTheme="minorEastAsia" w:hAnsiTheme="minorHAnsi" w:cstheme="minorBidi"/>
          <w:noProof/>
          <w:szCs w:val="22"/>
        </w:rPr>
      </w:pPr>
      <w:hyperlink w:anchor="_Toc84540291" w:history="1">
        <w:r w:rsidRPr="00260C51">
          <w:rPr>
            <w:rStyle w:val="affffffc"/>
            <w:noProof/>
          </w:rPr>
          <w:t>1 范围</w:t>
        </w:r>
        <w:r>
          <w:rPr>
            <w:noProof/>
          </w:rPr>
          <w:tab/>
        </w:r>
        <w:r>
          <w:rPr>
            <w:noProof/>
          </w:rPr>
          <w:fldChar w:fldCharType="begin"/>
        </w:r>
        <w:r>
          <w:rPr>
            <w:noProof/>
          </w:rPr>
          <w:instrText xml:space="preserve"> PAGEREF _Toc84540291 \h </w:instrText>
        </w:r>
        <w:r>
          <w:rPr>
            <w:noProof/>
          </w:rPr>
        </w:r>
        <w:r>
          <w:rPr>
            <w:noProof/>
          </w:rPr>
          <w:fldChar w:fldCharType="separate"/>
        </w:r>
        <w:r>
          <w:rPr>
            <w:noProof/>
          </w:rPr>
          <w:t>1</w:t>
        </w:r>
        <w:r>
          <w:rPr>
            <w:noProof/>
          </w:rPr>
          <w:fldChar w:fldCharType="end"/>
        </w:r>
      </w:hyperlink>
    </w:p>
    <w:p w14:paraId="2C1881B8" w14:textId="44972E92" w:rsidR="00282842" w:rsidRDefault="00282842">
      <w:pPr>
        <w:pStyle w:val="TOC1"/>
        <w:tabs>
          <w:tab w:val="right" w:leader="dot" w:pos="9344"/>
        </w:tabs>
        <w:rPr>
          <w:rFonts w:asciiTheme="minorHAnsi" w:eastAsiaTheme="minorEastAsia" w:hAnsiTheme="minorHAnsi" w:cstheme="minorBidi"/>
          <w:noProof/>
          <w:szCs w:val="22"/>
        </w:rPr>
      </w:pPr>
      <w:hyperlink w:anchor="_Toc84540292" w:history="1">
        <w:r w:rsidRPr="00260C51">
          <w:rPr>
            <w:rStyle w:val="affffffc"/>
            <w:noProof/>
          </w:rPr>
          <w:t>2 规范性引用文件</w:t>
        </w:r>
        <w:r>
          <w:rPr>
            <w:noProof/>
          </w:rPr>
          <w:tab/>
        </w:r>
        <w:r>
          <w:rPr>
            <w:noProof/>
          </w:rPr>
          <w:fldChar w:fldCharType="begin"/>
        </w:r>
        <w:r>
          <w:rPr>
            <w:noProof/>
          </w:rPr>
          <w:instrText xml:space="preserve"> PAGEREF _Toc84540292 \h </w:instrText>
        </w:r>
        <w:r>
          <w:rPr>
            <w:noProof/>
          </w:rPr>
        </w:r>
        <w:r>
          <w:rPr>
            <w:noProof/>
          </w:rPr>
          <w:fldChar w:fldCharType="separate"/>
        </w:r>
        <w:r>
          <w:rPr>
            <w:noProof/>
          </w:rPr>
          <w:t>1</w:t>
        </w:r>
        <w:r>
          <w:rPr>
            <w:noProof/>
          </w:rPr>
          <w:fldChar w:fldCharType="end"/>
        </w:r>
      </w:hyperlink>
    </w:p>
    <w:p w14:paraId="43354410" w14:textId="50FF5A7A" w:rsidR="00282842" w:rsidRDefault="00282842">
      <w:pPr>
        <w:pStyle w:val="TOC1"/>
        <w:tabs>
          <w:tab w:val="right" w:leader="dot" w:pos="9344"/>
        </w:tabs>
        <w:rPr>
          <w:rFonts w:asciiTheme="minorHAnsi" w:eastAsiaTheme="minorEastAsia" w:hAnsiTheme="minorHAnsi" w:cstheme="minorBidi"/>
          <w:noProof/>
          <w:szCs w:val="22"/>
        </w:rPr>
      </w:pPr>
      <w:hyperlink w:anchor="_Toc84540293" w:history="1">
        <w:r w:rsidRPr="00260C51">
          <w:rPr>
            <w:rStyle w:val="affffffc"/>
            <w:noProof/>
          </w:rPr>
          <w:t>3 术语和定义</w:t>
        </w:r>
        <w:r>
          <w:rPr>
            <w:noProof/>
          </w:rPr>
          <w:tab/>
        </w:r>
        <w:r>
          <w:rPr>
            <w:noProof/>
          </w:rPr>
          <w:fldChar w:fldCharType="begin"/>
        </w:r>
        <w:r>
          <w:rPr>
            <w:noProof/>
          </w:rPr>
          <w:instrText xml:space="preserve"> PAGEREF _Toc84540293 \h </w:instrText>
        </w:r>
        <w:r>
          <w:rPr>
            <w:noProof/>
          </w:rPr>
        </w:r>
        <w:r>
          <w:rPr>
            <w:noProof/>
          </w:rPr>
          <w:fldChar w:fldCharType="separate"/>
        </w:r>
        <w:r>
          <w:rPr>
            <w:noProof/>
          </w:rPr>
          <w:t>1</w:t>
        </w:r>
        <w:r>
          <w:rPr>
            <w:noProof/>
          </w:rPr>
          <w:fldChar w:fldCharType="end"/>
        </w:r>
      </w:hyperlink>
    </w:p>
    <w:p w14:paraId="6D80F9F1" w14:textId="42D5E676" w:rsidR="00282842" w:rsidRDefault="00282842">
      <w:pPr>
        <w:pStyle w:val="TOC1"/>
        <w:tabs>
          <w:tab w:val="right" w:leader="dot" w:pos="9344"/>
        </w:tabs>
        <w:rPr>
          <w:rFonts w:asciiTheme="minorHAnsi" w:eastAsiaTheme="minorEastAsia" w:hAnsiTheme="minorHAnsi" w:cstheme="minorBidi"/>
          <w:noProof/>
          <w:szCs w:val="22"/>
        </w:rPr>
      </w:pPr>
      <w:hyperlink w:anchor="_Toc84540294" w:history="1">
        <w:r w:rsidRPr="00260C51">
          <w:rPr>
            <w:rStyle w:val="affffffc"/>
            <w:noProof/>
          </w:rPr>
          <w:t>4 指标设计原则和评估指标</w:t>
        </w:r>
        <w:r>
          <w:rPr>
            <w:noProof/>
          </w:rPr>
          <w:tab/>
        </w:r>
        <w:r>
          <w:rPr>
            <w:noProof/>
          </w:rPr>
          <w:fldChar w:fldCharType="begin"/>
        </w:r>
        <w:r>
          <w:rPr>
            <w:noProof/>
          </w:rPr>
          <w:instrText xml:space="preserve"> PAGEREF _Toc84540294 \h </w:instrText>
        </w:r>
        <w:r>
          <w:rPr>
            <w:noProof/>
          </w:rPr>
        </w:r>
        <w:r>
          <w:rPr>
            <w:noProof/>
          </w:rPr>
          <w:fldChar w:fldCharType="separate"/>
        </w:r>
        <w:r>
          <w:rPr>
            <w:noProof/>
          </w:rPr>
          <w:t>1</w:t>
        </w:r>
        <w:r>
          <w:rPr>
            <w:noProof/>
          </w:rPr>
          <w:fldChar w:fldCharType="end"/>
        </w:r>
      </w:hyperlink>
    </w:p>
    <w:p w14:paraId="0801947B" w14:textId="6494E85D" w:rsidR="00282842" w:rsidRDefault="00282842">
      <w:pPr>
        <w:pStyle w:val="TOC2"/>
        <w:rPr>
          <w:rFonts w:asciiTheme="minorHAnsi" w:eastAsiaTheme="minorEastAsia" w:hAnsiTheme="minorHAnsi" w:cstheme="minorBidi"/>
          <w:noProof/>
          <w:szCs w:val="22"/>
        </w:rPr>
      </w:pPr>
      <w:hyperlink w:anchor="_Toc84540295" w:history="1">
        <w:r w:rsidRPr="00260C51">
          <w:rPr>
            <w:rStyle w:val="affffffc"/>
            <w:noProof/>
            <w14:scene3d>
              <w14:camera w14:prst="orthographicFront"/>
              <w14:lightRig w14:rig="threePt" w14:dir="t">
                <w14:rot w14:lat="0" w14:lon="0" w14:rev="0"/>
              </w14:lightRig>
            </w14:scene3d>
          </w:rPr>
          <w:t>4.1</w:t>
        </w:r>
        <w:r w:rsidRPr="00260C51">
          <w:rPr>
            <w:rStyle w:val="affffffc"/>
            <w:noProof/>
          </w:rPr>
          <w:t xml:space="preserve"> 指标设计原则</w:t>
        </w:r>
        <w:r>
          <w:rPr>
            <w:noProof/>
          </w:rPr>
          <w:tab/>
        </w:r>
        <w:r>
          <w:rPr>
            <w:noProof/>
          </w:rPr>
          <w:fldChar w:fldCharType="begin"/>
        </w:r>
        <w:r>
          <w:rPr>
            <w:noProof/>
          </w:rPr>
          <w:instrText xml:space="preserve"> PAGEREF _Toc84540295 \h </w:instrText>
        </w:r>
        <w:r>
          <w:rPr>
            <w:noProof/>
          </w:rPr>
        </w:r>
        <w:r>
          <w:rPr>
            <w:noProof/>
          </w:rPr>
          <w:fldChar w:fldCharType="separate"/>
        </w:r>
        <w:r>
          <w:rPr>
            <w:noProof/>
          </w:rPr>
          <w:t>1</w:t>
        </w:r>
        <w:r>
          <w:rPr>
            <w:noProof/>
          </w:rPr>
          <w:fldChar w:fldCharType="end"/>
        </w:r>
      </w:hyperlink>
    </w:p>
    <w:p w14:paraId="3FA9E4F6" w14:textId="6DD7CA45" w:rsidR="00282842" w:rsidRDefault="00282842">
      <w:pPr>
        <w:pStyle w:val="TOC2"/>
        <w:rPr>
          <w:rFonts w:asciiTheme="minorHAnsi" w:eastAsiaTheme="minorEastAsia" w:hAnsiTheme="minorHAnsi" w:cstheme="minorBidi"/>
          <w:noProof/>
          <w:szCs w:val="22"/>
        </w:rPr>
      </w:pPr>
      <w:hyperlink w:anchor="_Toc84540296" w:history="1">
        <w:r w:rsidRPr="00260C51">
          <w:rPr>
            <w:rStyle w:val="affffffc"/>
            <w:noProof/>
            <w14:scene3d>
              <w14:camera w14:prst="orthographicFront"/>
              <w14:lightRig w14:rig="threePt" w14:dir="t">
                <w14:rot w14:lat="0" w14:lon="0" w14:rev="0"/>
              </w14:lightRig>
            </w14:scene3d>
          </w:rPr>
          <w:t>4.2</w:t>
        </w:r>
        <w:r w:rsidRPr="00260C51">
          <w:rPr>
            <w:rStyle w:val="affffffc"/>
            <w:noProof/>
          </w:rPr>
          <w:t xml:space="preserve"> 评估指标体系</w:t>
        </w:r>
        <w:r>
          <w:rPr>
            <w:noProof/>
          </w:rPr>
          <w:tab/>
        </w:r>
        <w:r>
          <w:rPr>
            <w:noProof/>
          </w:rPr>
          <w:fldChar w:fldCharType="begin"/>
        </w:r>
        <w:r>
          <w:rPr>
            <w:noProof/>
          </w:rPr>
          <w:instrText xml:space="preserve"> PAGEREF _Toc84540296 \h </w:instrText>
        </w:r>
        <w:r>
          <w:rPr>
            <w:noProof/>
          </w:rPr>
        </w:r>
        <w:r>
          <w:rPr>
            <w:noProof/>
          </w:rPr>
          <w:fldChar w:fldCharType="separate"/>
        </w:r>
        <w:r>
          <w:rPr>
            <w:noProof/>
          </w:rPr>
          <w:t>1</w:t>
        </w:r>
        <w:r>
          <w:rPr>
            <w:noProof/>
          </w:rPr>
          <w:fldChar w:fldCharType="end"/>
        </w:r>
      </w:hyperlink>
    </w:p>
    <w:p w14:paraId="73C186A2" w14:textId="44ED18A5" w:rsidR="00282842" w:rsidRDefault="00282842">
      <w:pPr>
        <w:pStyle w:val="TOC2"/>
        <w:rPr>
          <w:rFonts w:asciiTheme="minorHAnsi" w:eastAsiaTheme="minorEastAsia" w:hAnsiTheme="minorHAnsi" w:cstheme="minorBidi"/>
          <w:noProof/>
          <w:szCs w:val="22"/>
        </w:rPr>
      </w:pPr>
      <w:hyperlink w:anchor="_Toc84540297" w:history="1">
        <w:r w:rsidRPr="00260C51">
          <w:rPr>
            <w:rStyle w:val="affffffc"/>
            <w:noProof/>
            <w14:scene3d>
              <w14:camera w14:prst="orthographicFront"/>
              <w14:lightRig w14:rig="threePt" w14:dir="t">
                <w14:rot w14:lat="0" w14:lon="0" w14:rev="0"/>
              </w14:lightRig>
            </w14:scene3d>
          </w:rPr>
          <w:t>4.3</w:t>
        </w:r>
        <w:r w:rsidRPr="00260C51">
          <w:rPr>
            <w:rStyle w:val="affffffc"/>
            <w:noProof/>
          </w:rPr>
          <w:t xml:space="preserve"> 评估指标分值</w:t>
        </w:r>
        <w:r>
          <w:rPr>
            <w:noProof/>
          </w:rPr>
          <w:tab/>
        </w:r>
        <w:r>
          <w:rPr>
            <w:noProof/>
          </w:rPr>
          <w:fldChar w:fldCharType="begin"/>
        </w:r>
        <w:r>
          <w:rPr>
            <w:noProof/>
          </w:rPr>
          <w:instrText xml:space="preserve"> PAGEREF _Toc84540297 \h </w:instrText>
        </w:r>
        <w:r>
          <w:rPr>
            <w:noProof/>
          </w:rPr>
        </w:r>
        <w:r>
          <w:rPr>
            <w:noProof/>
          </w:rPr>
          <w:fldChar w:fldCharType="separate"/>
        </w:r>
        <w:r>
          <w:rPr>
            <w:noProof/>
          </w:rPr>
          <w:t>1</w:t>
        </w:r>
        <w:r>
          <w:rPr>
            <w:noProof/>
          </w:rPr>
          <w:fldChar w:fldCharType="end"/>
        </w:r>
      </w:hyperlink>
    </w:p>
    <w:p w14:paraId="6256E9D0" w14:textId="5736CCDE" w:rsidR="00282842" w:rsidRDefault="00282842">
      <w:pPr>
        <w:pStyle w:val="TOC1"/>
        <w:tabs>
          <w:tab w:val="right" w:leader="dot" w:pos="9344"/>
        </w:tabs>
        <w:rPr>
          <w:rFonts w:asciiTheme="minorHAnsi" w:eastAsiaTheme="minorEastAsia" w:hAnsiTheme="minorHAnsi" w:cstheme="minorBidi"/>
          <w:noProof/>
          <w:szCs w:val="22"/>
        </w:rPr>
      </w:pPr>
      <w:hyperlink w:anchor="_Toc84540298" w:history="1">
        <w:r w:rsidRPr="00260C51">
          <w:rPr>
            <w:rStyle w:val="affffffc"/>
            <w:noProof/>
          </w:rPr>
          <w:t>5 评估内容和方法</w:t>
        </w:r>
        <w:r>
          <w:rPr>
            <w:noProof/>
          </w:rPr>
          <w:tab/>
        </w:r>
        <w:r>
          <w:rPr>
            <w:noProof/>
          </w:rPr>
          <w:fldChar w:fldCharType="begin"/>
        </w:r>
        <w:r>
          <w:rPr>
            <w:noProof/>
          </w:rPr>
          <w:instrText xml:space="preserve"> PAGEREF _Toc84540298 \h </w:instrText>
        </w:r>
        <w:r>
          <w:rPr>
            <w:noProof/>
          </w:rPr>
        </w:r>
        <w:r>
          <w:rPr>
            <w:noProof/>
          </w:rPr>
          <w:fldChar w:fldCharType="separate"/>
        </w:r>
        <w:r>
          <w:rPr>
            <w:noProof/>
          </w:rPr>
          <w:t>2</w:t>
        </w:r>
        <w:r>
          <w:rPr>
            <w:noProof/>
          </w:rPr>
          <w:fldChar w:fldCharType="end"/>
        </w:r>
      </w:hyperlink>
    </w:p>
    <w:p w14:paraId="3B54BF3B" w14:textId="5AFC9CC4" w:rsidR="00282842" w:rsidRDefault="00282842">
      <w:pPr>
        <w:pStyle w:val="TOC2"/>
        <w:rPr>
          <w:rFonts w:asciiTheme="minorHAnsi" w:eastAsiaTheme="minorEastAsia" w:hAnsiTheme="minorHAnsi" w:cstheme="minorBidi"/>
          <w:noProof/>
          <w:szCs w:val="22"/>
        </w:rPr>
      </w:pPr>
      <w:hyperlink w:anchor="_Toc84540299" w:history="1">
        <w:r w:rsidRPr="00260C51">
          <w:rPr>
            <w:rStyle w:val="affffffc"/>
            <w:noProof/>
            <w14:scene3d>
              <w14:camera w14:prst="orthographicFront"/>
              <w14:lightRig w14:rig="threePt" w14:dir="t">
                <w14:rot w14:lat="0" w14:lon="0" w14:rev="0"/>
              </w14:lightRig>
            </w14:scene3d>
          </w:rPr>
          <w:t>5.1</w:t>
        </w:r>
        <w:r w:rsidRPr="00260C51">
          <w:rPr>
            <w:rStyle w:val="affffffc"/>
            <w:noProof/>
          </w:rPr>
          <w:t xml:space="preserve"> 预防与应急准备</w:t>
        </w:r>
        <w:r>
          <w:rPr>
            <w:noProof/>
          </w:rPr>
          <w:tab/>
        </w:r>
        <w:r>
          <w:rPr>
            <w:noProof/>
          </w:rPr>
          <w:fldChar w:fldCharType="begin"/>
        </w:r>
        <w:r>
          <w:rPr>
            <w:noProof/>
          </w:rPr>
          <w:instrText xml:space="preserve"> PAGEREF _Toc84540299 \h </w:instrText>
        </w:r>
        <w:r>
          <w:rPr>
            <w:noProof/>
          </w:rPr>
        </w:r>
        <w:r>
          <w:rPr>
            <w:noProof/>
          </w:rPr>
          <w:fldChar w:fldCharType="separate"/>
        </w:r>
        <w:r>
          <w:rPr>
            <w:noProof/>
          </w:rPr>
          <w:t>2</w:t>
        </w:r>
        <w:r>
          <w:rPr>
            <w:noProof/>
          </w:rPr>
          <w:fldChar w:fldCharType="end"/>
        </w:r>
      </w:hyperlink>
    </w:p>
    <w:p w14:paraId="3D391F23" w14:textId="79337C9B" w:rsidR="00282842" w:rsidRDefault="00282842">
      <w:pPr>
        <w:pStyle w:val="TOC2"/>
        <w:rPr>
          <w:rFonts w:asciiTheme="minorHAnsi" w:eastAsiaTheme="minorEastAsia" w:hAnsiTheme="minorHAnsi" w:cstheme="minorBidi"/>
          <w:noProof/>
          <w:szCs w:val="22"/>
        </w:rPr>
      </w:pPr>
      <w:hyperlink w:anchor="_Toc84540300" w:history="1">
        <w:r w:rsidRPr="00260C51">
          <w:rPr>
            <w:rStyle w:val="affffffc"/>
            <w:noProof/>
            <w14:scene3d>
              <w14:camera w14:prst="orthographicFront"/>
              <w14:lightRig w14:rig="threePt" w14:dir="t">
                <w14:rot w14:lat="0" w14:lon="0" w14:rev="0"/>
              </w14:lightRig>
            </w14:scene3d>
          </w:rPr>
          <w:t>5.2</w:t>
        </w:r>
        <w:r w:rsidRPr="00260C51">
          <w:rPr>
            <w:rStyle w:val="affffffc"/>
            <w:noProof/>
          </w:rPr>
          <w:t xml:space="preserve"> 监测与预警</w:t>
        </w:r>
        <w:r>
          <w:rPr>
            <w:noProof/>
          </w:rPr>
          <w:tab/>
        </w:r>
        <w:r>
          <w:rPr>
            <w:noProof/>
          </w:rPr>
          <w:fldChar w:fldCharType="begin"/>
        </w:r>
        <w:r>
          <w:rPr>
            <w:noProof/>
          </w:rPr>
          <w:instrText xml:space="preserve"> PAGEREF _Toc84540300 \h </w:instrText>
        </w:r>
        <w:r>
          <w:rPr>
            <w:noProof/>
          </w:rPr>
        </w:r>
        <w:r>
          <w:rPr>
            <w:noProof/>
          </w:rPr>
          <w:fldChar w:fldCharType="separate"/>
        </w:r>
        <w:r>
          <w:rPr>
            <w:noProof/>
          </w:rPr>
          <w:t>3</w:t>
        </w:r>
        <w:r>
          <w:rPr>
            <w:noProof/>
          </w:rPr>
          <w:fldChar w:fldCharType="end"/>
        </w:r>
      </w:hyperlink>
    </w:p>
    <w:p w14:paraId="536C6059" w14:textId="3841BCC9" w:rsidR="00282842" w:rsidRDefault="00282842">
      <w:pPr>
        <w:pStyle w:val="TOC2"/>
        <w:rPr>
          <w:rFonts w:asciiTheme="minorHAnsi" w:eastAsiaTheme="minorEastAsia" w:hAnsiTheme="minorHAnsi" w:cstheme="minorBidi"/>
          <w:noProof/>
          <w:szCs w:val="22"/>
        </w:rPr>
      </w:pPr>
      <w:hyperlink w:anchor="_Toc84540301" w:history="1">
        <w:r w:rsidRPr="00260C51">
          <w:rPr>
            <w:rStyle w:val="affffffc"/>
            <w:noProof/>
            <w14:scene3d>
              <w14:camera w14:prst="orthographicFront"/>
              <w14:lightRig w14:rig="threePt" w14:dir="t">
                <w14:rot w14:lat="0" w14:lon="0" w14:rev="0"/>
              </w14:lightRig>
            </w14:scene3d>
          </w:rPr>
          <w:t>5.3</w:t>
        </w:r>
        <w:r w:rsidRPr="00260C51">
          <w:rPr>
            <w:rStyle w:val="affffffc"/>
            <w:noProof/>
          </w:rPr>
          <w:t xml:space="preserve"> 应急处置与救援</w:t>
        </w:r>
        <w:r>
          <w:rPr>
            <w:noProof/>
          </w:rPr>
          <w:tab/>
        </w:r>
        <w:r>
          <w:rPr>
            <w:noProof/>
          </w:rPr>
          <w:fldChar w:fldCharType="begin"/>
        </w:r>
        <w:r>
          <w:rPr>
            <w:noProof/>
          </w:rPr>
          <w:instrText xml:space="preserve"> PAGEREF _Toc84540301 \h </w:instrText>
        </w:r>
        <w:r>
          <w:rPr>
            <w:noProof/>
          </w:rPr>
        </w:r>
        <w:r>
          <w:rPr>
            <w:noProof/>
          </w:rPr>
          <w:fldChar w:fldCharType="separate"/>
        </w:r>
        <w:r>
          <w:rPr>
            <w:noProof/>
          </w:rPr>
          <w:t>4</w:t>
        </w:r>
        <w:r>
          <w:rPr>
            <w:noProof/>
          </w:rPr>
          <w:fldChar w:fldCharType="end"/>
        </w:r>
      </w:hyperlink>
    </w:p>
    <w:p w14:paraId="7FB91FFA" w14:textId="6D351A43" w:rsidR="00282842" w:rsidRDefault="00282842">
      <w:pPr>
        <w:pStyle w:val="TOC2"/>
        <w:rPr>
          <w:rFonts w:asciiTheme="minorHAnsi" w:eastAsiaTheme="minorEastAsia" w:hAnsiTheme="minorHAnsi" w:cstheme="minorBidi"/>
          <w:noProof/>
          <w:szCs w:val="22"/>
        </w:rPr>
      </w:pPr>
      <w:hyperlink w:anchor="_Toc84540302" w:history="1">
        <w:r w:rsidRPr="00260C51">
          <w:rPr>
            <w:rStyle w:val="affffffc"/>
            <w:noProof/>
            <w14:scene3d>
              <w14:camera w14:prst="orthographicFront"/>
              <w14:lightRig w14:rig="threePt" w14:dir="t">
                <w14:rot w14:lat="0" w14:lon="0" w14:rev="0"/>
              </w14:lightRig>
            </w14:scene3d>
          </w:rPr>
          <w:t>5.4</w:t>
        </w:r>
        <w:r w:rsidRPr="00260C51">
          <w:rPr>
            <w:rStyle w:val="affffffc"/>
            <w:noProof/>
          </w:rPr>
          <w:t xml:space="preserve"> 群众满意度</w:t>
        </w:r>
        <w:r>
          <w:rPr>
            <w:noProof/>
          </w:rPr>
          <w:tab/>
        </w:r>
        <w:r>
          <w:rPr>
            <w:noProof/>
          </w:rPr>
          <w:fldChar w:fldCharType="begin"/>
        </w:r>
        <w:r>
          <w:rPr>
            <w:noProof/>
          </w:rPr>
          <w:instrText xml:space="preserve"> PAGEREF _Toc84540302 \h </w:instrText>
        </w:r>
        <w:r>
          <w:rPr>
            <w:noProof/>
          </w:rPr>
        </w:r>
        <w:r>
          <w:rPr>
            <w:noProof/>
          </w:rPr>
          <w:fldChar w:fldCharType="separate"/>
        </w:r>
        <w:r>
          <w:rPr>
            <w:noProof/>
          </w:rPr>
          <w:t>6</w:t>
        </w:r>
        <w:r>
          <w:rPr>
            <w:noProof/>
          </w:rPr>
          <w:fldChar w:fldCharType="end"/>
        </w:r>
      </w:hyperlink>
    </w:p>
    <w:p w14:paraId="7C0CBE5D" w14:textId="42128072" w:rsidR="00282842" w:rsidRDefault="00282842">
      <w:pPr>
        <w:pStyle w:val="TOC1"/>
        <w:tabs>
          <w:tab w:val="right" w:leader="dot" w:pos="9344"/>
        </w:tabs>
        <w:rPr>
          <w:rFonts w:asciiTheme="minorHAnsi" w:eastAsiaTheme="minorEastAsia" w:hAnsiTheme="minorHAnsi" w:cstheme="minorBidi"/>
          <w:noProof/>
          <w:szCs w:val="22"/>
        </w:rPr>
      </w:pPr>
      <w:hyperlink w:anchor="_Toc84540303" w:history="1">
        <w:r w:rsidRPr="00260C51">
          <w:rPr>
            <w:rStyle w:val="affffffc"/>
            <w:noProof/>
            <w:spacing w:val="100"/>
          </w:rPr>
          <w:t>附录A</w:t>
        </w:r>
        <w:r w:rsidRPr="00260C51">
          <w:rPr>
            <w:rStyle w:val="affffffc"/>
            <w:noProof/>
          </w:rPr>
          <w:t xml:space="preserve"> （资料性） 风暴潮灾害应对分析评估打分表</w:t>
        </w:r>
        <w:r>
          <w:rPr>
            <w:noProof/>
          </w:rPr>
          <w:tab/>
        </w:r>
        <w:r>
          <w:rPr>
            <w:noProof/>
          </w:rPr>
          <w:fldChar w:fldCharType="begin"/>
        </w:r>
        <w:r>
          <w:rPr>
            <w:noProof/>
          </w:rPr>
          <w:instrText xml:space="preserve"> PAGEREF _Toc84540303 \h </w:instrText>
        </w:r>
        <w:r>
          <w:rPr>
            <w:noProof/>
          </w:rPr>
        </w:r>
        <w:r>
          <w:rPr>
            <w:noProof/>
          </w:rPr>
          <w:fldChar w:fldCharType="separate"/>
        </w:r>
        <w:r>
          <w:rPr>
            <w:noProof/>
          </w:rPr>
          <w:t>7</w:t>
        </w:r>
        <w:r>
          <w:rPr>
            <w:noProof/>
          </w:rPr>
          <w:fldChar w:fldCharType="end"/>
        </w:r>
      </w:hyperlink>
    </w:p>
    <w:p w14:paraId="0FF0026E" w14:textId="34A13B2D" w:rsidR="00282842" w:rsidRDefault="00282842">
      <w:pPr>
        <w:pStyle w:val="TOC1"/>
        <w:tabs>
          <w:tab w:val="right" w:leader="dot" w:pos="9344"/>
        </w:tabs>
        <w:rPr>
          <w:rFonts w:asciiTheme="minorHAnsi" w:eastAsiaTheme="minorEastAsia" w:hAnsiTheme="minorHAnsi" w:cstheme="minorBidi"/>
          <w:noProof/>
          <w:szCs w:val="22"/>
        </w:rPr>
      </w:pPr>
      <w:hyperlink w:anchor="_Toc84540304" w:history="1">
        <w:r w:rsidRPr="00260C51">
          <w:rPr>
            <w:rStyle w:val="affffffc"/>
            <w:noProof/>
            <w:spacing w:val="100"/>
          </w:rPr>
          <w:t>附录B</w:t>
        </w:r>
        <w:r w:rsidRPr="00260C51">
          <w:rPr>
            <w:rStyle w:val="affffffc"/>
            <w:noProof/>
          </w:rPr>
          <w:t xml:space="preserve"> （资料性） 风暴潮灾害应对分析评估报告</w:t>
        </w:r>
        <w:r>
          <w:rPr>
            <w:noProof/>
          </w:rPr>
          <w:tab/>
        </w:r>
        <w:r>
          <w:rPr>
            <w:noProof/>
          </w:rPr>
          <w:fldChar w:fldCharType="begin"/>
        </w:r>
        <w:r>
          <w:rPr>
            <w:noProof/>
          </w:rPr>
          <w:instrText xml:space="preserve"> PAGEREF _Toc84540304 \h </w:instrText>
        </w:r>
        <w:r>
          <w:rPr>
            <w:noProof/>
          </w:rPr>
        </w:r>
        <w:r>
          <w:rPr>
            <w:noProof/>
          </w:rPr>
          <w:fldChar w:fldCharType="separate"/>
        </w:r>
        <w:r>
          <w:rPr>
            <w:noProof/>
          </w:rPr>
          <w:t>9</w:t>
        </w:r>
        <w:r>
          <w:rPr>
            <w:noProof/>
          </w:rPr>
          <w:fldChar w:fldCharType="end"/>
        </w:r>
      </w:hyperlink>
    </w:p>
    <w:p w14:paraId="0599E731" w14:textId="20DD23E5" w:rsidR="00282842" w:rsidRDefault="00282842">
      <w:pPr>
        <w:pStyle w:val="TOC1"/>
        <w:tabs>
          <w:tab w:val="right" w:leader="dot" w:pos="9344"/>
        </w:tabs>
        <w:rPr>
          <w:rFonts w:asciiTheme="minorHAnsi" w:eastAsiaTheme="minorEastAsia" w:hAnsiTheme="minorHAnsi" w:cstheme="minorBidi"/>
          <w:noProof/>
          <w:szCs w:val="22"/>
        </w:rPr>
      </w:pPr>
      <w:hyperlink w:anchor="_Toc84540305" w:history="1">
        <w:r w:rsidRPr="00260C51">
          <w:rPr>
            <w:rStyle w:val="affffffc"/>
            <w:noProof/>
            <w:spacing w:val="105"/>
          </w:rPr>
          <w:t>参考文</w:t>
        </w:r>
        <w:r w:rsidRPr="00260C51">
          <w:rPr>
            <w:rStyle w:val="affffffc"/>
            <w:noProof/>
          </w:rPr>
          <w:t>献</w:t>
        </w:r>
        <w:r>
          <w:rPr>
            <w:noProof/>
          </w:rPr>
          <w:tab/>
        </w:r>
        <w:r>
          <w:rPr>
            <w:noProof/>
          </w:rPr>
          <w:fldChar w:fldCharType="begin"/>
        </w:r>
        <w:r>
          <w:rPr>
            <w:noProof/>
          </w:rPr>
          <w:instrText xml:space="preserve"> PAGEREF _Toc84540305 \h </w:instrText>
        </w:r>
        <w:r>
          <w:rPr>
            <w:noProof/>
          </w:rPr>
        </w:r>
        <w:r>
          <w:rPr>
            <w:noProof/>
          </w:rPr>
          <w:fldChar w:fldCharType="separate"/>
        </w:r>
        <w:r>
          <w:rPr>
            <w:noProof/>
          </w:rPr>
          <w:t>11</w:t>
        </w:r>
        <w:r>
          <w:rPr>
            <w:noProof/>
          </w:rPr>
          <w:fldChar w:fldCharType="end"/>
        </w:r>
      </w:hyperlink>
    </w:p>
    <w:p w14:paraId="0404E363" w14:textId="7C47033C" w:rsidR="00B14D06" w:rsidRPr="00B14D06" w:rsidRDefault="00B14D06" w:rsidP="00B14D06">
      <w:pPr>
        <w:pStyle w:val="affffff0"/>
        <w:spacing w:after="360"/>
        <w:sectPr w:rsidR="00B14D06" w:rsidRPr="00B14D06" w:rsidSect="00A07C69">
          <w:headerReference w:type="even" r:id="rId14"/>
          <w:headerReference w:type="default" r:id="rId15"/>
          <w:footerReference w:type="default" r:id="rId16"/>
          <w:pgSz w:w="11906" w:h="16838" w:code="9"/>
          <w:pgMar w:top="567" w:right="1134" w:bottom="1134" w:left="1134" w:header="1418" w:footer="1134" w:gutter="284"/>
          <w:pgNumType w:fmt="upperRoman" w:start="1"/>
          <w:cols w:space="425"/>
          <w:formProt w:val="0"/>
          <w:docGrid w:linePitch="312"/>
        </w:sectPr>
      </w:pPr>
      <w:r w:rsidRPr="00B14D06">
        <w:fldChar w:fldCharType="end"/>
      </w:r>
    </w:p>
    <w:p w14:paraId="45138700" w14:textId="77777777" w:rsidR="008A35B7" w:rsidRDefault="008A35B7" w:rsidP="008A35B7">
      <w:pPr>
        <w:pStyle w:val="a6"/>
        <w:spacing w:after="360"/>
      </w:pPr>
      <w:bookmarkStart w:id="22" w:name="BookMark2"/>
      <w:bookmarkStart w:id="23" w:name="_Toc84540289"/>
      <w:bookmarkEnd w:id="21"/>
      <w:r w:rsidRPr="008A35B7">
        <w:rPr>
          <w:spacing w:val="320"/>
        </w:rPr>
        <w:lastRenderedPageBreak/>
        <w:t>前</w:t>
      </w:r>
      <w:r>
        <w:t>言</w:t>
      </w:r>
      <w:bookmarkEnd w:id="23"/>
    </w:p>
    <w:p w14:paraId="1232509E" w14:textId="12B9E66C" w:rsidR="008A35B7" w:rsidRDefault="008A35B7" w:rsidP="008A35B7">
      <w:pPr>
        <w:pStyle w:val="affff9"/>
        <w:ind w:firstLine="420"/>
      </w:pPr>
      <w:r>
        <w:rPr>
          <w:rFonts w:hint="eastAsia"/>
        </w:rPr>
        <w:t>本文件按照GB/T 1.1—2020</w:t>
      </w:r>
      <w:r w:rsidR="001D1458" w:rsidRPr="007C18C2">
        <w:rPr>
          <w:rFonts w:hint="eastAsia"/>
        </w:rPr>
        <w:t>《标准化工作导则  第1部分：标准化文件的结构和起草规则》</w:t>
      </w:r>
      <w:r>
        <w:rPr>
          <w:rFonts w:hint="eastAsia"/>
        </w:rPr>
        <w:t>的规定起草。</w:t>
      </w:r>
    </w:p>
    <w:p w14:paraId="74F5768C" w14:textId="432D0FEB" w:rsidR="008A35B7" w:rsidRDefault="008A35B7" w:rsidP="008A35B7">
      <w:pPr>
        <w:pStyle w:val="affff9"/>
        <w:ind w:firstLine="420"/>
      </w:pPr>
      <w:r>
        <w:rPr>
          <w:rFonts w:hint="eastAsia"/>
        </w:rPr>
        <w:t>本文件由</w:t>
      </w:r>
      <w:r w:rsidR="00282842">
        <w:rPr>
          <w:rFonts w:hint="eastAsia"/>
        </w:rPr>
        <w:t>清华大学</w:t>
      </w:r>
      <w:r>
        <w:rPr>
          <w:rFonts w:hint="eastAsia"/>
        </w:rPr>
        <w:t>提出。</w:t>
      </w:r>
    </w:p>
    <w:p w14:paraId="15874EE9" w14:textId="60B39D4E" w:rsidR="008A35B7" w:rsidRDefault="008A35B7" w:rsidP="008A35B7">
      <w:pPr>
        <w:pStyle w:val="affff9"/>
        <w:ind w:firstLine="420"/>
      </w:pPr>
      <w:r>
        <w:rPr>
          <w:rFonts w:hint="eastAsia"/>
        </w:rPr>
        <w:t>本文件由</w:t>
      </w:r>
      <w:r w:rsidR="006D06FB" w:rsidRPr="006D06FB">
        <w:t>中国太平洋学会</w:t>
      </w:r>
      <w:r>
        <w:rPr>
          <w:rFonts w:hint="eastAsia"/>
        </w:rPr>
        <w:t>归口。</w:t>
      </w:r>
    </w:p>
    <w:p w14:paraId="0998C6F7" w14:textId="6F6ED29C" w:rsidR="008A35B7" w:rsidRDefault="008A35B7" w:rsidP="008A35B7">
      <w:pPr>
        <w:pStyle w:val="affff9"/>
        <w:ind w:firstLine="420"/>
      </w:pPr>
      <w:r>
        <w:rPr>
          <w:rFonts w:hint="eastAsia"/>
        </w:rPr>
        <w:t>本文件起草单位：</w:t>
      </w:r>
      <w:bookmarkStart w:id="24" w:name="_Hlk71643781"/>
      <w:r w:rsidR="003E6A9C" w:rsidRPr="003E6A9C">
        <w:rPr>
          <w:rFonts w:hint="eastAsia"/>
        </w:rPr>
        <w:t>清华大学</w:t>
      </w:r>
      <w:bookmarkEnd w:id="24"/>
      <w:r w:rsidR="003E6A9C" w:rsidRPr="003E6A9C">
        <w:rPr>
          <w:rFonts w:hint="eastAsia"/>
        </w:rPr>
        <w:t>、</w:t>
      </w:r>
      <w:bookmarkStart w:id="25" w:name="_Hlk71643791"/>
      <w:r w:rsidR="003E6A9C" w:rsidRPr="003E6A9C">
        <w:rPr>
          <w:rFonts w:hint="eastAsia"/>
        </w:rPr>
        <w:t>北京辰安科技股份有限公司、国家海洋信息中心</w:t>
      </w:r>
      <w:bookmarkEnd w:id="25"/>
      <w:r w:rsidR="003E6A9C" w:rsidRPr="003E6A9C">
        <w:rPr>
          <w:rFonts w:hint="eastAsia"/>
        </w:rPr>
        <w:t>。</w:t>
      </w:r>
    </w:p>
    <w:p w14:paraId="1F79C12C" w14:textId="3F5BE043" w:rsidR="008A35B7" w:rsidRDefault="008A35B7" w:rsidP="008A35B7">
      <w:pPr>
        <w:pStyle w:val="affff9"/>
        <w:ind w:firstLine="420"/>
      </w:pPr>
      <w:r>
        <w:rPr>
          <w:rFonts w:hint="eastAsia"/>
        </w:rPr>
        <w:t>本文件主要起草人：</w:t>
      </w:r>
      <w:r w:rsidR="00883D12">
        <w:rPr>
          <w:rFonts w:hint="eastAsia"/>
        </w:rPr>
        <w:t>栗健、</w:t>
      </w:r>
      <w:r w:rsidR="00DD026D">
        <w:rPr>
          <w:rFonts w:hint="eastAsia"/>
        </w:rPr>
        <w:t>张维、刘海洋、</w:t>
      </w:r>
      <w:r w:rsidR="00883D12" w:rsidRPr="00BC3B9E">
        <w:rPr>
          <w:rFonts w:hint="eastAsia"/>
        </w:rPr>
        <w:t>黄全义</w:t>
      </w:r>
      <w:r w:rsidR="00883D12">
        <w:rPr>
          <w:rFonts w:hint="eastAsia"/>
        </w:rPr>
        <w:t>、</w:t>
      </w:r>
      <w:r w:rsidR="00E51CF8">
        <w:rPr>
          <w:rFonts w:hint="eastAsia"/>
        </w:rPr>
        <w:t>相文玺、杨秀中、</w:t>
      </w:r>
      <w:r w:rsidR="00883D12" w:rsidRPr="00BC3B9E">
        <w:rPr>
          <w:rFonts w:hint="eastAsia"/>
        </w:rPr>
        <w:t>宋占龙</w:t>
      </w:r>
      <w:r w:rsidR="00883D12">
        <w:rPr>
          <w:rFonts w:hint="eastAsia"/>
        </w:rPr>
        <w:t>、</w:t>
      </w:r>
      <w:r w:rsidR="001636CF">
        <w:rPr>
          <w:rFonts w:hint="eastAsia"/>
        </w:rPr>
        <w:t>孙丽娥、</w:t>
      </w:r>
      <w:r w:rsidR="003122AF">
        <w:rPr>
          <w:rFonts w:hint="eastAsia"/>
        </w:rPr>
        <w:t>向先全、</w:t>
      </w:r>
      <w:r w:rsidR="00B44D92">
        <w:rPr>
          <w:rFonts w:hint="eastAsia"/>
        </w:rPr>
        <w:t>刘金</w:t>
      </w:r>
      <w:r w:rsidR="006A2362">
        <w:rPr>
          <w:rFonts w:hint="eastAsia"/>
        </w:rPr>
        <w:t>、</w:t>
      </w:r>
      <w:r w:rsidR="00B44D92" w:rsidRPr="00B44D92">
        <w:rPr>
          <w:rFonts w:hint="eastAsia"/>
        </w:rPr>
        <w:t>姜晓轶</w:t>
      </w:r>
      <w:r w:rsidR="003122AF">
        <w:rPr>
          <w:rFonts w:hint="eastAsia"/>
        </w:rPr>
        <w:t>、辛冰</w:t>
      </w:r>
      <w:r w:rsidR="00883D12">
        <w:rPr>
          <w:rFonts w:hint="eastAsia"/>
        </w:rPr>
        <w:t>。</w:t>
      </w:r>
    </w:p>
    <w:p w14:paraId="7D06D5C7" w14:textId="49129782" w:rsidR="008A35B7" w:rsidRDefault="008A35B7" w:rsidP="008A35B7">
      <w:pPr>
        <w:pStyle w:val="affff9"/>
        <w:ind w:firstLine="420"/>
      </w:pPr>
    </w:p>
    <w:p w14:paraId="694B2220" w14:textId="77777777" w:rsidR="00677715" w:rsidRDefault="00677715" w:rsidP="008A35B7">
      <w:pPr>
        <w:pStyle w:val="affff9"/>
        <w:ind w:firstLine="420"/>
      </w:pPr>
    </w:p>
    <w:p w14:paraId="27D40A5B" w14:textId="7E682956" w:rsidR="008A35B7" w:rsidRPr="008A35B7" w:rsidRDefault="008A35B7" w:rsidP="008A35B7">
      <w:pPr>
        <w:pStyle w:val="affff9"/>
        <w:ind w:firstLine="420"/>
        <w:sectPr w:rsidR="008A35B7" w:rsidRPr="008A35B7" w:rsidSect="00A07C69">
          <w:pgSz w:w="11906" w:h="16838" w:code="9"/>
          <w:pgMar w:top="567" w:right="1134" w:bottom="1134" w:left="1134" w:header="1418" w:footer="1134" w:gutter="284"/>
          <w:pgNumType w:fmt="upperRoman"/>
          <w:cols w:space="425"/>
          <w:formProt w:val="0"/>
          <w:docGrid w:linePitch="312"/>
        </w:sectPr>
      </w:pPr>
    </w:p>
    <w:p w14:paraId="5564630E" w14:textId="632F04BD" w:rsidR="00710BAE" w:rsidRDefault="00710BAE" w:rsidP="00710BAE">
      <w:pPr>
        <w:pStyle w:val="a6"/>
        <w:spacing w:after="360"/>
      </w:pPr>
      <w:bookmarkStart w:id="26" w:name="BookMark3"/>
      <w:bookmarkStart w:id="27" w:name="_Toc84540290"/>
      <w:bookmarkEnd w:id="22"/>
      <w:r w:rsidRPr="00710BAE">
        <w:rPr>
          <w:spacing w:val="320"/>
        </w:rPr>
        <w:lastRenderedPageBreak/>
        <w:t>引</w:t>
      </w:r>
      <w:r>
        <w:t>言</w:t>
      </w:r>
      <w:bookmarkEnd w:id="27"/>
    </w:p>
    <w:p w14:paraId="0A883D21" w14:textId="0C7E14E8" w:rsidR="00F44728" w:rsidRDefault="00C44529" w:rsidP="00F44728">
      <w:pPr>
        <w:pStyle w:val="affff9"/>
        <w:ind w:firstLine="420"/>
      </w:pPr>
      <w:r>
        <w:rPr>
          <w:rFonts w:hint="eastAsia"/>
        </w:rPr>
        <w:t>风暴潮灾害</w:t>
      </w:r>
      <w:r w:rsidR="00F44728" w:rsidRPr="00F44728">
        <w:rPr>
          <w:rFonts w:hint="eastAsia"/>
        </w:rPr>
        <w:t>应对分析评估的目的是在</w:t>
      </w:r>
      <w:r w:rsidR="00622EA9">
        <w:rPr>
          <w:rFonts w:hint="eastAsia"/>
        </w:rPr>
        <w:t>灾害</w:t>
      </w:r>
      <w:r w:rsidR="00F44728" w:rsidRPr="00F44728">
        <w:rPr>
          <w:rFonts w:hint="eastAsia"/>
        </w:rPr>
        <w:t>发生后总结经验和教训，提出应急能力建设方案以及应急处置流程的改进</w:t>
      </w:r>
      <w:r w:rsidR="00DB7A6A">
        <w:rPr>
          <w:rFonts w:hint="eastAsia"/>
        </w:rPr>
        <w:t>意见建议</w:t>
      </w:r>
      <w:r w:rsidR="00F44728" w:rsidRPr="00F44728">
        <w:rPr>
          <w:rFonts w:hint="eastAsia"/>
        </w:rPr>
        <w:t>。分析评估内容是在对</w:t>
      </w:r>
      <w:r w:rsidR="00DB7A6A">
        <w:rPr>
          <w:rFonts w:hint="eastAsia"/>
        </w:rPr>
        <w:t>风暴潮灾害</w:t>
      </w:r>
      <w:r w:rsidR="00F44728" w:rsidRPr="00F44728">
        <w:rPr>
          <w:rFonts w:hint="eastAsia"/>
        </w:rPr>
        <w:t>的灾情、影响、灾前预防与应急准备、应急处置过程等情况调查的基础上，重点评价</w:t>
      </w:r>
      <w:r w:rsidR="00672961">
        <w:rPr>
          <w:rFonts w:hint="eastAsia"/>
        </w:rPr>
        <w:t>灾害</w:t>
      </w:r>
      <w:r w:rsidR="00F44728" w:rsidRPr="00F44728">
        <w:rPr>
          <w:rFonts w:hint="eastAsia"/>
        </w:rPr>
        <w:t>防治和应急处置效果并分析原因。目前对于</w:t>
      </w:r>
      <w:r w:rsidR="00B9780C">
        <w:rPr>
          <w:rFonts w:hint="eastAsia"/>
        </w:rPr>
        <w:t>风暴潮灾害</w:t>
      </w:r>
      <w:r w:rsidR="00F44728" w:rsidRPr="00F44728">
        <w:rPr>
          <w:rFonts w:hint="eastAsia"/>
        </w:rPr>
        <w:t>应对分析评估缺少系统的指标体系与评估方法，研究</w:t>
      </w:r>
      <w:r w:rsidR="00D05E51">
        <w:rPr>
          <w:rFonts w:hint="eastAsia"/>
        </w:rPr>
        <w:t>风暴潮灾害</w:t>
      </w:r>
      <w:r w:rsidR="00F44728" w:rsidRPr="00F44728">
        <w:rPr>
          <w:rFonts w:hint="eastAsia"/>
        </w:rPr>
        <w:t>应对分析评估对于指导区域应急能</w:t>
      </w:r>
      <w:r w:rsidR="00F44728" w:rsidRPr="004E69CB">
        <w:rPr>
          <w:rFonts w:hint="eastAsia"/>
        </w:rPr>
        <w:t>力建设及改进应急处置流程具有理论与现实意义。</w:t>
      </w:r>
    </w:p>
    <w:p w14:paraId="76720655" w14:textId="68B41C46" w:rsidR="00CC188D" w:rsidRPr="00CC188D" w:rsidRDefault="00CC188D" w:rsidP="00CC188D">
      <w:pPr>
        <w:pStyle w:val="affff9"/>
        <w:ind w:firstLine="420"/>
      </w:pPr>
      <w:r w:rsidRPr="00CC188D">
        <w:rPr>
          <w:rFonts w:hint="eastAsia"/>
        </w:rPr>
        <w:t>在风暴潮灾害</w:t>
      </w:r>
      <w:r>
        <w:rPr>
          <w:rFonts w:hint="eastAsia"/>
        </w:rPr>
        <w:t>应对分析评估</w:t>
      </w:r>
      <w:r w:rsidRPr="00CC188D">
        <w:rPr>
          <w:rFonts w:hint="eastAsia"/>
        </w:rPr>
        <w:t>方面，目前没有相关的国际标准可参考或引用，在国内海洋行业属首次制定。</w:t>
      </w:r>
    </w:p>
    <w:p w14:paraId="2DB12C06" w14:textId="77777777" w:rsidR="008932AE" w:rsidRDefault="008932AE" w:rsidP="00710BAE">
      <w:pPr>
        <w:pStyle w:val="affff9"/>
        <w:ind w:firstLine="420"/>
      </w:pPr>
    </w:p>
    <w:p w14:paraId="44381FC5" w14:textId="77777777" w:rsidR="00710BAE" w:rsidRDefault="00710BAE" w:rsidP="00710BAE">
      <w:pPr>
        <w:pStyle w:val="affff9"/>
        <w:ind w:firstLine="420"/>
      </w:pPr>
    </w:p>
    <w:p w14:paraId="52F591A1" w14:textId="6DC040E3" w:rsidR="00710BAE" w:rsidRPr="00710BAE" w:rsidRDefault="00710BAE" w:rsidP="00710BAE">
      <w:pPr>
        <w:pStyle w:val="affff9"/>
        <w:ind w:firstLine="420"/>
        <w:sectPr w:rsidR="00710BAE" w:rsidRPr="00710BAE" w:rsidSect="00A07C69">
          <w:pgSz w:w="11906" w:h="16838" w:code="9"/>
          <w:pgMar w:top="567" w:right="1134" w:bottom="1134" w:left="1134" w:header="1418" w:footer="1134" w:gutter="284"/>
          <w:pgNumType w:fmt="upperRoman"/>
          <w:cols w:space="425"/>
          <w:formProt w:val="0"/>
          <w:docGrid w:linePitch="312"/>
        </w:sectPr>
      </w:pPr>
    </w:p>
    <w:p w14:paraId="0075980B" w14:textId="5C3406CB" w:rsidR="00894836" w:rsidRPr="00145D9D" w:rsidRDefault="00894836" w:rsidP="00093D25">
      <w:pPr>
        <w:spacing w:line="20" w:lineRule="exact"/>
        <w:jc w:val="center"/>
        <w:rPr>
          <w:rFonts w:ascii="黑体" w:eastAsia="黑体" w:hAnsi="黑体"/>
          <w:sz w:val="32"/>
          <w:szCs w:val="32"/>
        </w:rPr>
      </w:pPr>
      <w:bookmarkStart w:id="28" w:name="BookMark4"/>
      <w:bookmarkEnd w:id="26"/>
    </w:p>
    <w:p w14:paraId="3A568795" w14:textId="77777777" w:rsidR="00894836" w:rsidRDefault="00894836" w:rsidP="00093D25">
      <w:pPr>
        <w:spacing w:line="20" w:lineRule="exact"/>
        <w:jc w:val="center"/>
        <w:rPr>
          <w:rFonts w:ascii="黑体" w:eastAsia="黑体" w:hAnsi="黑体"/>
          <w:sz w:val="32"/>
          <w:szCs w:val="32"/>
        </w:rPr>
      </w:pPr>
    </w:p>
    <w:sdt>
      <w:sdtPr>
        <w:rPr>
          <w:color w:val="FF0000"/>
        </w:rPr>
        <w:tag w:val="NEW_STAND_NAME"/>
        <w:id w:val="595910757"/>
        <w:lock w:val="sdtLocked"/>
        <w:placeholder>
          <w:docPart w:val="8E84789CC59A4027BC0ED4DA7E7CA134"/>
        </w:placeholder>
      </w:sdtPr>
      <w:sdtEndPr>
        <w:rPr>
          <w:color w:val="auto"/>
        </w:rPr>
      </w:sdtEndPr>
      <w:sdtContent>
        <w:bookmarkStart w:id="29" w:name="NEW_STAND_NAME" w:displacedByCustomXml="prev"/>
        <w:p w14:paraId="249C31B4" w14:textId="330417D2" w:rsidR="00F26B7E" w:rsidRPr="008C57A9" w:rsidRDefault="005A47CD" w:rsidP="002D5E23">
          <w:pPr>
            <w:pStyle w:val="afffffffff8"/>
            <w:spacing w:beforeLines="1" w:before="2" w:afterLines="220" w:after="528"/>
          </w:pPr>
          <w:r w:rsidRPr="008C57A9">
            <w:rPr>
              <w:rFonts w:hint="eastAsia"/>
            </w:rPr>
            <w:t>风暴潮灾害应对分析评估技术导则</w:t>
          </w:r>
        </w:p>
      </w:sdtContent>
    </w:sdt>
    <w:bookmarkEnd w:id="29" w:displacedByCustomXml="prev"/>
    <w:p w14:paraId="172B8BC7" w14:textId="77777777" w:rsidR="00E2552F" w:rsidRDefault="00E2552F" w:rsidP="00A77CCB">
      <w:pPr>
        <w:pStyle w:val="affa"/>
        <w:spacing w:before="240" w:after="240"/>
      </w:pPr>
      <w:bookmarkStart w:id="30" w:name="_Toc17233325"/>
      <w:bookmarkStart w:id="31" w:name="_Toc17233333"/>
      <w:bookmarkStart w:id="32" w:name="_Toc24884211"/>
      <w:bookmarkStart w:id="33" w:name="_Toc24884218"/>
      <w:bookmarkStart w:id="34" w:name="_Toc26648465"/>
      <w:bookmarkStart w:id="35" w:name="_Toc26718930"/>
      <w:bookmarkStart w:id="36" w:name="_Toc26986530"/>
      <w:bookmarkStart w:id="37" w:name="_Toc26986771"/>
      <w:bookmarkStart w:id="38" w:name="_Toc84540291"/>
      <w:r>
        <w:rPr>
          <w:rFonts w:hint="eastAsia"/>
        </w:rPr>
        <w:t>范围</w:t>
      </w:r>
      <w:bookmarkEnd w:id="30"/>
      <w:bookmarkEnd w:id="31"/>
      <w:bookmarkEnd w:id="32"/>
      <w:bookmarkEnd w:id="33"/>
      <w:bookmarkEnd w:id="34"/>
      <w:bookmarkEnd w:id="35"/>
      <w:bookmarkEnd w:id="36"/>
      <w:bookmarkEnd w:id="37"/>
      <w:bookmarkEnd w:id="38"/>
    </w:p>
    <w:p w14:paraId="015A1561" w14:textId="57F97A16" w:rsidR="0054711F" w:rsidRDefault="0054711F" w:rsidP="00692580">
      <w:pPr>
        <w:pStyle w:val="affff9"/>
        <w:ind w:firstLine="420"/>
      </w:pPr>
      <w:bookmarkStart w:id="39" w:name="_Toc17233326"/>
      <w:bookmarkStart w:id="40" w:name="_Toc17233334"/>
      <w:bookmarkStart w:id="41" w:name="_Toc24884212"/>
      <w:bookmarkStart w:id="42" w:name="_Toc24884219"/>
      <w:bookmarkStart w:id="43" w:name="_Toc26648466"/>
      <w:r>
        <w:rPr>
          <w:rFonts w:hint="eastAsia"/>
        </w:rPr>
        <w:t>本文件规定了</w:t>
      </w:r>
      <w:r w:rsidR="00692580">
        <w:rPr>
          <w:rFonts w:hint="eastAsia"/>
        </w:rPr>
        <w:t>风暴潮灾害应对分析评估的</w:t>
      </w:r>
      <w:r w:rsidR="00F63F2B">
        <w:rPr>
          <w:rFonts w:hint="eastAsia"/>
        </w:rPr>
        <w:t>指标设计原则和评估指标、评估内容和方法</w:t>
      </w:r>
      <w:r w:rsidR="00692580">
        <w:rPr>
          <w:rFonts w:hint="eastAsia"/>
        </w:rPr>
        <w:t>相关要求</w:t>
      </w:r>
      <w:r w:rsidR="00195CD8">
        <w:rPr>
          <w:rFonts w:hint="eastAsia"/>
        </w:rPr>
        <w:t>。</w:t>
      </w:r>
    </w:p>
    <w:p w14:paraId="0F6F871B" w14:textId="025C11BB" w:rsidR="000922A7" w:rsidRDefault="0054711F" w:rsidP="0054711F">
      <w:pPr>
        <w:pStyle w:val="affff9"/>
        <w:ind w:firstLine="420"/>
      </w:pPr>
      <w:r>
        <w:rPr>
          <w:rFonts w:hint="eastAsia"/>
        </w:rPr>
        <w:t>本文件适用于</w:t>
      </w:r>
      <w:r w:rsidR="00561824">
        <w:rPr>
          <w:rFonts w:hint="eastAsia"/>
        </w:rPr>
        <w:t>省、市</w:t>
      </w:r>
      <w:r w:rsidR="001660AB">
        <w:rPr>
          <w:rFonts w:hint="eastAsia"/>
        </w:rPr>
        <w:t>风暴潮灾害</w:t>
      </w:r>
      <w:r w:rsidR="00692580">
        <w:rPr>
          <w:rFonts w:hint="eastAsia"/>
        </w:rPr>
        <w:t>应对分析评估</w:t>
      </w:r>
      <w:r>
        <w:rPr>
          <w:rFonts w:hint="eastAsia"/>
        </w:rPr>
        <w:t>。</w:t>
      </w:r>
    </w:p>
    <w:p w14:paraId="564EFE0C" w14:textId="77777777" w:rsidR="00E2552F" w:rsidRDefault="00E2552F" w:rsidP="00A77CCB">
      <w:pPr>
        <w:pStyle w:val="affa"/>
        <w:spacing w:before="240" w:after="240"/>
      </w:pPr>
      <w:bookmarkStart w:id="44" w:name="_Toc26718931"/>
      <w:bookmarkStart w:id="45" w:name="_Toc26986531"/>
      <w:bookmarkStart w:id="46" w:name="_Toc26986772"/>
      <w:bookmarkStart w:id="47" w:name="_Toc84540292"/>
      <w:r>
        <w:rPr>
          <w:rFonts w:hint="eastAsia"/>
        </w:rPr>
        <w:t>规范性引用文件</w:t>
      </w:r>
      <w:bookmarkEnd w:id="39"/>
      <w:bookmarkEnd w:id="40"/>
      <w:bookmarkEnd w:id="41"/>
      <w:bookmarkEnd w:id="42"/>
      <w:bookmarkEnd w:id="43"/>
      <w:bookmarkEnd w:id="44"/>
      <w:bookmarkEnd w:id="45"/>
      <w:bookmarkEnd w:id="46"/>
      <w:bookmarkEnd w:id="47"/>
    </w:p>
    <w:sdt>
      <w:sdtPr>
        <w:rPr>
          <w:rFonts w:hint="eastAsia"/>
        </w:rPr>
        <w:id w:val="715848253"/>
        <w:placeholder>
          <w:docPart w:val="A5839154D2414F2CBB5C336B06952C0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F74ED66" w14:textId="7BE31D62" w:rsidR="008A57E6" w:rsidRDefault="004E55FC" w:rsidP="008A57E6">
          <w:pPr>
            <w:pStyle w:val="affff9"/>
            <w:ind w:firstLine="420"/>
          </w:pPr>
          <w:r>
            <w:rPr>
              <w:rFonts w:hint="eastAsia"/>
            </w:rPr>
            <w:t>本文件没有规范性引用文件。</w:t>
          </w:r>
        </w:p>
      </w:sdtContent>
    </w:sdt>
    <w:p w14:paraId="0877462C" w14:textId="77777777" w:rsidR="00B265BC" w:rsidRPr="00E030F9" w:rsidRDefault="00FD59EB" w:rsidP="00FD59EB">
      <w:pPr>
        <w:pStyle w:val="affa"/>
        <w:spacing w:before="240" w:after="240"/>
      </w:pPr>
      <w:bookmarkStart w:id="48" w:name="_Toc84540293"/>
      <w:r>
        <w:rPr>
          <w:rFonts w:hint="eastAsia"/>
          <w:szCs w:val="21"/>
        </w:rPr>
        <w:t>术语和定义</w:t>
      </w:r>
      <w:bookmarkEnd w:id="48"/>
    </w:p>
    <w:bookmarkStart w:id="49" w:name="_Toc26986532" w:displacedByCustomXml="next"/>
    <w:bookmarkEnd w:id="49" w:displacedByCustomXml="next"/>
    <w:sdt>
      <w:sdtPr>
        <w:id w:val="-1909835108"/>
        <w:placeholder>
          <w:docPart w:val="C076E688969B4D7285BE741BFFC034A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2CBB3D7" w14:textId="4A9909B5" w:rsidR="003C010C" w:rsidRDefault="00622750" w:rsidP="00BA263B">
          <w:pPr>
            <w:pStyle w:val="affff9"/>
            <w:ind w:firstLine="420"/>
          </w:pPr>
          <w:r>
            <w:t>下列术语和定义适用于本文件。</w:t>
          </w:r>
        </w:p>
      </w:sdtContent>
    </w:sdt>
    <w:p w14:paraId="159DC2FF" w14:textId="77777777" w:rsidR="005C77CF" w:rsidRPr="00261EBE" w:rsidRDefault="004027B7" w:rsidP="005C77CF">
      <w:pPr>
        <w:pStyle w:val="afffffffffff5"/>
        <w:ind w:left="420" w:hangingChars="200" w:hanging="420"/>
        <w:rPr>
          <w:rFonts w:ascii="黑体" w:eastAsia="黑体" w:hAnsi="黑体"/>
        </w:rPr>
      </w:pPr>
      <w:bookmarkStart w:id="50" w:name="_Toc44196315"/>
      <w:bookmarkStart w:id="51" w:name="_Toc44197421"/>
      <w:bookmarkStart w:id="52" w:name="_Toc10539201"/>
      <w:bookmarkStart w:id="53" w:name="_Toc508271471"/>
      <w:r>
        <w:rPr>
          <w:rFonts w:ascii="黑体" w:eastAsia="黑体" w:hAnsi="黑体"/>
        </w:rPr>
        <w:br/>
      </w:r>
      <w:bookmarkStart w:id="54" w:name="_Toc44196317"/>
      <w:bookmarkStart w:id="55" w:name="_Toc44197423"/>
      <w:bookmarkStart w:id="56" w:name="_Toc508271472"/>
      <w:bookmarkStart w:id="57" w:name="_Toc10539202"/>
      <w:bookmarkEnd w:id="50"/>
      <w:bookmarkEnd w:id="51"/>
      <w:bookmarkEnd w:id="52"/>
      <w:bookmarkEnd w:id="53"/>
      <w:r w:rsidR="005C77CF" w:rsidRPr="00A966D4">
        <w:rPr>
          <w:rFonts w:ascii="黑体" w:eastAsia="黑体" w:hAnsi="黑体" w:hint="eastAsia"/>
        </w:rPr>
        <w:t>风暴潮</w:t>
      </w:r>
      <w:r w:rsidR="005C77CF">
        <w:rPr>
          <w:rFonts w:ascii="黑体" w:eastAsia="黑体" w:hAnsi="黑体" w:hint="eastAsia"/>
        </w:rPr>
        <w:t>灾害</w:t>
      </w:r>
      <w:r w:rsidR="005C77CF" w:rsidRPr="00A966D4">
        <w:rPr>
          <w:rFonts w:ascii="黑体" w:eastAsia="黑体" w:hAnsi="黑体" w:hint="eastAsia"/>
        </w:rPr>
        <w:t xml:space="preserve"> </w:t>
      </w:r>
      <w:r w:rsidR="005C77CF">
        <w:rPr>
          <w:rFonts w:ascii="黑体" w:eastAsia="黑体" w:hAnsi="黑体" w:hint="eastAsia"/>
        </w:rPr>
        <w:t>disaster</w:t>
      </w:r>
      <w:r w:rsidR="005C77CF">
        <w:rPr>
          <w:rFonts w:ascii="黑体" w:eastAsia="黑体" w:hAnsi="黑体"/>
        </w:rPr>
        <w:t xml:space="preserve"> </w:t>
      </w:r>
      <w:r w:rsidR="005C77CF">
        <w:rPr>
          <w:rFonts w:ascii="黑体" w:eastAsia="黑体" w:hAnsi="黑体" w:hint="eastAsia"/>
        </w:rPr>
        <w:t>of</w:t>
      </w:r>
      <w:r w:rsidR="005C77CF">
        <w:rPr>
          <w:rFonts w:ascii="黑体" w:eastAsia="黑体" w:hAnsi="黑体"/>
        </w:rPr>
        <w:t xml:space="preserve"> </w:t>
      </w:r>
      <w:r w:rsidR="005C77CF" w:rsidRPr="00A966D4">
        <w:rPr>
          <w:rFonts w:ascii="黑体" w:eastAsia="黑体" w:hAnsi="黑体" w:hint="eastAsia"/>
        </w:rPr>
        <w:t>sto</w:t>
      </w:r>
      <w:r w:rsidR="005C77CF" w:rsidRPr="00A966D4">
        <w:rPr>
          <w:rFonts w:ascii="黑体" w:eastAsia="黑体" w:hAnsi="黑体"/>
        </w:rPr>
        <w:t>rm surge</w:t>
      </w:r>
    </w:p>
    <w:p w14:paraId="604E7B57" w14:textId="77777777" w:rsidR="005C77CF" w:rsidRDefault="005C77CF" w:rsidP="005C77CF">
      <w:pPr>
        <w:pStyle w:val="affff9"/>
        <w:ind w:firstLine="420"/>
      </w:pPr>
      <w:r>
        <w:rPr>
          <w:rFonts w:hint="eastAsia"/>
        </w:rPr>
        <w:t>风暴潮、天文潮和海浪等因素项目叠加作用引起的沿岸涨水造成的灾害统称。</w:t>
      </w:r>
    </w:p>
    <w:p w14:paraId="3DDE961E" w14:textId="77777777" w:rsidR="005C77CF" w:rsidRDefault="005C77CF" w:rsidP="005C77CF">
      <w:pPr>
        <w:pStyle w:val="affff9"/>
        <w:ind w:firstLine="420"/>
      </w:pPr>
      <w:r>
        <w:rPr>
          <w:rFonts w:hint="eastAsia"/>
        </w:rPr>
        <w:t xml:space="preserve">[来源：HY/T </w:t>
      </w:r>
      <w:r>
        <w:t>0273</w:t>
      </w:r>
      <w:r>
        <w:rPr>
          <w:rFonts w:hint="eastAsia"/>
        </w:rPr>
        <w:t>—201</w:t>
      </w:r>
      <w:r>
        <w:t>9</w:t>
      </w:r>
      <w:r>
        <w:rPr>
          <w:rFonts w:hint="eastAsia"/>
        </w:rPr>
        <w:t>，3.</w:t>
      </w:r>
      <w:r>
        <w:t>4</w:t>
      </w:r>
      <w:r>
        <w:rPr>
          <w:rFonts w:hint="eastAsia"/>
        </w:rPr>
        <w:t>]</w:t>
      </w:r>
    </w:p>
    <w:p w14:paraId="60D38E6C" w14:textId="2E5B087B" w:rsidR="004027B7" w:rsidRPr="004027B7" w:rsidRDefault="00EB74B1" w:rsidP="005C77CF">
      <w:pPr>
        <w:pStyle w:val="afffffffffff5"/>
        <w:ind w:left="420" w:hangingChars="200" w:hanging="420"/>
        <w:rPr>
          <w:rFonts w:ascii="黑体" w:eastAsia="黑体" w:hAnsi="黑体"/>
        </w:rPr>
      </w:pPr>
      <w:r>
        <w:rPr>
          <w:rFonts w:ascii="黑体" w:eastAsia="黑体" w:hAnsi="黑体"/>
        </w:rPr>
        <w:br/>
      </w:r>
      <w:r w:rsidR="00DA1126">
        <w:rPr>
          <w:rFonts w:ascii="黑体" w:eastAsia="黑体" w:hAnsi="黑体" w:hint="eastAsia"/>
        </w:rPr>
        <w:t>风暴潮灾害</w:t>
      </w:r>
      <w:r w:rsidR="00ED6242">
        <w:rPr>
          <w:rFonts w:ascii="黑体" w:eastAsia="黑体" w:hAnsi="黑体" w:hint="eastAsia"/>
        </w:rPr>
        <w:t>应对分析</w:t>
      </w:r>
      <w:r w:rsidR="004027B7" w:rsidRPr="004027B7">
        <w:rPr>
          <w:rFonts w:ascii="黑体" w:eastAsia="黑体" w:hAnsi="黑体"/>
        </w:rPr>
        <w:t xml:space="preserve">评估 </w:t>
      </w:r>
      <w:r w:rsidR="009F789D" w:rsidRPr="009F789D">
        <w:rPr>
          <w:rFonts w:ascii="黑体" w:eastAsia="黑体" w:hAnsi="黑体" w:hint="eastAsia"/>
        </w:rPr>
        <w:t>disaster</w:t>
      </w:r>
      <w:r w:rsidR="009F789D" w:rsidRPr="009F789D">
        <w:rPr>
          <w:rFonts w:ascii="黑体" w:eastAsia="黑体" w:hAnsi="黑体"/>
        </w:rPr>
        <w:t xml:space="preserve"> </w:t>
      </w:r>
      <w:r w:rsidR="009F789D" w:rsidRPr="009F789D">
        <w:rPr>
          <w:rFonts w:ascii="黑体" w:eastAsia="黑体" w:hAnsi="黑体" w:hint="eastAsia"/>
        </w:rPr>
        <w:t>coping</w:t>
      </w:r>
      <w:r w:rsidR="009F789D" w:rsidRPr="009F789D">
        <w:rPr>
          <w:rFonts w:ascii="黑体" w:eastAsia="黑体" w:hAnsi="黑体"/>
        </w:rPr>
        <w:t xml:space="preserve"> assessment </w:t>
      </w:r>
      <w:bookmarkEnd w:id="54"/>
      <w:bookmarkEnd w:id="55"/>
      <w:r w:rsidR="00B51489">
        <w:rPr>
          <w:rFonts w:ascii="黑体" w:eastAsia="黑体" w:hAnsi="黑体" w:hint="eastAsia"/>
        </w:rPr>
        <w:t>of</w:t>
      </w:r>
      <w:r w:rsidR="00B51489">
        <w:rPr>
          <w:rFonts w:ascii="黑体" w:eastAsia="黑体" w:hAnsi="黑体"/>
        </w:rPr>
        <w:t xml:space="preserve"> </w:t>
      </w:r>
      <w:r w:rsidR="005777AE">
        <w:rPr>
          <w:rFonts w:ascii="黑体" w:eastAsia="黑体" w:hAnsi="黑体" w:hint="eastAsia"/>
        </w:rPr>
        <w:t>storm</w:t>
      </w:r>
      <w:r w:rsidR="005777AE">
        <w:rPr>
          <w:rFonts w:ascii="黑体" w:eastAsia="黑体" w:hAnsi="黑体"/>
        </w:rPr>
        <w:t xml:space="preserve"> </w:t>
      </w:r>
      <w:r w:rsidR="005777AE">
        <w:rPr>
          <w:rFonts w:ascii="黑体" w:eastAsia="黑体" w:hAnsi="黑体" w:hint="eastAsia"/>
        </w:rPr>
        <w:t>surge</w:t>
      </w:r>
      <w:r w:rsidR="005777AE">
        <w:rPr>
          <w:rFonts w:ascii="黑体" w:eastAsia="黑体" w:hAnsi="黑体"/>
        </w:rPr>
        <w:t xml:space="preserve"> </w:t>
      </w:r>
      <w:r w:rsidR="005777AE">
        <w:rPr>
          <w:rFonts w:ascii="黑体" w:eastAsia="黑体" w:hAnsi="黑体" w:hint="eastAsia"/>
        </w:rPr>
        <w:t>events</w:t>
      </w:r>
    </w:p>
    <w:bookmarkEnd w:id="56"/>
    <w:bookmarkEnd w:id="57"/>
    <w:p w14:paraId="2F0BB7E0" w14:textId="7B4E1762" w:rsidR="004027B7" w:rsidRDefault="0035798D" w:rsidP="00EB74B1">
      <w:pPr>
        <w:pStyle w:val="affff9"/>
        <w:ind w:firstLine="420"/>
      </w:pPr>
      <w:r>
        <w:rPr>
          <w:rFonts w:hint="eastAsia"/>
        </w:rPr>
        <w:t>在</w:t>
      </w:r>
      <w:r w:rsidR="003F6ABC">
        <w:rPr>
          <w:rFonts w:hint="eastAsia"/>
        </w:rPr>
        <w:t>风暴潮灾害</w:t>
      </w:r>
      <w:r w:rsidR="004027B7" w:rsidRPr="00EB74B1">
        <w:rPr>
          <w:rFonts w:hint="eastAsia"/>
        </w:rPr>
        <w:t>事件</w:t>
      </w:r>
      <w:r w:rsidRPr="0035798D">
        <w:rPr>
          <w:rFonts w:hint="eastAsia"/>
        </w:rPr>
        <w:t>的预防与应急准备、</w:t>
      </w:r>
      <w:r w:rsidR="004A4473">
        <w:rPr>
          <w:rFonts w:hint="eastAsia"/>
        </w:rPr>
        <w:t>监测与预警、</w:t>
      </w:r>
      <w:r w:rsidRPr="0035798D">
        <w:rPr>
          <w:rFonts w:hint="eastAsia"/>
        </w:rPr>
        <w:t>应急处置</w:t>
      </w:r>
      <w:r w:rsidR="004A4473">
        <w:rPr>
          <w:rFonts w:hint="eastAsia"/>
        </w:rPr>
        <w:t>与救援</w:t>
      </w:r>
      <w:r w:rsidRPr="0035798D">
        <w:rPr>
          <w:rFonts w:hint="eastAsia"/>
        </w:rPr>
        <w:t>等情况调查的基础上，</w:t>
      </w:r>
      <w:r w:rsidR="00921375">
        <w:rPr>
          <w:rFonts w:hint="eastAsia"/>
        </w:rPr>
        <w:t>分析</w:t>
      </w:r>
      <w:r w:rsidR="00C61946">
        <w:rPr>
          <w:rFonts w:hint="eastAsia"/>
        </w:rPr>
        <w:t>评估</w:t>
      </w:r>
      <w:r>
        <w:rPr>
          <w:rFonts w:hint="eastAsia"/>
        </w:rPr>
        <w:t>事件</w:t>
      </w:r>
      <w:r w:rsidR="003E4B39">
        <w:rPr>
          <w:rFonts w:hint="eastAsia"/>
        </w:rPr>
        <w:t>的</w:t>
      </w:r>
      <w:r w:rsidR="00DA0682">
        <w:rPr>
          <w:rFonts w:hint="eastAsia"/>
        </w:rPr>
        <w:t>应对</w:t>
      </w:r>
      <w:r w:rsidRPr="0035798D">
        <w:rPr>
          <w:rFonts w:hint="eastAsia"/>
        </w:rPr>
        <w:t>效果</w:t>
      </w:r>
      <w:r w:rsidR="001E387D">
        <w:rPr>
          <w:rFonts w:hint="eastAsia"/>
        </w:rPr>
        <w:t>，并总结经验教训</w:t>
      </w:r>
      <w:r w:rsidRPr="0035798D">
        <w:rPr>
          <w:rFonts w:hint="eastAsia"/>
        </w:rPr>
        <w:t>。</w:t>
      </w:r>
    </w:p>
    <w:p w14:paraId="37D7E931" w14:textId="3CDF1213" w:rsidR="002D5E23" w:rsidRDefault="002D5E23" w:rsidP="005920FC">
      <w:pPr>
        <w:pStyle w:val="affa"/>
        <w:spacing w:before="240" w:after="240"/>
        <w:rPr>
          <w:szCs w:val="21"/>
        </w:rPr>
      </w:pPr>
      <w:bookmarkStart w:id="58" w:name="_Toc84540294"/>
      <w:r>
        <w:rPr>
          <w:rFonts w:hint="eastAsia"/>
          <w:szCs w:val="21"/>
        </w:rPr>
        <w:t>指标设计原则和评估指标</w:t>
      </w:r>
      <w:bookmarkEnd w:id="58"/>
    </w:p>
    <w:p w14:paraId="58102798" w14:textId="010F20AC" w:rsidR="002D5E23" w:rsidRDefault="002D5E23" w:rsidP="002D5E23">
      <w:pPr>
        <w:pStyle w:val="affb"/>
        <w:spacing w:before="120" w:after="120"/>
      </w:pPr>
      <w:bookmarkStart w:id="59" w:name="_Toc84540295"/>
      <w:r>
        <w:rPr>
          <w:rFonts w:hint="eastAsia"/>
        </w:rPr>
        <w:t>指标设计原则</w:t>
      </w:r>
      <w:bookmarkEnd w:id="59"/>
    </w:p>
    <w:p w14:paraId="3C651E9B" w14:textId="6E2AC800" w:rsidR="002D5E23" w:rsidRDefault="00557445" w:rsidP="00557445">
      <w:pPr>
        <w:pStyle w:val="affff9"/>
        <w:ind w:firstLine="420"/>
      </w:pPr>
      <w:r>
        <w:rPr>
          <w:rFonts w:hint="eastAsia"/>
        </w:rPr>
        <w:t>风暴潮灾害应对分析评估指标体系设计应遵循以下原则：</w:t>
      </w:r>
    </w:p>
    <w:p w14:paraId="7A479B3D" w14:textId="05F7840E" w:rsidR="00557445" w:rsidRDefault="00557445" w:rsidP="00557445">
      <w:pPr>
        <w:pStyle w:val="affff9"/>
        <w:ind w:firstLine="420"/>
      </w:pPr>
      <w:r>
        <w:rPr>
          <w:rFonts w:hint="eastAsia"/>
        </w:rPr>
        <w:t>1）科学性。</w:t>
      </w:r>
      <w:r w:rsidRPr="00557445">
        <w:rPr>
          <w:rFonts w:hint="eastAsia"/>
        </w:rPr>
        <w:t>科学设计指标体系结构、合理选取体系指标，力求全面、客观、动态地反映</w:t>
      </w:r>
      <w:r w:rsidR="001A6848">
        <w:rPr>
          <w:rFonts w:hint="eastAsia"/>
        </w:rPr>
        <w:t>风暴潮灾害</w:t>
      </w:r>
      <w:r w:rsidRPr="00557445">
        <w:rPr>
          <w:rFonts w:hint="eastAsia"/>
        </w:rPr>
        <w:t>的应对效果，有利于决策主体审视整个应急过程，为以后类似事件的应急管理提供经验支持。</w:t>
      </w:r>
    </w:p>
    <w:p w14:paraId="62167B92" w14:textId="6A59FD27" w:rsidR="00557445" w:rsidRDefault="00557445" w:rsidP="00557445">
      <w:pPr>
        <w:pStyle w:val="affff9"/>
        <w:ind w:firstLine="420"/>
      </w:pPr>
      <w:r>
        <w:rPr>
          <w:rFonts w:hint="eastAsia"/>
        </w:rPr>
        <w:t>2</w:t>
      </w:r>
      <w:r w:rsidRPr="00557445">
        <w:rPr>
          <w:rFonts w:hint="eastAsia"/>
        </w:rPr>
        <w:t>）代表性</w:t>
      </w:r>
      <w:r>
        <w:rPr>
          <w:rFonts w:hint="eastAsia"/>
        </w:rPr>
        <w:t>。</w:t>
      </w:r>
      <w:r w:rsidRPr="00557445">
        <w:rPr>
          <w:rFonts w:hint="eastAsia"/>
        </w:rPr>
        <w:t>在分析评估</w:t>
      </w:r>
      <w:r w:rsidR="00592AB0">
        <w:rPr>
          <w:rFonts w:hint="eastAsia"/>
        </w:rPr>
        <w:t>风暴潮灾害</w:t>
      </w:r>
      <w:r w:rsidRPr="00557445">
        <w:rPr>
          <w:rFonts w:hint="eastAsia"/>
        </w:rPr>
        <w:t>应对时，涉及预防与应急准备、监测与预警、应急处置与救援等方面。在构建指标体系时应选择代表性指标来说明问题。</w:t>
      </w:r>
    </w:p>
    <w:p w14:paraId="57ADD6AF" w14:textId="573E079D" w:rsidR="000442BB" w:rsidRPr="000442BB" w:rsidRDefault="000442BB" w:rsidP="000442BB">
      <w:pPr>
        <w:pStyle w:val="affff9"/>
        <w:ind w:firstLine="420"/>
      </w:pPr>
      <w:r>
        <w:rPr>
          <w:rFonts w:hint="eastAsia"/>
        </w:rPr>
        <w:t>3</w:t>
      </w:r>
      <w:r w:rsidRPr="000442BB">
        <w:rPr>
          <w:rFonts w:hint="eastAsia"/>
        </w:rPr>
        <w:t>）实用性</w:t>
      </w:r>
      <w:r>
        <w:rPr>
          <w:rFonts w:hint="eastAsia"/>
        </w:rPr>
        <w:t>。</w:t>
      </w:r>
      <w:r w:rsidRPr="000442BB">
        <w:rPr>
          <w:rFonts w:hint="eastAsia"/>
        </w:rPr>
        <w:t>评估指标应当简单明确、使用方便、便于统计和量化计算。指标的测定必须有良好的可操作性，才能保证评价指标值可以准确、快速的获取，以确保评估工作的正常进行。指标个数的多少应以说明问题为准，同时保证指标的公正性。</w:t>
      </w:r>
    </w:p>
    <w:p w14:paraId="4BEDA738" w14:textId="3CE30F85" w:rsidR="002D5E23" w:rsidRPr="002D5E23" w:rsidRDefault="002D5E23" w:rsidP="002D5E23">
      <w:pPr>
        <w:pStyle w:val="affb"/>
        <w:spacing w:before="120" w:after="120"/>
      </w:pPr>
      <w:bookmarkStart w:id="60" w:name="_Toc84540296"/>
      <w:r>
        <w:rPr>
          <w:rFonts w:hint="eastAsia"/>
        </w:rPr>
        <w:t>评估指标体系</w:t>
      </w:r>
      <w:bookmarkEnd w:id="60"/>
    </w:p>
    <w:p w14:paraId="54C526DD" w14:textId="70014A5C" w:rsidR="002D5E23" w:rsidRDefault="007A5143" w:rsidP="002D5E23">
      <w:pPr>
        <w:pStyle w:val="affff9"/>
        <w:ind w:firstLine="420"/>
      </w:pPr>
      <w:r>
        <w:t>4</w:t>
      </w:r>
      <w:r w:rsidR="001403B0">
        <w:rPr>
          <w:rFonts w:hint="eastAsia"/>
        </w:rPr>
        <w:t>个</w:t>
      </w:r>
      <w:r w:rsidR="001A1207">
        <w:rPr>
          <w:rFonts w:hint="eastAsia"/>
        </w:rPr>
        <w:t>一级指标，</w:t>
      </w:r>
      <w:r>
        <w:t>15</w:t>
      </w:r>
      <w:r w:rsidR="001A1207">
        <w:rPr>
          <w:rFonts w:hint="eastAsia"/>
        </w:rPr>
        <w:t>个二级指标，</w:t>
      </w:r>
      <w:r>
        <w:t>34</w:t>
      </w:r>
      <w:r w:rsidR="001A1207">
        <w:rPr>
          <w:rFonts w:hint="eastAsia"/>
        </w:rPr>
        <w:t>个三级指标。</w:t>
      </w:r>
    </w:p>
    <w:p w14:paraId="7374F1F5" w14:textId="37C9AC64" w:rsidR="001A1207" w:rsidRPr="0071693D" w:rsidRDefault="00504C1C" w:rsidP="00A23943">
      <w:pPr>
        <w:pStyle w:val="afffffffa"/>
        <w:numPr>
          <w:ilvl w:val="0"/>
          <w:numId w:val="28"/>
        </w:numPr>
        <w:tabs>
          <w:tab w:val="clear" w:pos="851"/>
          <w:tab w:val="num" w:pos="846"/>
        </w:tabs>
        <w:ind w:left="846"/>
      </w:pPr>
      <w:r>
        <w:rPr>
          <w:rFonts w:hint="eastAsia"/>
        </w:rPr>
        <w:t>预防与应急准备</w:t>
      </w:r>
      <w:r w:rsidR="004E4D3C">
        <w:rPr>
          <w:rFonts w:hint="eastAsia"/>
        </w:rPr>
        <w:t>包括</w:t>
      </w:r>
      <w:r w:rsidR="004E4D3C">
        <w:rPr>
          <w:rFonts w:hint="eastAsia"/>
        </w:rPr>
        <w:t>预案演练</w:t>
      </w:r>
      <w:r w:rsidR="004E4D3C">
        <w:rPr>
          <w:rFonts w:hint="eastAsia"/>
        </w:rPr>
        <w:t>、</w:t>
      </w:r>
      <w:r w:rsidR="004E4D3C">
        <w:rPr>
          <w:rFonts w:hint="eastAsia"/>
        </w:rPr>
        <w:t>应急保障能力</w:t>
      </w:r>
      <w:r w:rsidR="004E4D3C">
        <w:rPr>
          <w:rFonts w:hint="eastAsia"/>
        </w:rPr>
        <w:t>、</w:t>
      </w:r>
      <w:r w:rsidR="004E4D3C">
        <w:rPr>
          <w:rFonts w:hint="eastAsia"/>
        </w:rPr>
        <w:t>应急避难场所建设情况</w:t>
      </w:r>
      <w:r w:rsidR="004E4D3C">
        <w:rPr>
          <w:rFonts w:hint="eastAsia"/>
        </w:rPr>
        <w:t>、</w:t>
      </w:r>
      <w:r w:rsidR="004E4D3C">
        <w:rPr>
          <w:rFonts w:hint="eastAsia"/>
        </w:rPr>
        <w:t>隐患排查与风险转移</w:t>
      </w:r>
      <w:r w:rsidR="000562C9">
        <w:rPr>
          <w:rFonts w:hint="eastAsia"/>
        </w:rPr>
        <w:t>共4个二级指标，5个三级指标。</w:t>
      </w:r>
    </w:p>
    <w:p w14:paraId="68733C69" w14:textId="122AA80F" w:rsidR="001A1207" w:rsidRPr="0071693D" w:rsidRDefault="00504C1C" w:rsidP="00472FD8">
      <w:pPr>
        <w:pStyle w:val="afffffffa"/>
        <w:numPr>
          <w:ilvl w:val="0"/>
          <w:numId w:val="28"/>
        </w:numPr>
        <w:tabs>
          <w:tab w:val="clear" w:pos="851"/>
          <w:tab w:val="num" w:pos="846"/>
        </w:tabs>
      </w:pPr>
      <w:r>
        <w:rPr>
          <w:rFonts w:hint="eastAsia"/>
        </w:rPr>
        <w:t>监测与预警</w:t>
      </w:r>
      <w:r w:rsidR="003E14FE">
        <w:rPr>
          <w:rFonts w:hint="eastAsia"/>
        </w:rPr>
        <w:t>包括</w:t>
      </w:r>
      <w:r w:rsidR="00472FD8">
        <w:rPr>
          <w:rFonts w:hint="eastAsia"/>
        </w:rPr>
        <w:t>监测观测</w:t>
      </w:r>
      <w:r w:rsidR="00472FD8">
        <w:rPr>
          <w:rFonts w:hint="eastAsia"/>
        </w:rPr>
        <w:t>、</w:t>
      </w:r>
      <w:r w:rsidR="00472FD8">
        <w:rPr>
          <w:rFonts w:hint="eastAsia"/>
        </w:rPr>
        <w:t>预测预报</w:t>
      </w:r>
      <w:r w:rsidR="00472FD8">
        <w:rPr>
          <w:rFonts w:hint="eastAsia"/>
        </w:rPr>
        <w:t>、</w:t>
      </w:r>
      <w:r w:rsidR="00472FD8">
        <w:rPr>
          <w:rFonts w:hint="eastAsia"/>
        </w:rPr>
        <w:t>风险评估与风险防控</w:t>
      </w:r>
      <w:r w:rsidR="00472FD8">
        <w:rPr>
          <w:rFonts w:hint="eastAsia"/>
        </w:rPr>
        <w:t>、</w:t>
      </w:r>
      <w:r w:rsidR="00472FD8">
        <w:rPr>
          <w:rFonts w:hint="eastAsia"/>
        </w:rPr>
        <w:t>预警信息发布</w:t>
      </w:r>
      <w:r w:rsidR="00472FD8">
        <w:rPr>
          <w:rFonts w:hint="eastAsia"/>
        </w:rPr>
        <w:t>共4个二级指标，</w:t>
      </w:r>
      <w:r w:rsidR="00472FD8">
        <w:rPr>
          <w:rFonts w:hint="eastAsia"/>
        </w:rPr>
        <w:t>1</w:t>
      </w:r>
      <w:r w:rsidR="00472FD8">
        <w:t>2</w:t>
      </w:r>
      <w:r w:rsidR="00472FD8">
        <w:rPr>
          <w:rFonts w:hint="eastAsia"/>
        </w:rPr>
        <w:t>个三级指标</w:t>
      </w:r>
      <w:r w:rsidR="00472FD8">
        <w:rPr>
          <w:rFonts w:hint="eastAsia"/>
        </w:rPr>
        <w:t>。</w:t>
      </w:r>
    </w:p>
    <w:p w14:paraId="27E18474" w14:textId="6566A803" w:rsidR="001A1207" w:rsidRPr="0071693D" w:rsidRDefault="00504C1C" w:rsidP="00F91F74">
      <w:pPr>
        <w:pStyle w:val="afffffffa"/>
        <w:numPr>
          <w:ilvl w:val="0"/>
          <w:numId w:val="28"/>
        </w:numPr>
        <w:rPr>
          <w:rFonts w:hint="eastAsia"/>
        </w:rPr>
      </w:pPr>
      <w:r>
        <w:rPr>
          <w:rFonts w:hint="eastAsia"/>
        </w:rPr>
        <w:t>应急处置与救援</w:t>
      </w:r>
      <w:r w:rsidR="00F91F74">
        <w:rPr>
          <w:rFonts w:hint="eastAsia"/>
        </w:rPr>
        <w:t>应急响应与指挥</w:t>
      </w:r>
      <w:r w:rsidR="00F91F74">
        <w:rPr>
          <w:rFonts w:hint="eastAsia"/>
        </w:rPr>
        <w:t>、</w:t>
      </w:r>
      <w:r w:rsidR="00F91F74">
        <w:rPr>
          <w:rFonts w:hint="eastAsia"/>
        </w:rPr>
        <w:t>转移安置</w:t>
      </w:r>
      <w:r w:rsidR="00F91F74">
        <w:rPr>
          <w:rFonts w:hint="eastAsia"/>
        </w:rPr>
        <w:t>、</w:t>
      </w:r>
      <w:r w:rsidR="00F91F74">
        <w:rPr>
          <w:rFonts w:hint="eastAsia"/>
        </w:rPr>
        <w:t>资金与物资(装备)调拨</w:t>
      </w:r>
      <w:r w:rsidR="00F91F74">
        <w:rPr>
          <w:rFonts w:hint="eastAsia"/>
        </w:rPr>
        <w:t>、</w:t>
      </w:r>
      <w:r w:rsidR="00F91F74">
        <w:rPr>
          <w:rFonts w:hint="eastAsia"/>
        </w:rPr>
        <w:t>次生衍生灾害防治</w:t>
      </w:r>
      <w:r w:rsidR="00F91F74">
        <w:rPr>
          <w:rFonts w:hint="eastAsia"/>
        </w:rPr>
        <w:t>、</w:t>
      </w:r>
      <w:r w:rsidR="00F91F74">
        <w:rPr>
          <w:rFonts w:hint="eastAsia"/>
        </w:rPr>
        <w:t>抢险救援</w:t>
      </w:r>
      <w:r w:rsidR="00F91F74">
        <w:rPr>
          <w:rFonts w:hint="eastAsia"/>
        </w:rPr>
        <w:t>、</w:t>
      </w:r>
      <w:r w:rsidR="00F91F74">
        <w:rPr>
          <w:rFonts w:hint="eastAsia"/>
        </w:rPr>
        <w:t>自救互救和社会力量动员</w:t>
      </w:r>
      <w:r w:rsidR="00F91F74">
        <w:rPr>
          <w:rFonts w:hint="eastAsia"/>
        </w:rPr>
        <w:t>、</w:t>
      </w:r>
      <w:r w:rsidR="00F91F74">
        <w:rPr>
          <w:rFonts w:hint="eastAsia"/>
        </w:rPr>
        <w:t>舆情应对</w:t>
      </w:r>
      <w:r w:rsidR="00F91F74">
        <w:rPr>
          <w:rFonts w:hint="eastAsia"/>
        </w:rPr>
        <w:t>共7个二级指标</w:t>
      </w:r>
      <w:r w:rsidR="00482E84">
        <w:rPr>
          <w:rFonts w:hint="eastAsia"/>
        </w:rPr>
        <w:t>，1</w:t>
      </w:r>
      <w:r w:rsidR="00482E84">
        <w:t>7</w:t>
      </w:r>
      <w:r w:rsidR="00482E84">
        <w:rPr>
          <w:rFonts w:hint="eastAsia"/>
        </w:rPr>
        <w:t>个三级指标。</w:t>
      </w:r>
    </w:p>
    <w:p w14:paraId="5CA004B0" w14:textId="55C92E7E" w:rsidR="001A1207" w:rsidRDefault="0073080D" w:rsidP="007A5143">
      <w:pPr>
        <w:pStyle w:val="afffffffa"/>
        <w:numPr>
          <w:ilvl w:val="0"/>
          <w:numId w:val="28"/>
        </w:numPr>
        <w:ind w:left="846"/>
      </w:pPr>
      <w:r>
        <w:rPr>
          <w:rFonts w:hint="eastAsia"/>
        </w:rPr>
        <w:t>群众满意度</w:t>
      </w:r>
      <w:r w:rsidR="00F91F74">
        <w:rPr>
          <w:rFonts w:hint="eastAsia"/>
        </w:rPr>
        <w:t>无二级和三级指标。</w:t>
      </w:r>
    </w:p>
    <w:p w14:paraId="4B2CCEAC" w14:textId="2738A179" w:rsidR="0082601A" w:rsidRDefault="0082601A" w:rsidP="0082601A">
      <w:pPr>
        <w:pStyle w:val="affb"/>
        <w:spacing w:before="120" w:after="120"/>
      </w:pPr>
      <w:bookmarkStart w:id="61" w:name="_Toc84540297"/>
      <w:r>
        <w:rPr>
          <w:rFonts w:hint="eastAsia"/>
        </w:rPr>
        <w:t>评估指标分值</w:t>
      </w:r>
      <w:bookmarkEnd w:id="61"/>
    </w:p>
    <w:p w14:paraId="429758CD" w14:textId="49883E5A" w:rsidR="0082601A" w:rsidRPr="00286172" w:rsidRDefault="002E0C02" w:rsidP="0082601A">
      <w:pPr>
        <w:pStyle w:val="affff9"/>
        <w:ind w:firstLine="420"/>
      </w:pPr>
      <w:r w:rsidRPr="00286172">
        <w:rPr>
          <w:rFonts w:hint="eastAsia"/>
        </w:rPr>
        <w:t>指标总</w:t>
      </w:r>
      <w:r w:rsidR="0082237D">
        <w:rPr>
          <w:rFonts w:hint="eastAsia"/>
        </w:rPr>
        <w:t>分</w:t>
      </w:r>
      <w:r w:rsidR="00EB4C60" w:rsidRPr="00286172">
        <w:rPr>
          <w:rFonts w:hint="eastAsia"/>
        </w:rPr>
        <w:t>1</w:t>
      </w:r>
      <w:r w:rsidR="00EB4C60" w:rsidRPr="00286172">
        <w:t>00</w:t>
      </w:r>
      <w:r w:rsidRPr="00286172">
        <w:rPr>
          <w:rFonts w:hint="eastAsia"/>
        </w:rPr>
        <w:t>分，其中预防与应急准备</w:t>
      </w:r>
      <w:r w:rsidR="00D47595" w:rsidRPr="00286172">
        <w:t>1</w:t>
      </w:r>
      <w:r w:rsidR="0012599E" w:rsidRPr="00286172">
        <w:t>3</w:t>
      </w:r>
      <w:r w:rsidRPr="00286172">
        <w:rPr>
          <w:rFonts w:hint="eastAsia"/>
        </w:rPr>
        <w:t>分、监测与预警</w:t>
      </w:r>
      <w:r w:rsidR="00E37C53" w:rsidRPr="00286172">
        <w:rPr>
          <w:rFonts w:hint="eastAsia"/>
        </w:rPr>
        <w:t>3</w:t>
      </w:r>
      <w:r w:rsidR="00E37C53" w:rsidRPr="00286172">
        <w:t>0</w:t>
      </w:r>
      <w:r w:rsidRPr="00286172">
        <w:rPr>
          <w:rFonts w:hint="eastAsia"/>
        </w:rPr>
        <w:t>分、应急处置与救援</w:t>
      </w:r>
      <w:r w:rsidR="00D47595" w:rsidRPr="00286172">
        <w:t>4</w:t>
      </w:r>
      <w:r w:rsidR="0012599E" w:rsidRPr="00286172">
        <w:t>2</w:t>
      </w:r>
      <w:r w:rsidRPr="00286172">
        <w:rPr>
          <w:rFonts w:hint="eastAsia"/>
        </w:rPr>
        <w:t>分、群众满意度</w:t>
      </w:r>
      <w:r w:rsidR="00E37C53" w:rsidRPr="00286172">
        <w:rPr>
          <w:rFonts w:hint="eastAsia"/>
        </w:rPr>
        <w:t>1</w:t>
      </w:r>
      <w:r w:rsidR="00E37C53" w:rsidRPr="00286172">
        <w:t>5</w:t>
      </w:r>
      <w:r w:rsidRPr="00286172">
        <w:rPr>
          <w:rFonts w:hint="eastAsia"/>
        </w:rPr>
        <w:t>分</w:t>
      </w:r>
      <w:r w:rsidR="00326E6E" w:rsidRPr="00286172">
        <w:rPr>
          <w:rFonts w:hint="eastAsia"/>
        </w:rPr>
        <w:t>。</w:t>
      </w:r>
    </w:p>
    <w:p w14:paraId="0219522C" w14:textId="322B704C" w:rsidR="005920FC" w:rsidRDefault="0012772E" w:rsidP="005920FC">
      <w:pPr>
        <w:pStyle w:val="affa"/>
        <w:spacing w:before="240" w:after="240"/>
        <w:rPr>
          <w:szCs w:val="21"/>
        </w:rPr>
      </w:pPr>
      <w:bookmarkStart w:id="62" w:name="_Toc84540298"/>
      <w:r>
        <w:rPr>
          <w:rFonts w:hint="eastAsia"/>
          <w:szCs w:val="21"/>
        </w:rPr>
        <w:lastRenderedPageBreak/>
        <w:t>评估内容和方法</w:t>
      </w:r>
      <w:bookmarkEnd w:id="62"/>
    </w:p>
    <w:p w14:paraId="1C837DF2" w14:textId="7B0D4CCC" w:rsidR="00D04D4D" w:rsidRDefault="00D04D4D" w:rsidP="00D04D4D">
      <w:pPr>
        <w:pStyle w:val="affb"/>
        <w:spacing w:before="120" w:after="120"/>
      </w:pPr>
      <w:bookmarkStart w:id="63" w:name="_Toc84540299"/>
      <w:r w:rsidRPr="00784DED">
        <w:rPr>
          <w:rFonts w:hint="eastAsia"/>
        </w:rPr>
        <w:t>预防与应急准备</w:t>
      </w:r>
      <w:bookmarkEnd w:id="63"/>
    </w:p>
    <w:p w14:paraId="7B9D2FF5" w14:textId="1A85D15E" w:rsidR="005C308F" w:rsidRDefault="00EA48B1" w:rsidP="005C308F">
      <w:pPr>
        <w:pStyle w:val="affff9"/>
        <w:ind w:firstLine="420"/>
      </w:pPr>
      <w:r>
        <w:rPr>
          <w:rFonts w:hint="eastAsia"/>
        </w:rPr>
        <w:t>预防与应急准备评估</w:t>
      </w:r>
      <w:r w:rsidR="005C308F">
        <w:rPr>
          <w:rFonts w:hint="eastAsia"/>
        </w:rPr>
        <w:t>内容和方法见表1。</w:t>
      </w:r>
    </w:p>
    <w:p w14:paraId="7CEB5D99" w14:textId="46C989CE" w:rsidR="009C41FB" w:rsidRDefault="005C308F" w:rsidP="005C308F">
      <w:pPr>
        <w:pStyle w:val="affff9"/>
        <w:ind w:firstLine="420"/>
      </w:pPr>
      <w:r>
        <w:rPr>
          <w:rFonts w:hint="eastAsia"/>
        </w:rPr>
        <w:t>注：开展</w:t>
      </w:r>
      <w:r w:rsidR="0062615D">
        <w:rPr>
          <w:rFonts w:hint="eastAsia"/>
        </w:rPr>
        <w:t>风暴潮灾害应对分析评估</w:t>
      </w:r>
      <w:r>
        <w:rPr>
          <w:rFonts w:hint="eastAsia"/>
        </w:rPr>
        <w:t>应提交附录A要求的数据、资料，并按照附录B形成</w:t>
      </w:r>
      <w:r w:rsidR="00322AF3">
        <w:rPr>
          <w:rFonts w:hint="eastAsia"/>
        </w:rPr>
        <w:t>分析评估</w:t>
      </w:r>
      <w:r>
        <w:rPr>
          <w:rFonts w:hint="eastAsia"/>
        </w:rPr>
        <w:t>报告。</w:t>
      </w:r>
    </w:p>
    <w:p w14:paraId="2420B2C9" w14:textId="77777777" w:rsidR="00B82191" w:rsidRDefault="00B82191" w:rsidP="005C308F">
      <w:pPr>
        <w:pStyle w:val="affff9"/>
        <w:ind w:firstLine="422"/>
        <w:rPr>
          <w:b/>
          <w:color w:val="FF0000"/>
        </w:rPr>
      </w:pPr>
    </w:p>
    <w:p w14:paraId="56B25E83" w14:textId="77777777" w:rsidR="00A07C69" w:rsidRDefault="00A07C69" w:rsidP="006C5520">
      <w:pPr>
        <w:pStyle w:val="aff0"/>
        <w:spacing w:before="120" w:after="120"/>
        <w:sectPr w:rsidR="00A07C69" w:rsidSect="00A07C69">
          <w:footerReference w:type="default" r:id="rId17"/>
          <w:pgSz w:w="11906" w:h="16838" w:code="9"/>
          <w:pgMar w:top="567" w:right="1134" w:bottom="1134" w:left="1134" w:header="1418" w:footer="1134" w:gutter="284"/>
          <w:pgNumType w:start="1"/>
          <w:cols w:space="425"/>
          <w:formProt w:val="0"/>
          <w:docGrid w:linePitch="312"/>
        </w:sectPr>
      </w:pPr>
    </w:p>
    <w:p w14:paraId="7BB9FBE7" w14:textId="18E4302E" w:rsidR="00B82191" w:rsidRPr="007124C4" w:rsidRDefault="00B82191" w:rsidP="00B82191">
      <w:pPr>
        <w:pStyle w:val="aff0"/>
        <w:spacing w:before="120" w:after="120"/>
      </w:pPr>
      <w:r>
        <w:rPr>
          <w:rFonts w:hint="eastAsia"/>
        </w:rPr>
        <w:lastRenderedPageBreak/>
        <w:t>预防与应急准备评估</w:t>
      </w:r>
      <w:r w:rsidRPr="00993CDB">
        <w:rPr>
          <w:rFonts w:hint="eastAsia"/>
        </w:rPr>
        <w:t>内容和方法</w:t>
      </w:r>
    </w:p>
    <w:tbl>
      <w:tblPr>
        <w:tblW w:w="5000" w:type="pct"/>
        <w:tblLook w:val="04A0" w:firstRow="1" w:lastRow="0" w:firstColumn="1" w:lastColumn="0" w:noHBand="0" w:noVBand="1"/>
      </w:tblPr>
      <w:tblGrid>
        <w:gridCol w:w="905"/>
        <w:gridCol w:w="651"/>
        <w:gridCol w:w="1161"/>
        <w:gridCol w:w="650"/>
        <w:gridCol w:w="1161"/>
        <w:gridCol w:w="3688"/>
        <w:gridCol w:w="5126"/>
        <w:gridCol w:w="481"/>
      </w:tblGrid>
      <w:tr w:rsidR="00663081" w:rsidRPr="00DE2662" w14:paraId="6274C887" w14:textId="77777777" w:rsidTr="004C2A58">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1D451" w14:textId="3119A6BA" w:rsidR="00B82191" w:rsidRPr="00DE2662" w:rsidRDefault="00B82191" w:rsidP="00DD682C">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一级</w:t>
            </w:r>
            <w:r w:rsidR="00932ADE">
              <w:rPr>
                <w:rFonts w:ascii="宋体" w:hAnsi="宋体" w:cs="宋体"/>
                <w:color w:val="000000"/>
                <w:kern w:val="0"/>
                <w:sz w:val="18"/>
                <w:szCs w:val="18"/>
              </w:rPr>
              <w:br/>
            </w:r>
            <w:r w:rsidRPr="00DE2662">
              <w:rPr>
                <w:rFonts w:ascii="宋体" w:hAnsi="宋体" w:cs="宋体" w:hint="eastAsia"/>
                <w:color w:val="000000"/>
                <w:kern w:val="0"/>
                <w:sz w:val="18"/>
                <w:szCs w:val="18"/>
              </w:rPr>
              <w:t>指标</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463AE398" w14:textId="77777777" w:rsidR="00B82191" w:rsidRPr="00DE2662" w:rsidRDefault="00B82191" w:rsidP="00DD682C">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二级编号</w:t>
            </w:r>
          </w:p>
        </w:tc>
        <w:tc>
          <w:tcPr>
            <w:tcW w:w="420" w:type="pct"/>
            <w:tcBorders>
              <w:top w:val="single" w:sz="4" w:space="0" w:color="auto"/>
              <w:left w:val="nil"/>
              <w:bottom w:val="single" w:sz="4" w:space="0" w:color="auto"/>
              <w:right w:val="single" w:sz="4" w:space="0" w:color="auto"/>
            </w:tcBorders>
            <w:shd w:val="clear" w:color="auto" w:fill="auto"/>
            <w:vAlign w:val="center"/>
            <w:hideMark/>
          </w:tcPr>
          <w:p w14:paraId="5C3A1296"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二级指标</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3AE7F290" w14:textId="77777777" w:rsidR="00B82191" w:rsidRPr="00DE2662" w:rsidRDefault="00B82191" w:rsidP="00DD682C">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三级编号</w:t>
            </w:r>
          </w:p>
        </w:tc>
        <w:tc>
          <w:tcPr>
            <w:tcW w:w="420" w:type="pct"/>
            <w:tcBorders>
              <w:top w:val="single" w:sz="4" w:space="0" w:color="auto"/>
              <w:left w:val="nil"/>
              <w:bottom w:val="single" w:sz="4" w:space="0" w:color="auto"/>
              <w:right w:val="single" w:sz="4" w:space="0" w:color="auto"/>
            </w:tcBorders>
            <w:shd w:val="clear" w:color="auto" w:fill="auto"/>
            <w:vAlign w:val="center"/>
            <w:hideMark/>
          </w:tcPr>
          <w:p w14:paraId="6F5151A1"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三级指标</w:t>
            </w:r>
          </w:p>
        </w:tc>
        <w:tc>
          <w:tcPr>
            <w:tcW w:w="1334" w:type="pct"/>
            <w:tcBorders>
              <w:top w:val="single" w:sz="4" w:space="0" w:color="auto"/>
              <w:left w:val="nil"/>
              <w:bottom w:val="single" w:sz="4" w:space="0" w:color="auto"/>
              <w:right w:val="single" w:sz="4" w:space="0" w:color="auto"/>
            </w:tcBorders>
            <w:shd w:val="clear" w:color="auto" w:fill="auto"/>
            <w:vAlign w:val="center"/>
            <w:hideMark/>
          </w:tcPr>
          <w:p w14:paraId="58F29215"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评估方法</w:t>
            </w:r>
          </w:p>
        </w:tc>
        <w:tc>
          <w:tcPr>
            <w:tcW w:w="1854" w:type="pct"/>
            <w:tcBorders>
              <w:top w:val="single" w:sz="4" w:space="0" w:color="auto"/>
              <w:left w:val="nil"/>
              <w:bottom w:val="single" w:sz="4" w:space="0" w:color="auto"/>
              <w:right w:val="single" w:sz="4" w:space="0" w:color="auto"/>
            </w:tcBorders>
            <w:shd w:val="clear" w:color="auto" w:fill="auto"/>
            <w:vAlign w:val="center"/>
            <w:hideMark/>
          </w:tcPr>
          <w:p w14:paraId="6CDB0A97"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给扣分原则</w:t>
            </w:r>
          </w:p>
        </w:tc>
        <w:tc>
          <w:tcPr>
            <w:tcW w:w="174" w:type="pct"/>
            <w:tcBorders>
              <w:top w:val="single" w:sz="4" w:space="0" w:color="auto"/>
              <w:left w:val="nil"/>
              <w:bottom w:val="single" w:sz="4" w:space="0" w:color="auto"/>
              <w:right w:val="single" w:sz="4" w:space="0" w:color="auto"/>
            </w:tcBorders>
            <w:shd w:val="clear" w:color="auto" w:fill="auto"/>
            <w:vAlign w:val="center"/>
            <w:hideMark/>
          </w:tcPr>
          <w:p w14:paraId="2A323054"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分值</w:t>
            </w:r>
          </w:p>
        </w:tc>
      </w:tr>
      <w:tr w:rsidR="00663081" w:rsidRPr="00DE2662" w14:paraId="6D809E88" w14:textId="77777777" w:rsidTr="004C2A58">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353DBDDB" w14:textId="77777777" w:rsidR="00B82191" w:rsidRPr="00DE2662" w:rsidRDefault="00B82191" w:rsidP="00DD682C">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预防与应急准备</w:t>
            </w:r>
          </w:p>
        </w:tc>
        <w:tc>
          <w:tcPr>
            <w:tcW w:w="235" w:type="pct"/>
            <w:tcBorders>
              <w:top w:val="nil"/>
              <w:left w:val="nil"/>
              <w:bottom w:val="single" w:sz="4" w:space="0" w:color="auto"/>
              <w:right w:val="single" w:sz="4" w:space="0" w:color="auto"/>
            </w:tcBorders>
            <w:shd w:val="clear" w:color="auto" w:fill="auto"/>
            <w:vAlign w:val="center"/>
            <w:hideMark/>
          </w:tcPr>
          <w:p w14:paraId="1CA95A18" w14:textId="77777777" w:rsidR="00B82191" w:rsidRPr="00DE2662" w:rsidRDefault="00B82191" w:rsidP="00DD682C">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1-1</w:t>
            </w:r>
          </w:p>
        </w:tc>
        <w:tc>
          <w:tcPr>
            <w:tcW w:w="420" w:type="pct"/>
            <w:tcBorders>
              <w:top w:val="nil"/>
              <w:left w:val="nil"/>
              <w:bottom w:val="single" w:sz="4" w:space="0" w:color="auto"/>
              <w:right w:val="single" w:sz="4" w:space="0" w:color="auto"/>
            </w:tcBorders>
            <w:shd w:val="clear" w:color="auto" w:fill="auto"/>
            <w:vAlign w:val="center"/>
            <w:hideMark/>
          </w:tcPr>
          <w:p w14:paraId="27F214E6"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预案演练</w:t>
            </w:r>
          </w:p>
        </w:tc>
        <w:tc>
          <w:tcPr>
            <w:tcW w:w="235" w:type="pct"/>
            <w:tcBorders>
              <w:top w:val="nil"/>
              <w:left w:val="nil"/>
              <w:bottom w:val="single" w:sz="4" w:space="0" w:color="auto"/>
              <w:right w:val="single" w:sz="4" w:space="0" w:color="auto"/>
            </w:tcBorders>
            <w:shd w:val="clear" w:color="auto" w:fill="auto"/>
            <w:vAlign w:val="center"/>
            <w:hideMark/>
          </w:tcPr>
          <w:p w14:paraId="0D188EA7" w14:textId="77777777" w:rsidR="00B82191" w:rsidRPr="00DE2662" w:rsidRDefault="00B82191" w:rsidP="00DD682C">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1-1-1</w:t>
            </w:r>
          </w:p>
        </w:tc>
        <w:tc>
          <w:tcPr>
            <w:tcW w:w="420" w:type="pct"/>
            <w:tcBorders>
              <w:top w:val="nil"/>
              <w:left w:val="nil"/>
              <w:bottom w:val="single" w:sz="4" w:space="0" w:color="auto"/>
              <w:right w:val="single" w:sz="4" w:space="0" w:color="auto"/>
            </w:tcBorders>
            <w:shd w:val="clear" w:color="auto" w:fill="auto"/>
            <w:vAlign w:val="center"/>
            <w:hideMark/>
          </w:tcPr>
          <w:p w14:paraId="02256102"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预案演练</w:t>
            </w:r>
          </w:p>
        </w:tc>
        <w:tc>
          <w:tcPr>
            <w:tcW w:w="1334" w:type="pct"/>
            <w:tcBorders>
              <w:top w:val="nil"/>
              <w:left w:val="nil"/>
              <w:bottom w:val="single" w:sz="4" w:space="0" w:color="auto"/>
              <w:right w:val="single" w:sz="4" w:space="0" w:color="auto"/>
            </w:tcBorders>
            <w:shd w:val="clear" w:color="auto" w:fill="auto"/>
            <w:vAlign w:val="center"/>
            <w:hideMark/>
          </w:tcPr>
          <w:p w14:paraId="01C9DC55"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按照上一年度开展预案演练的次数是否达到相关要求进行评估。</w:t>
            </w:r>
          </w:p>
        </w:tc>
        <w:tc>
          <w:tcPr>
            <w:tcW w:w="1854" w:type="pct"/>
            <w:tcBorders>
              <w:top w:val="nil"/>
              <w:left w:val="nil"/>
              <w:bottom w:val="single" w:sz="4" w:space="0" w:color="auto"/>
              <w:right w:val="single" w:sz="4" w:space="0" w:color="auto"/>
            </w:tcBorders>
            <w:shd w:val="clear" w:color="auto" w:fill="auto"/>
            <w:vAlign w:val="center"/>
            <w:hideMark/>
          </w:tcPr>
          <w:p w14:paraId="38164906"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演练次数达到要求，得3分；开展演练但次数低于要求，得1.5分；上一年未开展演练，得0分。</w:t>
            </w:r>
          </w:p>
        </w:tc>
        <w:tc>
          <w:tcPr>
            <w:tcW w:w="174" w:type="pct"/>
            <w:tcBorders>
              <w:top w:val="nil"/>
              <w:left w:val="nil"/>
              <w:bottom w:val="single" w:sz="4" w:space="0" w:color="auto"/>
              <w:right w:val="single" w:sz="4" w:space="0" w:color="auto"/>
            </w:tcBorders>
            <w:shd w:val="clear" w:color="auto" w:fill="auto"/>
            <w:vAlign w:val="center"/>
            <w:hideMark/>
          </w:tcPr>
          <w:p w14:paraId="49FC4219" w14:textId="77777777" w:rsidR="00B82191" w:rsidRPr="00DE2662" w:rsidRDefault="00B82191" w:rsidP="00514007">
            <w:pPr>
              <w:widowControl/>
              <w:adjustRightInd/>
              <w:spacing w:line="240" w:lineRule="auto"/>
              <w:jc w:val="center"/>
              <w:rPr>
                <w:rFonts w:ascii="宋体" w:hAnsi="宋体" w:cs="宋体"/>
                <w:color w:val="000000"/>
                <w:kern w:val="0"/>
                <w:sz w:val="18"/>
                <w:szCs w:val="18"/>
              </w:rPr>
            </w:pPr>
            <w:r w:rsidRPr="00DE2662">
              <w:rPr>
                <w:rFonts w:ascii="宋体" w:hAnsi="宋体" w:cs="宋体" w:hint="eastAsia"/>
                <w:color w:val="000000"/>
                <w:kern w:val="0"/>
                <w:sz w:val="18"/>
                <w:szCs w:val="18"/>
              </w:rPr>
              <w:t>3</w:t>
            </w:r>
          </w:p>
        </w:tc>
      </w:tr>
      <w:tr w:rsidR="00663081" w:rsidRPr="00DE2662" w14:paraId="61790861" w14:textId="77777777" w:rsidTr="004C2A58">
        <w:tc>
          <w:tcPr>
            <w:tcW w:w="327" w:type="pct"/>
            <w:vMerge/>
            <w:tcBorders>
              <w:top w:val="nil"/>
              <w:left w:val="single" w:sz="4" w:space="0" w:color="auto"/>
              <w:bottom w:val="single" w:sz="4" w:space="0" w:color="auto"/>
              <w:right w:val="single" w:sz="4" w:space="0" w:color="auto"/>
            </w:tcBorders>
            <w:vAlign w:val="center"/>
            <w:hideMark/>
          </w:tcPr>
          <w:p w14:paraId="7A4EC55C"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p>
        </w:tc>
        <w:tc>
          <w:tcPr>
            <w:tcW w:w="235" w:type="pct"/>
            <w:tcBorders>
              <w:top w:val="nil"/>
              <w:left w:val="nil"/>
              <w:bottom w:val="single" w:sz="4" w:space="0" w:color="auto"/>
              <w:right w:val="single" w:sz="4" w:space="0" w:color="auto"/>
            </w:tcBorders>
            <w:shd w:val="clear" w:color="auto" w:fill="auto"/>
            <w:vAlign w:val="center"/>
            <w:hideMark/>
          </w:tcPr>
          <w:p w14:paraId="3AF6414D" w14:textId="77777777" w:rsidR="00B82191" w:rsidRPr="00DE2662" w:rsidRDefault="00B82191" w:rsidP="00DD682C">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1-2</w:t>
            </w:r>
          </w:p>
        </w:tc>
        <w:tc>
          <w:tcPr>
            <w:tcW w:w="420" w:type="pct"/>
            <w:tcBorders>
              <w:top w:val="nil"/>
              <w:left w:val="nil"/>
              <w:bottom w:val="single" w:sz="4" w:space="0" w:color="auto"/>
              <w:right w:val="single" w:sz="4" w:space="0" w:color="auto"/>
            </w:tcBorders>
            <w:shd w:val="clear" w:color="auto" w:fill="auto"/>
            <w:vAlign w:val="center"/>
            <w:hideMark/>
          </w:tcPr>
          <w:p w14:paraId="1433E996"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应急保障能力</w:t>
            </w:r>
          </w:p>
        </w:tc>
        <w:tc>
          <w:tcPr>
            <w:tcW w:w="235" w:type="pct"/>
            <w:tcBorders>
              <w:top w:val="nil"/>
              <w:left w:val="nil"/>
              <w:bottom w:val="single" w:sz="4" w:space="0" w:color="auto"/>
              <w:right w:val="single" w:sz="4" w:space="0" w:color="auto"/>
            </w:tcBorders>
            <w:shd w:val="clear" w:color="auto" w:fill="auto"/>
            <w:vAlign w:val="center"/>
            <w:hideMark/>
          </w:tcPr>
          <w:p w14:paraId="2694E554" w14:textId="77777777" w:rsidR="00B82191" w:rsidRPr="00DE2662" w:rsidRDefault="00B82191" w:rsidP="00DD682C">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1-2-1</w:t>
            </w:r>
          </w:p>
        </w:tc>
        <w:tc>
          <w:tcPr>
            <w:tcW w:w="420" w:type="pct"/>
            <w:tcBorders>
              <w:top w:val="nil"/>
              <w:left w:val="nil"/>
              <w:bottom w:val="single" w:sz="4" w:space="0" w:color="auto"/>
              <w:right w:val="single" w:sz="4" w:space="0" w:color="auto"/>
            </w:tcBorders>
            <w:shd w:val="clear" w:color="auto" w:fill="auto"/>
            <w:vAlign w:val="center"/>
            <w:hideMark/>
          </w:tcPr>
          <w:p w14:paraId="392E8615"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海堤抢险加固物资保障</w:t>
            </w:r>
          </w:p>
        </w:tc>
        <w:tc>
          <w:tcPr>
            <w:tcW w:w="1334" w:type="pct"/>
            <w:tcBorders>
              <w:top w:val="nil"/>
              <w:left w:val="nil"/>
              <w:bottom w:val="single" w:sz="4" w:space="0" w:color="auto"/>
              <w:right w:val="single" w:sz="4" w:space="0" w:color="auto"/>
            </w:tcBorders>
            <w:shd w:val="clear" w:color="auto" w:fill="auto"/>
            <w:vAlign w:val="center"/>
            <w:hideMark/>
          </w:tcPr>
          <w:p w14:paraId="0657DC20"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按照灾害发生前海堤抢险物资是否准备到位进行评估。</w:t>
            </w:r>
          </w:p>
        </w:tc>
        <w:tc>
          <w:tcPr>
            <w:tcW w:w="1854" w:type="pct"/>
            <w:tcBorders>
              <w:top w:val="nil"/>
              <w:left w:val="nil"/>
              <w:bottom w:val="single" w:sz="4" w:space="0" w:color="auto"/>
              <w:right w:val="single" w:sz="4" w:space="0" w:color="auto"/>
            </w:tcBorders>
            <w:shd w:val="clear" w:color="auto" w:fill="auto"/>
            <w:vAlign w:val="center"/>
            <w:hideMark/>
          </w:tcPr>
          <w:p w14:paraId="73A47091"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在灾前准备到位，得3分；在灾前未准备到位，得0分。</w:t>
            </w:r>
          </w:p>
        </w:tc>
        <w:tc>
          <w:tcPr>
            <w:tcW w:w="174" w:type="pct"/>
            <w:tcBorders>
              <w:top w:val="nil"/>
              <w:left w:val="nil"/>
              <w:bottom w:val="single" w:sz="4" w:space="0" w:color="auto"/>
              <w:right w:val="single" w:sz="4" w:space="0" w:color="auto"/>
            </w:tcBorders>
            <w:shd w:val="clear" w:color="auto" w:fill="auto"/>
            <w:vAlign w:val="center"/>
            <w:hideMark/>
          </w:tcPr>
          <w:p w14:paraId="067F6CAE" w14:textId="77777777" w:rsidR="00B82191" w:rsidRPr="00DE2662" w:rsidRDefault="00B82191" w:rsidP="00514007">
            <w:pPr>
              <w:widowControl/>
              <w:adjustRightInd/>
              <w:spacing w:line="240" w:lineRule="auto"/>
              <w:jc w:val="center"/>
              <w:rPr>
                <w:rFonts w:ascii="宋体" w:hAnsi="宋体" w:cs="宋体"/>
                <w:color w:val="000000"/>
                <w:kern w:val="0"/>
                <w:sz w:val="18"/>
                <w:szCs w:val="18"/>
              </w:rPr>
            </w:pPr>
            <w:r w:rsidRPr="00DE2662">
              <w:rPr>
                <w:rFonts w:ascii="宋体" w:hAnsi="宋体" w:cs="宋体" w:hint="eastAsia"/>
                <w:color w:val="000000"/>
                <w:kern w:val="0"/>
                <w:sz w:val="18"/>
                <w:szCs w:val="18"/>
              </w:rPr>
              <w:t>3</w:t>
            </w:r>
          </w:p>
        </w:tc>
      </w:tr>
      <w:tr w:rsidR="00663081" w:rsidRPr="00DE2662" w14:paraId="298450B3" w14:textId="77777777" w:rsidTr="004C2A58">
        <w:tc>
          <w:tcPr>
            <w:tcW w:w="327" w:type="pct"/>
            <w:vMerge/>
            <w:tcBorders>
              <w:top w:val="nil"/>
              <w:left w:val="single" w:sz="4" w:space="0" w:color="auto"/>
              <w:bottom w:val="single" w:sz="4" w:space="0" w:color="auto"/>
              <w:right w:val="single" w:sz="4" w:space="0" w:color="auto"/>
            </w:tcBorders>
            <w:vAlign w:val="center"/>
            <w:hideMark/>
          </w:tcPr>
          <w:p w14:paraId="7B4361C7"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p>
        </w:tc>
        <w:tc>
          <w:tcPr>
            <w:tcW w:w="235" w:type="pct"/>
            <w:tcBorders>
              <w:top w:val="nil"/>
              <w:left w:val="nil"/>
              <w:bottom w:val="single" w:sz="4" w:space="0" w:color="auto"/>
              <w:right w:val="single" w:sz="4" w:space="0" w:color="auto"/>
            </w:tcBorders>
            <w:shd w:val="clear" w:color="auto" w:fill="auto"/>
            <w:vAlign w:val="center"/>
            <w:hideMark/>
          </w:tcPr>
          <w:p w14:paraId="630B08C0" w14:textId="77777777" w:rsidR="00B82191" w:rsidRPr="00DE2662" w:rsidRDefault="00B82191" w:rsidP="00DD682C">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1-3</w:t>
            </w:r>
          </w:p>
        </w:tc>
        <w:tc>
          <w:tcPr>
            <w:tcW w:w="420" w:type="pct"/>
            <w:tcBorders>
              <w:top w:val="nil"/>
              <w:left w:val="nil"/>
              <w:bottom w:val="single" w:sz="4" w:space="0" w:color="auto"/>
              <w:right w:val="single" w:sz="4" w:space="0" w:color="auto"/>
            </w:tcBorders>
            <w:shd w:val="clear" w:color="auto" w:fill="auto"/>
            <w:vAlign w:val="center"/>
            <w:hideMark/>
          </w:tcPr>
          <w:p w14:paraId="395B9886" w14:textId="7C9EAC59"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应急避难场所建设</w:t>
            </w:r>
          </w:p>
        </w:tc>
        <w:tc>
          <w:tcPr>
            <w:tcW w:w="235" w:type="pct"/>
            <w:tcBorders>
              <w:top w:val="nil"/>
              <w:left w:val="nil"/>
              <w:bottom w:val="single" w:sz="4" w:space="0" w:color="auto"/>
              <w:right w:val="single" w:sz="4" w:space="0" w:color="auto"/>
            </w:tcBorders>
            <w:shd w:val="clear" w:color="auto" w:fill="auto"/>
            <w:vAlign w:val="center"/>
            <w:hideMark/>
          </w:tcPr>
          <w:p w14:paraId="09F7204E" w14:textId="77777777" w:rsidR="00B82191" w:rsidRPr="00DE2662" w:rsidRDefault="00B82191" w:rsidP="00DD682C">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1-3-1</w:t>
            </w:r>
          </w:p>
        </w:tc>
        <w:tc>
          <w:tcPr>
            <w:tcW w:w="420" w:type="pct"/>
            <w:tcBorders>
              <w:top w:val="nil"/>
              <w:left w:val="nil"/>
              <w:bottom w:val="single" w:sz="4" w:space="0" w:color="auto"/>
              <w:right w:val="single" w:sz="4" w:space="0" w:color="auto"/>
            </w:tcBorders>
            <w:shd w:val="clear" w:color="auto" w:fill="auto"/>
            <w:vAlign w:val="center"/>
            <w:hideMark/>
          </w:tcPr>
          <w:p w14:paraId="689EF8B8"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应急避难场所建设规划</w:t>
            </w:r>
          </w:p>
        </w:tc>
        <w:tc>
          <w:tcPr>
            <w:tcW w:w="1334" w:type="pct"/>
            <w:tcBorders>
              <w:top w:val="nil"/>
              <w:left w:val="nil"/>
              <w:bottom w:val="single" w:sz="4" w:space="0" w:color="auto"/>
              <w:right w:val="single" w:sz="4" w:space="0" w:color="auto"/>
            </w:tcBorders>
            <w:shd w:val="clear" w:color="auto" w:fill="auto"/>
            <w:vAlign w:val="center"/>
            <w:hideMark/>
          </w:tcPr>
          <w:p w14:paraId="07F9E35F"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a）完成本地区应急避难场所建设规划；</w:t>
            </w:r>
            <w:r w:rsidRPr="00DE2662">
              <w:rPr>
                <w:rFonts w:ascii="宋体" w:hAnsi="宋体" w:cs="宋体" w:hint="eastAsia"/>
                <w:color w:val="000000"/>
                <w:kern w:val="0"/>
                <w:sz w:val="18"/>
                <w:szCs w:val="18"/>
              </w:rPr>
              <w:br/>
              <w:t>b）建设规划的落实率，落实率=规划中已经可以使用的应急避难场所数/规划中的应急</w:t>
            </w:r>
          </w:p>
          <w:p w14:paraId="189470A8"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避难场所总数×100%。</w:t>
            </w:r>
          </w:p>
        </w:tc>
        <w:tc>
          <w:tcPr>
            <w:tcW w:w="1854" w:type="pct"/>
            <w:tcBorders>
              <w:top w:val="nil"/>
              <w:left w:val="nil"/>
              <w:bottom w:val="single" w:sz="4" w:space="0" w:color="auto"/>
              <w:right w:val="single" w:sz="4" w:space="0" w:color="auto"/>
            </w:tcBorders>
            <w:shd w:val="clear" w:color="auto" w:fill="auto"/>
            <w:vAlign w:val="center"/>
            <w:hideMark/>
          </w:tcPr>
          <w:p w14:paraId="11B298E7"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a）完成应急避难场所建设规划，得1分；</w:t>
            </w:r>
            <w:r w:rsidRPr="00DE2662">
              <w:rPr>
                <w:rFonts w:ascii="宋体" w:hAnsi="宋体" w:cs="宋体" w:hint="eastAsia"/>
                <w:color w:val="000000"/>
                <w:kern w:val="0"/>
                <w:sz w:val="18"/>
                <w:szCs w:val="18"/>
              </w:rPr>
              <w:br/>
              <w:t>b）落实率达90%，得1分；每降低10%，扣0.2分，扣完为止。</w:t>
            </w:r>
          </w:p>
        </w:tc>
        <w:tc>
          <w:tcPr>
            <w:tcW w:w="174" w:type="pct"/>
            <w:tcBorders>
              <w:top w:val="nil"/>
              <w:left w:val="nil"/>
              <w:bottom w:val="single" w:sz="4" w:space="0" w:color="auto"/>
              <w:right w:val="single" w:sz="4" w:space="0" w:color="auto"/>
            </w:tcBorders>
            <w:shd w:val="clear" w:color="auto" w:fill="auto"/>
            <w:vAlign w:val="center"/>
            <w:hideMark/>
          </w:tcPr>
          <w:p w14:paraId="0BA08E6B" w14:textId="77777777" w:rsidR="00B82191" w:rsidRPr="00DE2662" w:rsidRDefault="00B82191" w:rsidP="00514007">
            <w:pPr>
              <w:widowControl/>
              <w:adjustRightInd/>
              <w:spacing w:line="240" w:lineRule="auto"/>
              <w:jc w:val="center"/>
              <w:rPr>
                <w:rFonts w:ascii="宋体" w:hAnsi="宋体" w:cs="宋体"/>
                <w:color w:val="000000"/>
                <w:kern w:val="0"/>
                <w:sz w:val="18"/>
                <w:szCs w:val="18"/>
              </w:rPr>
            </w:pPr>
            <w:r w:rsidRPr="00DE2662">
              <w:rPr>
                <w:rFonts w:ascii="宋体" w:hAnsi="宋体" w:cs="宋体" w:hint="eastAsia"/>
                <w:color w:val="000000"/>
                <w:kern w:val="0"/>
                <w:sz w:val="18"/>
                <w:szCs w:val="18"/>
              </w:rPr>
              <w:t>2</w:t>
            </w:r>
          </w:p>
        </w:tc>
      </w:tr>
      <w:tr w:rsidR="00663081" w:rsidRPr="00DE2662" w14:paraId="1CBE0D24" w14:textId="77777777" w:rsidTr="004C2A58">
        <w:tc>
          <w:tcPr>
            <w:tcW w:w="327" w:type="pct"/>
            <w:vMerge/>
            <w:tcBorders>
              <w:top w:val="nil"/>
              <w:left w:val="single" w:sz="4" w:space="0" w:color="auto"/>
              <w:bottom w:val="single" w:sz="4" w:space="0" w:color="auto"/>
              <w:right w:val="single" w:sz="4" w:space="0" w:color="auto"/>
            </w:tcBorders>
            <w:vAlign w:val="center"/>
            <w:hideMark/>
          </w:tcPr>
          <w:p w14:paraId="5418B4D9"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p>
        </w:tc>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14:paraId="52DED028" w14:textId="77777777" w:rsidR="00B82191" w:rsidRPr="00DE2662" w:rsidRDefault="00B82191" w:rsidP="00DD682C">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1-4</w:t>
            </w:r>
          </w:p>
        </w:tc>
        <w:tc>
          <w:tcPr>
            <w:tcW w:w="420" w:type="pct"/>
            <w:vMerge w:val="restart"/>
            <w:tcBorders>
              <w:top w:val="nil"/>
              <w:left w:val="single" w:sz="4" w:space="0" w:color="auto"/>
              <w:bottom w:val="single" w:sz="4" w:space="0" w:color="auto"/>
              <w:right w:val="single" w:sz="4" w:space="0" w:color="auto"/>
            </w:tcBorders>
            <w:shd w:val="clear" w:color="auto" w:fill="auto"/>
            <w:vAlign w:val="center"/>
            <w:hideMark/>
          </w:tcPr>
          <w:p w14:paraId="48E47AE1"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隐患排查与风险转移</w:t>
            </w:r>
          </w:p>
        </w:tc>
        <w:tc>
          <w:tcPr>
            <w:tcW w:w="235" w:type="pct"/>
            <w:tcBorders>
              <w:top w:val="nil"/>
              <w:left w:val="nil"/>
              <w:bottom w:val="single" w:sz="4" w:space="0" w:color="auto"/>
              <w:right w:val="single" w:sz="4" w:space="0" w:color="auto"/>
            </w:tcBorders>
            <w:shd w:val="clear" w:color="auto" w:fill="auto"/>
            <w:vAlign w:val="center"/>
            <w:hideMark/>
          </w:tcPr>
          <w:p w14:paraId="004AD63F" w14:textId="77777777" w:rsidR="00B82191" w:rsidRPr="00DE2662" w:rsidRDefault="00B82191" w:rsidP="00DD682C">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1-4-1</w:t>
            </w:r>
          </w:p>
        </w:tc>
        <w:tc>
          <w:tcPr>
            <w:tcW w:w="420" w:type="pct"/>
            <w:tcBorders>
              <w:top w:val="nil"/>
              <w:left w:val="nil"/>
              <w:bottom w:val="single" w:sz="4" w:space="0" w:color="auto"/>
              <w:right w:val="single" w:sz="4" w:space="0" w:color="auto"/>
            </w:tcBorders>
            <w:shd w:val="clear" w:color="auto" w:fill="auto"/>
            <w:vAlign w:val="center"/>
            <w:hideMark/>
          </w:tcPr>
          <w:p w14:paraId="5209CD75"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风险隐患排查</w:t>
            </w:r>
          </w:p>
        </w:tc>
        <w:tc>
          <w:tcPr>
            <w:tcW w:w="1334" w:type="pct"/>
            <w:tcBorders>
              <w:top w:val="nil"/>
              <w:left w:val="nil"/>
              <w:bottom w:val="single" w:sz="4" w:space="0" w:color="auto"/>
              <w:right w:val="single" w:sz="4" w:space="0" w:color="auto"/>
            </w:tcBorders>
            <w:shd w:val="clear" w:color="auto" w:fill="auto"/>
            <w:vAlign w:val="center"/>
            <w:hideMark/>
          </w:tcPr>
          <w:p w14:paraId="115B97CA"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按照近3年内是否更新风险隐患清单进行评估。</w:t>
            </w:r>
          </w:p>
        </w:tc>
        <w:tc>
          <w:tcPr>
            <w:tcW w:w="1854" w:type="pct"/>
            <w:tcBorders>
              <w:top w:val="nil"/>
              <w:left w:val="nil"/>
              <w:bottom w:val="single" w:sz="4" w:space="0" w:color="auto"/>
              <w:right w:val="single" w:sz="4" w:space="0" w:color="auto"/>
            </w:tcBorders>
            <w:shd w:val="clear" w:color="auto" w:fill="auto"/>
            <w:vAlign w:val="center"/>
            <w:hideMark/>
          </w:tcPr>
          <w:p w14:paraId="01DACE05"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近3年更新了风险隐患清单，得2分；有风险隐患清单，但近3年未更新，得1分；无风险隐患清单，得0分。</w:t>
            </w:r>
          </w:p>
        </w:tc>
        <w:tc>
          <w:tcPr>
            <w:tcW w:w="174" w:type="pct"/>
            <w:tcBorders>
              <w:top w:val="nil"/>
              <w:left w:val="nil"/>
              <w:bottom w:val="single" w:sz="4" w:space="0" w:color="auto"/>
              <w:right w:val="single" w:sz="4" w:space="0" w:color="auto"/>
            </w:tcBorders>
            <w:shd w:val="clear" w:color="auto" w:fill="auto"/>
            <w:vAlign w:val="center"/>
            <w:hideMark/>
          </w:tcPr>
          <w:p w14:paraId="421E3AAE" w14:textId="77777777" w:rsidR="00B82191" w:rsidRPr="00DE2662" w:rsidRDefault="00B82191" w:rsidP="00514007">
            <w:pPr>
              <w:widowControl/>
              <w:adjustRightInd/>
              <w:spacing w:line="240" w:lineRule="auto"/>
              <w:jc w:val="center"/>
              <w:rPr>
                <w:rFonts w:ascii="宋体" w:hAnsi="宋体" w:cs="宋体"/>
                <w:color w:val="000000"/>
                <w:kern w:val="0"/>
                <w:sz w:val="18"/>
                <w:szCs w:val="18"/>
              </w:rPr>
            </w:pPr>
            <w:r w:rsidRPr="00DE2662">
              <w:rPr>
                <w:rFonts w:ascii="宋体" w:hAnsi="宋体" w:cs="宋体" w:hint="eastAsia"/>
                <w:color w:val="000000"/>
                <w:kern w:val="0"/>
                <w:sz w:val="18"/>
                <w:szCs w:val="18"/>
              </w:rPr>
              <w:t>2</w:t>
            </w:r>
          </w:p>
        </w:tc>
      </w:tr>
      <w:tr w:rsidR="00663081" w:rsidRPr="00DE2662" w14:paraId="0B4EA8A6" w14:textId="77777777" w:rsidTr="004C2A58">
        <w:tc>
          <w:tcPr>
            <w:tcW w:w="327" w:type="pct"/>
            <w:vMerge/>
            <w:tcBorders>
              <w:top w:val="nil"/>
              <w:left w:val="single" w:sz="4" w:space="0" w:color="auto"/>
              <w:bottom w:val="single" w:sz="4" w:space="0" w:color="auto"/>
              <w:right w:val="single" w:sz="4" w:space="0" w:color="auto"/>
            </w:tcBorders>
            <w:vAlign w:val="center"/>
            <w:hideMark/>
          </w:tcPr>
          <w:p w14:paraId="420AE616"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p>
        </w:tc>
        <w:tc>
          <w:tcPr>
            <w:tcW w:w="235" w:type="pct"/>
            <w:vMerge/>
            <w:tcBorders>
              <w:top w:val="nil"/>
              <w:left w:val="single" w:sz="4" w:space="0" w:color="auto"/>
              <w:bottom w:val="single" w:sz="4" w:space="0" w:color="auto"/>
              <w:right w:val="single" w:sz="4" w:space="0" w:color="auto"/>
            </w:tcBorders>
            <w:vAlign w:val="center"/>
            <w:hideMark/>
          </w:tcPr>
          <w:p w14:paraId="3729A2D3" w14:textId="77777777" w:rsidR="00B82191" w:rsidRPr="00DE2662" w:rsidRDefault="00B82191" w:rsidP="00DD682C">
            <w:pPr>
              <w:widowControl/>
              <w:adjustRightInd/>
              <w:spacing w:line="240" w:lineRule="auto"/>
              <w:jc w:val="left"/>
              <w:rPr>
                <w:rFonts w:ascii="宋体" w:hAnsi="宋体" w:cs="宋体"/>
                <w:color w:val="000000"/>
                <w:kern w:val="0"/>
                <w:sz w:val="18"/>
                <w:szCs w:val="18"/>
              </w:rPr>
            </w:pPr>
          </w:p>
        </w:tc>
        <w:tc>
          <w:tcPr>
            <w:tcW w:w="420" w:type="pct"/>
            <w:vMerge/>
            <w:tcBorders>
              <w:top w:val="nil"/>
              <w:left w:val="single" w:sz="4" w:space="0" w:color="auto"/>
              <w:bottom w:val="single" w:sz="4" w:space="0" w:color="auto"/>
              <w:right w:val="single" w:sz="4" w:space="0" w:color="auto"/>
            </w:tcBorders>
            <w:vAlign w:val="center"/>
            <w:hideMark/>
          </w:tcPr>
          <w:p w14:paraId="53584168"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p>
        </w:tc>
        <w:tc>
          <w:tcPr>
            <w:tcW w:w="235" w:type="pct"/>
            <w:tcBorders>
              <w:top w:val="nil"/>
              <w:left w:val="nil"/>
              <w:bottom w:val="single" w:sz="4" w:space="0" w:color="auto"/>
              <w:right w:val="single" w:sz="4" w:space="0" w:color="auto"/>
            </w:tcBorders>
            <w:shd w:val="clear" w:color="auto" w:fill="auto"/>
            <w:vAlign w:val="center"/>
            <w:hideMark/>
          </w:tcPr>
          <w:p w14:paraId="7BD21AEE" w14:textId="77777777" w:rsidR="00B82191" w:rsidRPr="00DE2662" w:rsidRDefault="00B82191" w:rsidP="00DD682C">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1-4-2</w:t>
            </w:r>
          </w:p>
        </w:tc>
        <w:tc>
          <w:tcPr>
            <w:tcW w:w="420" w:type="pct"/>
            <w:tcBorders>
              <w:top w:val="nil"/>
              <w:left w:val="nil"/>
              <w:bottom w:val="single" w:sz="4" w:space="0" w:color="auto"/>
              <w:right w:val="single" w:sz="4" w:space="0" w:color="auto"/>
            </w:tcBorders>
            <w:shd w:val="clear" w:color="auto" w:fill="auto"/>
            <w:vAlign w:val="center"/>
            <w:hideMark/>
          </w:tcPr>
          <w:p w14:paraId="466008BB" w14:textId="77777777" w:rsidR="00B82191" w:rsidRPr="00DE2662" w:rsidRDefault="00B82191" w:rsidP="00514007">
            <w:pPr>
              <w:widowControl/>
              <w:adjustRightInd/>
              <w:spacing w:line="240" w:lineRule="auto"/>
              <w:jc w:val="left"/>
              <w:rPr>
                <w:rFonts w:ascii="宋体" w:hAnsi="宋体" w:cs="宋体"/>
                <w:color w:val="000000"/>
                <w:kern w:val="0"/>
                <w:sz w:val="18"/>
                <w:szCs w:val="18"/>
              </w:rPr>
            </w:pPr>
            <w:r w:rsidRPr="00DE2662">
              <w:rPr>
                <w:rFonts w:ascii="宋体" w:hAnsi="宋体" w:cs="宋体" w:hint="eastAsia"/>
                <w:color w:val="000000"/>
                <w:kern w:val="0"/>
                <w:sz w:val="18"/>
                <w:szCs w:val="18"/>
              </w:rPr>
              <w:t>风险评估与区划</w:t>
            </w:r>
          </w:p>
        </w:tc>
        <w:tc>
          <w:tcPr>
            <w:tcW w:w="1334" w:type="pct"/>
            <w:tcBorders>
              <w:top w:val="nil"/>
              <w:left w:val="nil"/>
              <w:bottom w:val="single" w:sz="4" w:space="0" w:color="auto"/>
              <w:right w:val="single" w:sz="4" w:space="0" w:color="auto"/>
            </w:tcBorders>
            <w:shd w:val="clear" w:color="auto" w:fill="auto"/>
            <w:vAlign w:val="center"/>
            <w:hideMark/>
          </w:tcPr>
          <w:p w14:paraId="2C23694E" w14:textId="77777777" w:rsidR="00B82191" w:rsidRPr="00DE2662" w:rsidRDefault="00B82191" w:rsidP="00514007">
            <w:pPr>
              <w:widowControl/>
              <w:adjustRightInd/>
              <w:spacing w:line="240" w:lineRule="auto"/>
              <w:jc w:val="left"/>
              <w:rPr>
                <w:rFonts w:ascii="宋体" w:hAnsi="宋体" w:cs="宋体"/>
                <w:kern w:val="0"/>
                <w:sz w:val="18"/>
                <w:szCs w:val="18"/>
              </w:rPr>
            </w:pPr>
            <w:r w:rsidRPr="00DE2662">
              <w:rPr>
                <w:rFonts w:ascii="宋体" w:hAnsi="宋体" w:cs="宋体" w:hint="eastAsia"/>
                <w:kern w:val="0"/>
                <w:sz w:val="18"/>
                <w:szCs w:val="18"/>
              </w:rPr>
              <w:t>按照风暴潮灾害风险区划图所到行政区等级进行评估。</w:t>
            </w:r>
          </w:p>
        </w:tc>
        <w:tc>
          <w:tcPr>
            <w:tcW w:w="1854" w:type="pct"/>
            <w:tcBorders>
              <w:top w:val="nil"/>
              <w:left w:val="nil"/>
              <w:bottom w:val="single" w:sz="4" w:space="0" w:color="auto"/>
              <w:right w:val="single" w:sz="4" w:space="0" w:color="auto"/>
            </w:tcBorders>
            <w:shd w:val="clear" w:color="auto" w:fill="auto"/>
            <w:vAlign w:val="center"/>
            <w:hideMark/>
          </w:tcPr>
          <w:p w14:paraId="658BAEE0" w14:textId="77777777" w:rsidR="00B82191" w:rsidRPr="00DE2662" w:rsidRDefault="00B82191" w:rsidP="00514007">
            <w:pPr>
              <w:widowControl/>
              <w:adjustRightInd/>
              <w:spacing w:line="240" w:lineRule="auto"/>
              <w:jc w:val="left"/>
              <w:rPr>
                <w:rFonts w:ascii="宋体" w:hAnsi="宋体" w:cs="宋体"/>
                <w:kern w:val="0"/>
                <w:sz w:val="18"/>
                <w:szCs w:val="18"/>
              </w:rPr>
            </w:pPr>
            <w:r w:rsidRPr="00DE2662">
              <w:rPr>
                <w:rFonts w:ascii="宋体" w:hAnsi="宋体" w:cs="宋体" w:hint="eastAsia"/>
                <w:kern w:val="0"/>
                <w:sz w:val="18"/>
                <w:szCs w:val="18"/>
              </w:rPr>
              <w:t>风暴潮灾害风险区划图到县级，得3分；风险区划图到市级，得2分；风险区划图到省级，得1分；无风险区划图，得0分。</w:t>
            </w:r>
          </w:p>
        </w:tc>
        <w:tc>
          <w:tcPr>
            <w:tcW w:w="174" w:type="pct"/>
            <w:tcBorders>
              <w:top w:val="nil"/>
              <w:left w:val="nil"/>
              <w:bottom w:val="single" w:sz="4" w:space="0" w:color="auto"/>
              <w:right w:val="single" w:sz="4" w:space="0" w:color="auto"/>
            </w:tcBorders>
            <w:shd w:val="clear" w:color="auto" w:fill="auto"/>
            <w:vAlign w:val="center"/>
            <w:hideMark/>
          </w:tcPr>
          <w:p w14:paraId="3AC0A38A" w14:textId="77777777" w:rsidR="00B82191" w:rsidRPr="00DE2662" w:rsidRDefault="00B82191" w:rsidP="00514007">
            <w:pPr>
              <w:widowControl/>
              <w:adjustRightInd/>
              <w:spacing w:line="240" w:lineRule="auto"/>
              <w:jc w:val="center"/>
              <w:rPr>
                <w:rFonts w:ascii="宋体" w:hAnsi="宋体" w:cs="宋体"/>
                <w:color w:val="000000"/>
                <w:kern w:val="0"/>
                <w:sz w:val="18"/>
                <w:szCs w:val="18"/>
              </w:rPr>
            </w:pPr>
            <w:r w:rsidRPr="00DE2662">
              <w:rPr>
                <w:rFonts w:ascii="宋体" w:hAnsi="宋体" w:cs="宋体" w:hint="eastAsia"/>
                <w:color w:val="000000"/>
                <w:kern w:val="0"/>
                <w:sz w:val="18"/>
                <w:szCs w:val="18"/>
              </w:rPr>
              <w:t>3</w:t>
            </w:r>
          </w:p>
        </w:tc>
      </w:tr>
    </w:tbl>
    <w:p w14:paraId="63A88EAB" w14:textId="77777777" w:rsidR="00B82191" w:rsidRDefault="00B82191" w:rsidP="00B82191">
      <w:pPr>
        <w:pStyle w:val="affff9"/>
        <w:ind w:firstLine="420"/>
      </w:pPr>
    </w:p>
    <w:p w14:paraId="54760FF6" w14:textId="77777777" w:rsidR="00B82191" w:rsidRDefault="00B82191" w:rsidP="00B82191">
      <w:pPr>
        <w:pStyle w:val="affb"/>
        <w:spacing w:before="120" w:after="120"/>
      </w:pPr>
      <w:bookmarkStart w:id="64" w:name="_Toc84540300"/>
      <w:r w:rsidRPr="00910DAD">
        <w:rPr>
          <w:rFonts w:hint="eastAsia"/>
        </w:rPr>
        <w:t>监测与预警</w:t>
      </w:r>
      <w:bookmarkEnd w:id="64"/>
    </w:p>
    <w:p w14:paraId="504F220A" w14:textId="77777777" w:rsidR="00B82191" w:rsidRDefault="00B82191" w:rsidP="00B82191">
      <w:pPr>
        <w:pStyle w:val="affff9"/>
        <w:ind w:firstLine="420"/>
      </w:pPr>
      <w:r w:rsidRPr="00504876">
        <w:rPr>
          <w:rFonts w:hint="eastAsia"/>
        </w:rPr>
        <w:t>监测与预警</w:t>
      </w:r>
      <w:r>
        <w:rPr>
          <w:rFonts w:hint="eastAsia"/>
        </w:rPr>
        <w:t>评估内容和方法见表</w:t>
      </w:r>
      <w:r>
        <w:t>2</w:t>
      </w:r>
      <w:r>
        <w:rPr>
          <w:rFonts w:hint="eastAsia"/>
        </w:rPr>
        <w:t>。</w:t>
      </w:r>
    </w:p>
    <w:p w14:paraId="06D9B307" w14:textId="77777777" w:rsidR="00B82191" w:rsidRDefault="00B82191" w:rsidP="00B82191">
      <w:pPr>
        <w:pStyle w:val="affff9"/>
        <w:ind w:firstLine="420"/>
      </w:pPr>
      <w:r>
        <w:rPr>
          <w:rFonts w:hint="eastAsia"/>
        </w:rPr>
        <w:t>注：开展风暴潮灾害应对分析评估应提交附录A要求的数据、资料，并按照附录B形成分析评估报告。</w:t>
      </w:r>
    </w:p>
    <w:p w14:paraId="1EE35089" w14:textId="77777777" w:rsidR="00B82191" w:rsidRPr="007124C4" w:rsidRDefault="00B82191" w:rsidP="00B82191">
      <w:pPr>
        <w:pStyle w:val="aff0"/>
        <w:spacing w:before="120" w:after="120"/>
      </w:pPr>
      <w:r>
        <w:rPr>
          <w:rFonts w:hint="eastAsia"/>
        </w:rPr>
        <w:t>监测与预警评估</w:t>
      </w:r>
      <w:r w:rsidRPr="00993CDB">
        <w:rPr>
          <w:rFonts w:hint="eastAsia"/>
        </w:rPr>
        <w:t>内容和方法</w:t>
      </w:r>
    </w:p>
    <w:tbl>
      <w:tblPr>
        <w:tblW w:w="5000" w:type="pct"/>
        <w:tblLook w:val="04A0" w:firstRow="1" w:lastRow="0" w:firstColumn="1" w:lastColumn="0" w:noHBand="0" w:noVBand="1"/>
      </w:tblPr>
      <w:tblGrid>
        <w:gridCol w:w="697"/>
        <w:gridCol w:w="622"/>
        <w:gridCol w:w="802"/>
        <w:gridCol w:w="821"/>
        <w:gridCol w:w="1075"/>
        <w:gridCol w:w="4584"/>
        <w:gridCol w:w="4752"/>
        <w:gridCol w:w="470"/>
      </w:tblGrid>
      <w:tr w:rsidR="008F1F19" w:rsidRPr="008F1F19" w14:paraId="08402E16" w14:textId="77777777" w:rsidTr="004C2A58">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4191A" w14:textId="77777777" w:rsidR="008F1F19" w:rsidRPr="008F1F19" w:rsidRDefault="008F1F19" w:rsidP="008F1F19">
            <w:pPr>
              <w:widowControl/>
              <w:adjustRightInd/>
              <w:spacing w:line="240" w:lineRule="auto"/>
              <w:jc w:val="left"/>
              <w:rPr>
                <w:rFonts w:ascii="宋体" w:hAnsi="宋体" w:cs="宋体"/>
                <w:color w:val="000000"/>
                <w:kern w:val="0"/>
                <w:sz w:val="18"/>
                <w:szCs w:val="18"/>
              </w:rPr>
            </w:pPr>
            <w:r w:rsidRPr="008F1F19">
              <w:rPr>
                <w:rFonts w:ascii="宋体" w:hAnsi="宋体" w:cs="宋体" w:hint="eastAsia"/>
                <w:color w:val="000000"/>
                <w:kern w:val="0"/>
                <w:sz w:val="18"/>
                <w:szCs w:val="18"/>
              </w:rPr>
              <w:t>一级指标</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1D83BA70" w14:textId="77777777" w:rsidR="008F1F19" w:rsidRPr="008F1F19" w:rsidRDefault="008F1F19" w:rsidP="002E0649">
            <w:pPr>
              <w:widowControl/>
              <w:adjustRightInd/>
              <w:spacing w:line="240" w:lineRule="auto"/>
              <w:jc w:val="left"/>
              <w:rPr>
                <w:rFonts w:ascii="宋体" w:hAnsi="宋体" w:cs="宋体"/>
                <w:color w:val="000000"/>
                <w:kern w:val="0"/>
                <w:sz w:val="18"/>
                <w:szCs w:val="18"/>
              </w:rPr>
            </w:pPr>
            <w:r w:rsidRPr="008F1F19">
              <w:rPr>
                <w:rFonts w:ascii="宋体" w:hAnsi="宋体" w:cs="宋体" w:hint="eastAsia"/>
                <w:color w:val="000000"/>
                <w:kern w:val="0"/>
                <w:sz w:val="18"/>
                <w:szCs w:val="18"/>
              </w:rPr>
              <w:t>二级编号</w:t>
            </w:r>
          </w:p>
        </w:tc>
        <w:tc>
          <w:tcPr>
            <w:tcW w:w="290" w:type="pct"/>
            <w:tcBorders>
              <w:top w:val="single" w:sz="4" w:space="0" w:color="auto"/>
              <w:left w:val="nil"/>
              <w:bottom w:val="single" w:sz="4" w:space="0" w:color="auto"/>
              <w:right w:val="single" w:sz="4" w:space="0" w:color="auto"/>
            </w:tcBorders>
            <w:shd w:val="clear" w:color="auto" w:fill="auto"/>
            <w:vAlign w:val="center"/>
            <w:hideMark/>
          </w:tcPr>
          <w:p w14:paraId="619412CF" w14:textId="61D75E26" w:rsidR="008F1F19" w:rsidRPr="008F1F19" w:rsidRDefault="008F1F19" w:rsidP="008F1F19">
            <w:pPr>
              <w:widowControl/>
              <w:adjustRightInd/>
              <w:spacing w:line="240" w:lineRule="auto"/>
              <w:jc w:val="left"/>
              <w:rPr>
                <w:rFonts w:ascii="宋体" w:hAnsi="宋体" w:cs="宋体"/>
                <w:color w:val="000000"/>
                <w:kern w:val="0"/>
                <w:sz w:val="18"/>
                <w:szCs w:val="18"/>
              </w:rPr>
            </w:pPr>
            <w:r w:rsidRPr="008F1F19">
              <w:rPr>
                <w:rFonts w:ascii="宋体" w:hAnsi="宋体" w:cs="宋体" w:hint="eastAsia"/>
                <w:color w:val="000000"/>
                <w:kern w:val="0"/>
                <w:sz w:val="18"/>
                <w:szCs w:val="18"/>
              </w:rPr>
              <w:t>二级</w:t>
            </w:r>
            <w:r w:rsidR="00096061">
              <w:rPr>
                <w:rFonts w:ascii="宋体" w:hAnsi="宋体" w:cs="宋体"/>
                <w:color w:val="000000"/>
                <w:kern w:val="0"/>
                <w:sz w:val="18"/>
                <w:szCs w:val="18"/>
              </w:rPr>
              <w:br/>
            </w:r>
            <w:r w:rsidRPr="008F1F19">
              <w:rPr>
                <w:rFonts w:ascii="宋体" w:hAnsi="宋体" w:cs="宋体" w:hint="eastAsia"/>
                <w:color w:val="000000"/>
                <w:kern w:val="0"/>
                <w:sz w:val="18"/>
                <w:szCs w:val="18"/>
              </w:rPr>
              <w:t>指标</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8A26AEA" w14:textId="4318DF63" w:rsidR="008F1F19" w:rsidRPr="008F1F19" w:rsidRDefault="008F1F19" w:rsidP="00831789">
            <w:pPr>
              <w:widowControl/>
              <w:adjustRightInd/>
              <w:spacing w:line="240" w:lineRule="auto"/>
              <w:jc w:val="left"/>
              <w:rPr>
                <w:rFonts w:ascii="宋体" w:hAnsi="宋体" w:cs="宋体"/>
                <w:color w:val="000000"/>
                <w:kern w:val="0"/>
                <w:sz w:val="18"/>
                <w:szCs w:val="18"/>
              </w:rPr>
            </w:pPr>
            <w:r w:rsidRPr="008F1F19">
              <w:rPr>
                <w:rFonts w:ascii="宋体" w:hAnsi="宋体" w:cs="宋体" w:hint="eastAsia"/>
                <w:color w:val="000000"/>
                <w:kern w:val="0"/>
                <w:sz w:val="18"/>
                <w:szCs w:val="18"/>
              </w:rPr>
              <w:t>三级</w:t>
            </w:r>
            <w:r w:rsidR="00096061">
              <w:rPr>
                <w:rFonts w:ascii="宋体" w:hAnsi="宋体" w:cs="宋体"/>
                <w:color w:val="000000"/>
                <w:kern w:val="0"/>
                <w:sz w:val="18"/>
                <w:szCs w:val="18"/>
              </w:rPr>
              <w:br/>
            </w:r>
            <w:r w:rsidRPr="008F1F19">
              <w:rPr>
                <w:rFonts w:ascii="宋体" w:hAnsi="宋体" w:cs="宋体" w:hint="eastAsia"/>
                <w:color w:val="000000"/>
                <w:kern w:val="0"/>
                <w:sz w:val="18"/>
                <w:szCs w:val="18"/>
              </w:rPr>
              <w:t>编号</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59EC5312" w14:textId="77777777" w:rsidR="008F1F19" w:rsidRPr="008F1F19" w:rsidRDefault="008F1F19" w:rsidP="008F1F19">
            <w:pPr>
              <w:widowControl/>
              <w:adjustRightInd/>
              <w:spacing w:line="240" w:lineRule="auto"/>
              <w:jc w:val="left"/>
              <w:rPr>
                <w:rFonts w:ascii="宋体" w:hAnsi="宋体" w:cs="宋体"/>
                <w:color w:val="000000"/>
                <w:kern w:val="0"/>
                <w:sz w:val="18"/>
                <w:szCs w:val="18"/>
              </w:rPr>
            </w:pPr>
            <w:r w:rsidRPr="008F1F19">
              <w:rPr>
                <w:rFonts w:ascii="宋体" w:hAnsi="宋体" w:cs="宋体" w:hint="eastAsia"/>
                <w:color w:val="000000"/>
                <w:kern w:val="0"/>
                <w:sz w:val="18"/>
                <w:szCs w:val="18"/>
              </w:rPr>
              <w:t>三级指标</w:t>
            </w:r>
          </w:p>
        </w:tc>
        <w:tc>
          <w:tcPr>
            <w:tcW w:w="1658" w:type="pct"/>
            <w:tcBorders>
              <w:top w:val="single" w:sz="4" w:space="0" w:color="auto"/>
              <w:left w:val="nil"/>
              <w:bottom w:val="single" w:sz="4" w:space="0" w:color="auto"/>
              <w:right w:val="single" w:sz="4" w:space="0" w:color="auto"/>
            </w:tcBorders>
            <w:shd w:val="clear" w:color="auto" w:fill="auto"/>
            <w:vAlign w:val="center"/>
            <w:hideMark/>
          </w:tcPr>
          <w:p w14:paraId="411AEDDD" w14:textId="77777777" w:rsidR="008F1F19" w:rsidRPr="008F1F19" w:rsidRDefault="008F1F19" w:rsidP="008F1F19">
            <w:pPr>
              <w:widowControl/>
              <w:adjustRightInd/>
              <w:spacing w:line="240" w:lineRule="auto"/>
              <w:jc w:val="left"/>
              <w:rPr>
                <w:rFonts w:ascii="宋体" w:hAnsi="宋体" w:cs="宋体"/>
                <w:color w:val="000000"/>
                <w:kern w:val="0"/>
                <w:sz w:val="18"/>
                <w:szCs w:val="18"/>
              </w:rPr>
            </w:pPr>
            <w:r w:rsidRPr="008F1F19">
              <w:rPr>
                <w:rFonts w:ascii="宋体" w:hAnsi="宋体" w:cs="宋体" w:hint="eastAsia"/>
                <w:color w:val="000000"/>
                <w:kern w:val="0"/>
                <w:sz w:val="18"/>
                <w:szCs w:val="18"/>
              </w:rPr>
              <w:t>评估方法</w:t>
            </w:r>
          </w:p>
        </w:tc>
        <w:tc>
          <w:tcPr>
            <w:tcW w:w="1719" w:type="pct"/>
            <w:tcBorders>
              <w:top w:val="single" w:sz="4" w:space="0" w:color="auto"/>
              <w:left w:val="nil"/>
              <w:bottom w:val="single" w:sz="4" w:space="0" w:color="auto"/>
              <w:right w:val="single" w:sz="4" w:space="0" w:color="auto"/>
            </w:tcBorders>
            <w:shd w:val="clear" w:color="auto" w:fill="auto"/>
            <w:vAlign w:val="center"/>
            <w:hideMark/>
          </w:tcPr>
          <w:p w14:paraId="41241E16" w14:textId="77777777" w:rsidR="008F1F19" w:rsidRPr="008F1F19" w:rsidRDefault="008F1F19" w:rsidP="008F1F19">
            <w:pPr>
              <w:widowControl/>
              <w:adjustRightInd/>
              <w:spacing w:line="240" w:lineRule="auto"/>
              <w:jc w:val="left"/>
              <w:rPr>
                <w:rFonts w:ascii="宋体" w:hAnsi="宋体" w:cs="宋体"/>
                <w:color w:val="000000"/>
                <w:kern w:val="0"/>
                <w:sz w:val="18"/>
                <w:szCs w:val="18"/>
              </w:rPr>
            </w:pPr>
            <w:r w:rsidRPr="008F1F19">
              <w:rPr>
                <w:rFonts w:ascii="宋体" w:hAnsi="宋体" w:cs="宋体" w:hint="eastAsia"/>
                <w:color w:val="000000"/>
                <w:kern w:val="0"/>
                <w:sz w:val="18"/>
                <w:szCs w:val="18"/>
              </w:rPr>
              <w:t>给扣分原则</w:t>
            </w:r>
          </w:p>
        </w:tc>
        <w:tc>
          <w:tcPr>
            <w:tcW w:w="170" w:type="pct"/>
            <w:tcBorders>
              <w:top w:val="single" w:sz="4" w:space="0" w:color="auto"/>
              <w:left w:val="nil"/>
              <w:bottom w:val="single" w:sz="4" w:space="0" w:color="auto"/>
              <w:right w:val="single" w:sz="4" w:space="0" w:color="auto"/>
            </w:tcBorders>
            <w:shd w:val="clear" w:color="auto" w:fill="auto"/>
            <w:vAlign w:val="center"/>
            <w:hideMark/>
          </w:tcPr>
          <w:p w14:paraId="21A313ED" w14:textId="77777777" w:rsidR="008F1F19" w:rsidRPr="008F1F19" w:rsidRDefault="008F1F19" w:rsidP="008F1F19">
            <w:pPr>
              <w:widowControl/>
              <w:adjustRightInd/>
              <w:spacing w:line="240" w:lineRule="auto"/>
              <w:jc w:val="left"/>
              <w:rPr>
                <w:rFonts w:ascii="宋体" w:hAnsi="宋体" w:cs="宋体"/>
                <w:color w:val="000000"/>
                <w:kern w:val="0"/>
                <w:sz w:val="18"/>
                <w:szCs w:val="18"/>
              </w:rPr>
            </w:pPr>
            <w:r w:rsidRPr="008F1F19">
              <w:rPr>
                <w:rFonts w:ascii="宋体" w:hAnsi="宋体" w:cs="宋体" w:hint="eastAsia"/>
                <w:color w:val="000000"/>
                <w:kern w:val="0"/>
                <w:sz w:val="18"/>
                <w:szCs w:val="18"/>
              </w:rPr>
              <w:t>分值</w:t>
            </w:r>
          </w:p>
        </w:tc>
      </w:tr>
      <w:tr w:rsidR="008F1F19" w:rsidRPr="008F1F19" w14:paraId="57748470" w14:textId="77777777" w:rsidTr="004C2A58">
        <w:tc>
          <w:tcPr>
            <w:tcW w:w="252" w:type="pct"/>
            <w:vMerge w:val="restart"/>
            <w:tcBorders>
              <w:top w:val="nil"/>
              <w:left w:val="single" w:sz="4" w:space="0" w:color="auto"/>
              <w:bottom w:val="single" w:sz="4" w:space="0" w:color="auto"/>
              <w:right w:val="single" w:sz="4" w:space="0" w:color="auto"/>
            </w:tcBorders>
            <w:shd w:val="clear" w:color="auto" w:fill="auto"/>
            <w:vAlign w:val="center"/>
            <w:hideMark/>
          </w:tcPr>
          <w:p w14:paraId="2134C44E" w14:textId="77777777" w:rsidR="008F1F19" w:rsidRPr="008F1F19" w:rsidRDefault="008F1F19" w:rsidP="008C6D75">
            <w:pPr>
              <w:widowControl/>
              <w:adjustRightInd/>
              <w:spacing w:line="240" w:lineRule="auto"/>
              <w:rPr>
                <w:rFonts w:ascii="宋体" w:hAnsi="宋体" w:cs="宋体"/>
                <w:kern w:val="0"/>
                <w:sz w:val="18"/>
                <w:szCs w:val="18"/>
              </w:rPr>
            </w:pPr>
            <w:r w:rsidRPr="008F1F19">
              <w:rPr>
                <w:rFonts w:ascii="宋体" w:hAnsi="宋体" w:cs="宋体" w:hint="eastAsia"/>
                <w:kern w:val="0"/>
                <w:sz w:val="18"/>
                <w:szCs w:val="18"/>
              </w:rPr>
              <w:t>监测与预警</w:t>
            </w: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14:paraId="005BB4AA" w14:textId="77777777" w:rsidR="008F1F19" w:rsidRPr="008F1F19" w:rsidRDefault="008F1F19" w:rsidP="002E064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2-1</w:t>
            </w:r>
          </w:p>
        </w:tc>
        <w:tc>
          <w:tcPr>
            <w:tcW w:w="290" w:type="pct"/>
            <w:vMerge w:val="restart"/>
            <w:tcBorders>
              <w:top w:val="nil"/>
              <w:left w:val="single" w:sz="4" w:space="0" w:color="auto"/>
              <w:bottom w:val="single" w:sz="4" w:space="0" w:color="auto"/>
              <w:right w:val="single" w:sz="4" w:space="0" w:color="auto"/>
            </w:tcBorders>
            <w:shd w:val="clear" w:color="auto" w:fill="auto"/>
            <w:vAlign w:val="center"/>
            <w:hideMark/>
          </w:tcPr>
          <w:p w14:paraId="592E8671"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监测观测</w:t>
            </w:r>
          </w:p>
        </w:tc>
        <w:tc>
          <w:tcPr>
            <w:tcW w:w="297" w:type="pct"/>
            <w:tcBorders>
              <w:top w:val="nil"/>
              <w:left w:val="nil"/>
              <w:bottom w:val="single" w:sz="4" w:space="0" w:color="auto"/>
              <w:right w:val="single" w:sz="4" w:space="0" w:color="auto"/>
            </w:tcBorders>
            <w:shd w:val="clear" w:color="auto" w:fill="auto"/>
            <w:vAlign w:val="center"/>
            <w:hideMark/>
          </w:tcPr>
          <w:p w14:paraId="68E88F17" w14:textId="77777777" w:rsidR="008F1F19" w:rsidRPr="008F1F19" w:rsidRDefault="008F1F19" w:rsidP="0083178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2-1-1</w:t>
            </w:r>
          </w:p>
        </w:tc>
        <w:tc>
          <w:tcPr>
            <w:tcW w:w="389" w:type="pct"/>
            <w:tcBorders>
              <w:top w:val="nil"/>
              <w:left w:val="nil"/>
              <w:bottom w:val="single" w:sz="4" w:space="0" w:color="auto"/>
              <w:right w:val="single" w:sz="4" w:space="0" w:color="auto"/>
            </w:tcBorders>
            <w:shd w:val="clear" w:color="auto" w:fill="auto"/>
            <w:vAlign w:val="center"/>
            <w:hideMark/>
          </w:tcPr>
          <w:p w14:paraId="3CC65F1D"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监测观测台站建设</w:t>
            </w:r>
          </w:p>
        </w:tc>
        <w:tc>
          <w:tcPr>
            <w:tcW w:w="1658" w:type="pct"/>
            <w:tcBorders>
              <w:top w:val="nil"/>
              <w:left w:val="nil"/>
              <w:bottom w:val="single" w:sz="4" w:space="0" w:color="auto"/>
              <w:right w:val="single" w:sz="4" w:space="0" w:color="auto"/>
            </w:tcBorders>
            <w:shd w:val="clear" w:color="auto" w:fill="auto"/>
            <w:vAlign w:val="center"/>
            <w:hideMark/>
          </w:tcPr>
          <w:p w14:paraId="0B9E4A8F"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按照是否针对区域风暴潮灾害风险建立相应的监测台站进行评估。</w:t>
            </w:r>
          </w:p>
        </w:tc>
        <w:tc>
          <w:tcPr>
            <w:tcW w:w="1719" w:type="pct"/>
            <w:tcBorders>
              <w:top w:val="nil"/>
              <w:left w:val="nil"/>
              <w:bottom w:val="single" w:sz="4" w:space="0" w:color="auto"/>
              <w:right w:val="single" w:sz="4" w:space="0" w:color="auto"/>
            </w:tcBorders>
            <w:shd w:val="clear" w:color="auto" w:fill="auto"/>
            <w:vAlign w:val="center"/>
            <w:hideMark/>
          </w:tcPr>
          <w:p w14:paraId="529EFDF4" w14:textId="3C7A1CC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针对区域风暴潮灾害风险建立了相应的监测台站，得2分；未针对区域风暴潮灾害风险建立相应的监测台站，得0分。</w:t>
            </w:r>
          </w:p>
        </w:tc>
        <w:tc>
          <w:tcPr>
            <w:tcW w:w="170" w:type="pct"/>
            <w:tcBorders>
              <w:top w:val="nil"/>
              <w:left w:val="nil"/>
              <w:bottom w:val="single" w:sz="4" w:space="0" w:color="auto"/>
              <w:right w:val="single" w:sz="4" w:space="0" w:color="auto"/>
            </w:tcBorders>
            <w:shd w:val="clear" w:color="auto" w:fill="auto"/>
            <w:vAlign w:val="center"/>
            <w:hideMark/>
          </w:tcPr>
          <w:p w14:paraId="388167B6" w14:textId="77777777" w:rsidR="008F1F19" w:rsidRPr="008F1F19" w:rsidRDefault="008F1F19" w:rsidP="008F1F19">
            <w:pPr>
              <w:widowControl/>
              <w:adjustRightInd/>
              <w:spacing w:line="240" w:lineRule="auto"/>
              <w:jc w:val="center"/>
              <w:rPr>
                <w:rFonts w:ascii="宋体" w:hAnsi="宋体" w:cs="宋体"/>
                <w:kern w:val="0"/>
                <w:sz w:val="18"/>
                <w:szCs w:val="18"/>
              </w:rPr>
            </w:pPr>
            <w:r w:rsidRPr="008F1F19">
              <w:rPr>
                <w:rFonts w:ascii="宋体" w:hAnsi="宋体" w:cs="宋体" w:hint="eastAsia"/>
                <w:kern w:val="0"/>
                <w:sz w:val="18"/>
                <w:szCs w:val="18"/>
              </w:rPr>
              <w:t>2</w:t>
            </w:r>
          </w:p>
        </w:tc>
      </w:tr>
      <w:tr w:rsidR="008F1F19" w:rsidRPr="008F1F19" w14:paraId="3970A788" w14:textId="77777777" w:rsidTr="004C2A58">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2C0995EE"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14:paraId="06C98BC1" w14:textId="77777777" w:rsidR="008F1F19" w:rsidRPr="008F1F19" w:rsidRDefault="008F1F19" w:rsidP="002E0649">
            <w:pPr>
              <w:widowControl/>
              <w:adjustRightInd/>
              <w:spacing w:line="240" w:lineRule="auto"/>
              <w:jc w:val="left"/>
              <w:rPr>
                <w:rFonts w:ascii="宋体" w:hAnsi="宋体" w:cs="宋体"/>
                <w:kern w:val="0"/>
                <w:sz w:val="18"/>
                <w:szCs w:val="18"/>
              </w:rPr>
            </w:pPr>
          </w:p>
        </w:tc>
        <w:tc>
          <w:tcPr>
            <w:tcW w:w="290" w:type="pct"/>
            <w:vMerge/>
            <w:tcBorders>
              <w:top w:val="nil"/>
              <w:left w:val="single" w:sz="4" w:space="0" w:color="auto"/>
              <w:bottom w:val="single" w:sz="4" w:space="0" w:color="auto"/>
              <w:right w:val="single" w:sz="4" w:space="0" w:color="auto"/>
            </w:tcBorders>
            <w:shd w:val="clear" w:color="auto" w:fill="auto"/>
            <w:vAlign w:val="center"/>
            <w:hideMark/>
          </w:tcPr>
          <w:p w14:paraId="7D0318BE"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97" w:type="pct"/>
            <w:tcBorders>
              <w:top w:val="nil"/>
              <w:left w:val="nil"/>
              <w:bottom w:val="single" w:sz="4" w:space="0" w:color="auto"/>
              <w:right w:val="single" w:sz="4" w:space="0" w:color="auto"/>
            </w:tcBorders>
            <w:shd w:val="clear" w:color="auto" w:fill="auto"/>
            <w:vAlign w:val="center"/>
            <w:hideMark/>
          </w:tcPr>
          <w:p w14:paraId="7AD9229D" w14:textId="77777777" w:rsidR="008F1F19" w:rsidRPr="008F1F19" w:rsidRDefault="008F1F19" w:rsidP="0083178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2-1-2</w:t>
            </w:r>
          </w:p>
        </w:tc>
        <w:tc>
          <w:tcPr>
            <w:tcW w:w="389" w:type="pct"/>
            <w:tcBorders>
              <w:top w:val="nil"/>
              <w:left w:val="nil"/>
              <w:bottom w:val="single" w:sz="4" w:space="0" w:color="auto"/>
              <w:right w:val="single" w:sz="4" w:space="0" w:color="auto"/>
            </w:tcBorders>
            <w:shd w:val="clear" w:color="auto" w:fill="auto"/>
            <w:vAlign w:val="center"/>
            <w:hideMark/>
          </w:tcPr>
          <w:p w14:paraId="7711C8F5"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监测数据共享</w:t>
            </w:r>
          </w:p>
        </w:tc>
        <w:tc>
          <w:tcPr>
            <w:tcW w:w="1658" w:type="pct"/>
            <w:tcBorders>
              <w:top w:val="nil"/>
              <w:left w:val="nil"/>
              <w:bottom w:val="single" w:sz="4" w:space="0" w:color="auto"/>
              <w:right w:val="single" w:sz="4" w:space="0" w:color="auto"/>
            </w:tcBorders>
            <w:shd w:val="clear" w:color="auto" w:fill="auto"/>
            <w:vAlign w:val="center"/>
            <w:hideMark/>
          </w:tcPr>
          <w:p w14:paraId="32904A24"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按照是否建立本区域共享的灾害监测观测数据库及共享机制进行评估。</w:t>
            </w:r>
          </w:p>
        </w:tc>
        <w:tc>
          <w:tcPr>
            <w:tcW w:w="1719" w:type="pct"/>
            <w:tcBorders>
              <w:top w:val="nil"/>
              <w:left w:val="nil"/>
              <w:bottom w:val="single" w:sz="4" w:space="0" w:color="auto"/>
              <w:right w:val="single" w:sz="4" w:space="0" w:color="auto"/>
            </w:tcBorders>
            <w:shd w:val="clear" w:color="auto" w:fill="auto"/>
            <w:vAlign w:val="center"/>
            <w:hideMark/>
          </w:tcPr>
          <w:p w14:paraId="647911DB"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建立了本区域共享的灾害监测观测数据库及共享机制，得2分；未建立本区域共享的灾害监测观测数据库及共享机制，得0分。</w:t>
            </w:r>
          </w:p>
        </w:tc>
        <w:tc>
          <w:tcPr>
            <w:tcW w:w="170" w:type="pct"/>
            <w:tcBorders>
              <w:top w:val="nil"/>
              <w:left w:val="nil"/>
              <w:bottom w:val="single" w:sz="4" w:space="0" w:color="auto"/>
              <w:right w:val="single" w:sz="4" w:space="0" w:color="auto"/>
            </w:tcBorders>
            <w:shd w:val="clear" w:color="auto" w:fill="auto"/>
            <w:vAlign w:val="center"/>
            <w:hideMark/>
          </w:tcPr>
          <w:p w14:paraId="13AEF16D" w14:textId="77777777" w:rsidR="008F1F19" w:rsidRPr="008F1F19" w:rsidRDefault="008F1F19" w:rsidP="008F1F19">
            <w:pPr>
              <w:widowControl/>
              <w:adjustRightInd/>
              <w:spacing w:line="240" w:lineRule="auto"/>
              <w:jc w:val="center"/>
              <w:rPr>
                <w:rFonts w:ascii="宋体" w:hAnsi="宋体" w:cs="宋体"/>
                <w:kern w:val="0"/>
                <w:sz w:val="18"/>
                <w:szCs w:val="18"/>
              </w:rPr>
            </w:pPr>
            <w:r w:rsidRPr="008F1F19">
              <w:rPr>
                <w:rFonts w:ascii="宋体" w:hAnsi="宋体" w:cs="宋体" w:hint="eastAsia"/>
                <w:kern w:val="0"/>
                <w:sz w:val="18"/>
                <w:szCs w:val="18"/>
              </w:rPr>
              <w:t>2</w:t>
            </w:r>
          </w:p>
        </w:tc>
      </w:tr>
      <w:tr w:rsidR="008F1F19" w:rsidRPr="008F1F19" w14:paraId="2EF79A89" w14:textId="77777777" w:rsidTr="004C2A58">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31D7EA71"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14:paraId="4349C951" w14:textId="77777777" w:rsidR="008F1F19" w:rsidRPr="008F1F19" w:rsidRDefault="008F1F19" w:rsidP="002E064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2-2</w:t>
            </w:r>
          </w:p>
        </w:tc>
        <w:tc>
          <w:tcPr>
            <w:tcW w:w="290" w:type="pct"/>
            <w:vMerge w:val="restart"/>
            <w:tcBorders>
              <w:top w:val="nil"/>
              <w:left w:val="single" w:sz="4" w:space="0" w:color="auto"/>
              <w:bottom w:val="single" w:sz="4" w:space="0" w:color="auto"/>
              <w:right w:val="single" w:sz="4" w:space="0" w:color="auto"/>
            </w:tcBorders>
            <w:shd w:val="clear" w:color="auto" w:fill="auto"/>
            <w:vAlign w:val="center"/>
            <w:hideMark/>
          </w:tcPr>
          <w:p w14:paraId="00BD0138"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预测预报</w:t>
            </w:r>
          </w:p>
        </w:tc>
        <w:tc>
          <w:tcPr>
            <w:tcW w:w="297" w:type="pct"/>
            <w:tcBorders>
              <w:top w:val="nil"/>
              <w:left w:val="nil"/>
              <w:bottom w:val="single" w:sz="4" w:space="0" w:color="auto"/>
              <w:right w:val="single" w:sz="4" w:space="0" w:color="auto"/>
            </w:tcBorders>
            <w:shd w:val="clear" w:color="auto" w:fill="auto"/>
            <w:vAlign w:val="center"/>
            <w:hideMark/>
          </w:tcPr>
          <w:p w14:paraId="6DE47E2F" w14:textId="77777777" w:rsidR="008F1F19" w:rsidRPr="008F1F19" w:rsidRDefault="008F1F19" w:rsidP="0083178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2-2-1</w:t>
            </w:r>
          </w:p>
        </w:tc>
        <w:tc>
          <w:tcPr>
            <w:tcW w:w="389" w:type="pct"/>
            <w:tcBorders>
              <w:top w:val="nil"/>
              <w:left w:val="nil"/>
              <w:bottom w:val="single" w:sz="4" w:space="0" w:color="auto"/>
              <w:right w:val="single" w:sz="4" w:space="0" w:color="auto"/>
            </w:tcBorders>
            <w:shd w:val="clear" w:color="auto" w:fill="auto"/>
            <w:vAlign w:val="center"/>
            <w:hideMark/>
          </w:tcPr>
          <w:p w14:paraId="71C9BDCB"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预测预报及时性</w:t>
            </w:r>
          </w:p>
        </w:tc>
        <w:tc>
          <w:tcPr>
            <w:tcW w:w="1658" w:type="pct"/>
            <w:tcBorders>
              <w:top w:val="nil"/>
              <w:left w:val="nil"/>
              <w:bottom w:val="single" w:sz="4" w:space="0" w:color="auto"/>
              <w:right w:val="single" w:sz="4" w:space="0" w:color="auto"/>
            </w:tcBorders>
            <w:shd w:val="clear" w:color="auto" w:fill="auto"/>
            <w:vAlign w:val="center"/>
            <w:hideMark/>
          </w:tcPr>
          <w:p w14:paraId="35FE4914"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按照预测预报是否及时进行评估。</w:t>
            </w:r>
          </w:p>
        </w:tc>
        <w:tc>
          <w:tcPr>
            <w:tcW w:w="1719" w:type="pct"/>
            <w:tcBorders>
              <w:top w:val="nil"/>
              <w:left w:val="nil"/>
              <w:bottom w:val="single" w:sz="4" w:space="0" w:color="auto"/>
              <w:right w:val="single" w:sz="4" w:space="0" w:color="auto"/>
            </w:tcBorders>
            <w:shd w:val="clear" w:color="auto" w:fill="auto"/>
            <w:vAlign w:val="center"/>
            <w:hideMark/>
          </w:tcPr>
          <w:p w14:paraId="77465230"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按照预案规定及时进行风暴潮预测预报，得3分；预测预报不及时，得0分。</w:t>
            </w:r>
          </w:p>
        </w:tc>
        <w:tc>
          <w:tcPr>
            <w:tcW w:w="170" w:type="pct"/>
            <w:tcBorders>
              <w:top w:val="nil"/>
              <w:left w:val="nil"/>
              <w:bottom w:val="single" w:sz="4" w:space="0" w:color="auto"/>
              <w:right w:val="single" w:sz="4" w:space="0" w:color="auto"/>
            </w:tcBorders>
            <w:shd w:val="clear" w:color="auto" w:fill="auto"/>
            <w:vAlign w:val="center"/>
            <w:hideMark/>
          </w:tcPr>
          <w:p w14:paraId="5FCBF80B" w14:textId="77777777" w:rsidR="008F1F19" w:rsidRPr="008F1F19" w:rsidRDefault="008F1F19" w:rsidP="008F1F19">
            <w:pPr>
              <w:widowControl/>
              <w:adjustRightInd/>
              <w:spacing w:line="240" w:lineRule="auto"/>
              <w:jc w:val="center"/>
              <w:rPr>
                <w:rFonts w:ascii="宋体" w:hAnsi="宋体" w:cs="宋体"/>
                <w:kern w:val="0"/>
                <w:sz w:val="18"/>
                <w:szCs w:val="18"/>
              </w:rPr>
            </w:pPr>
            <w:r w:rsidRPr="008F1F19">
              <w:rPr>
                <w:rFonts w:ascii="宋体" w:hAnsi="宋体" w:cs="宋体" w:hint="eastAsia"/>
                <w:kern w:val="0"/>
                <w:sz w:val="18"/>
                <w:szCs w:val="18"/>
              </w:rPr>
              <w:t>3</w:t>
            </w:r>
          </w:p>
        </w:tc>
      </w:tr>
      <w:tr w:rsidR="008F1F19" w:rsidRPr="008F1F19" w14:paraId="0FBDA4E9" w14:textId="77777777" w:rsidTr="004C2A58">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6BF039C2"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14:paraId="79E4A5F5" w14:textId="77777777" w:rsidR="008F1F19" w:rsidRPr="008F1F19" w:rsidRDefault="008F1F19" w:rsidP="002E0649">
            <w:pPr>
              <w:widowControl/>
              <w:adjustRightInd/>
              <w:spacing w:line="240" w:lineRule="auto"/>
              <w:jc w:val="left"/>
              <w:rPr>
                <w:rFonts w:ascii="宋体" w:hAnsi="宋体" w:cs="宋体"/>
                <w:kern w:val="0"/>
                <w:sz w:val="18"/>
                <w:szCs w:val="18"/>
              </w:rPr>
            </w:pPr>
          </w:p>
        </w:tc>
        <w:tc>
          <w:tcPr>
            <w:tcW w:w="290" w:type="pct"/>
            <w:vMerge/>
            <w:tcBorders>
              <w:top w:val="nil"/>
              <w:left w:val="single" w:sz="4" w:space="0" w:color="auto"/>
              <w:bottom w:val="single" w:sz="4" w:space="0" w:color="auto"/>
              <w:right w:val="single" w:sz="4" w:space="0" w:color="auto"/>
            </w:tcBorders>
            <w:shd w:val="clear" w:color="auto" w:fill="auto"/>
            <w:vAlign w:val="center"/>
            <w:hideMark/>
          </w:tcPr>
          <w:p w14:paraId="53BFAA27"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97" w:type="pct"/>
            <w:tcBorders>
              <w:top w:val="nil"/>
              <w:left w:val="nil"/>
              <w:bottom w:val="single" w:sz="4" w:space="0" w:color="auto"/>
              <w:right w:val="single" w:sz="4" w:space="0" w:color="auto"/>
            </w:tcBorders>
            <w:shd w:val="clear" w:color="auto" w:fill="auto"/>
            <w:vAlign w:val="center"/>
            <w:hideMark/>
          </w:tcPr>
          <w:p w14:paraId="7AEF87A3" w14:textId="77777777" w:rsidR="008F1F19" w:rsidRPr="008F1F19" w:rsidRDefault="008F1F19" w:rsidP="0083178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2-2-2</w:t>
            </w:r>
          </w:p>
        </w:tc>
        <w:tc>
          <w:tcPr>
            <w:tcW w:w="389" w:type="pct"/>
            <w:tcBorders>
              <w:top w:val="nil"/>
              <w:left w:val="nil"/>
              <w:bottom w:val="single" w:sz="4" w:space="0" w:color="auto"/>
              <w:right w:val="single" w:sz="4" w:space="0" w:color="auto"/>
            </w:tcBorders>
            <w:shd w:val="clear" w:color="auto" w:fill="auto"/>
            <w:vAlign w:val="center"/>
            <w:hideMark/>
          </w:tcPr>
          <w:p w14:paraId="52336084"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预测预报准确性</w:t>
            </w:r>
          </w:p>
        </w:tc>
        <w:tc>
          <w:tcPr>
            <w:tcW w:w="1658" w:type="pct"/>
            <w:tcBorders>
              <w:top w:val="nil"/>
              <w:left w:val="nil"/>
              <w:bottom w:val="single" w:sz="4" w:space="0" w:color="auto"/>
              <w:right w:val="single" w:sz="4" w:space="0" w:color="auto"/>
            </w:tcBorders>
            <w:shd w:val="clear" w:color="auto" w:fill="auto"/>
            <w:vAlign w:val="center"/>
            <w:hideMark/>
          </w:tcPr>
          <w:p w14:paraId="653C24C3"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按照风暴潮预报超警戒潮位等级与后报是否一致进行评估。</w:t>
            </w:r>
          </w:p>
        </w:tc>
        <w:tc>
          <w:tcPr>
            <w:tcW w:w="1719" w:type="pct"/>
            <w:tcBorders>
              <w:top w:val="nil"/>
              <w:left w:val="nil"/>
              <w:bottom w:val="single" w:sz="4" w:space="0" w:color="auto"/>
              <w:right w:val="single" w:sz="4" w:space="0" w:color="auto"/>
            </w:tcBorders>
            <w:shd w:val="clear" w:color="auto" w:fill="auto"/>
            <w:vAlign w:val="center"/>
            <w:hideMark/>
          </w:tcPr>
          <w:p w14:paraId="4F5B3D02"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一个岸段预报超警戒潮位等级与后报不一致，扣0.5分，扣完为止。</w:t>
            </w:r>
          </w:p>
        </w:tc>
        <w:tc>
          <w:tcPr>
            <w:tcW w:w="170" w:type="pct"/>
            <w:tcBorders>
              <w:top w:val="nil"/>
              <w:left w:val="nil"/>
              <w:bottom w:val="single" w:sz="4" w:space="0" w:color="auto"/>
              <w:right w:val="single" w:sz="4" w:space="0" w:color="auto"/>
            </w:tcBorders>
            <w:shd w:val="clear" w:color="auto" w:fill="auto"/>
            <w:vAlign w:val="center"/>
            <w:hideMark/>
          </w:tcPr>
          <w:p w14:paraId="7A404C57" w14:textId="77777777" w:rsidR="008F1F19" w:rsidRPr="008F1F19" w:rsidRDefault="008F1F19" w:rsidP="008F1F19">
            <w:pPr>
              <w:widowControl/>
              <w:adjustRightInd/>
              <w:spacing w:line="240" w:lineRule="auto"/>
              <w:jc w:val="center"/>
              <w:rPr>
                <w:rFonts w:ascii="宋体" w:hAnsi="宋体" w:cs="宋体"/>
                <w:kern w:val="0"/>
                <w:sz w:val="18"/>
                <w:szCs w:val="18"/>
              </w:rPr>
            </w:pPr>
            <w:r w:rsidRPr="008F1F19">
              <w:rPr>
                <w:rFonts w:ascii="宋体" w:hAnsi="宋体" w:cs="宋体" w:hint="eastAsia"/>
                <w:kern w:val="0"/>
                <w:sz w:val="18"/>
                <w:szCs w:val="18"/>
              </w:rPr>
              <w:t>3</w:t>
            </w:r>
          </w:p>
        </w:tc>
      </w:tr>
      <w:tr w:rsidR="008F1F19" w:rsidRPr="008F1F19" w14:paraId="2AF65419" w14:textId="77777777" w:rsidTr="004C2A58">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796C497F"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14:paraId="4A4C7895" w14:textId="77777777" w:rsidR="008F1F19" w:rsidRPr="008F1F19" w:rsidRDefault="008F1F19" w:rsidP="002E064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2-3</w:t>
            </w:r>
          </w:p>
        </w:tc>
        <w:tc>
          <w:tcPr>
            <w:tcW w:w="290" w:type="pct"/>
            <w:vMerge w:val="restart"/>
            <w:tcBorders>
              <w:top w:val="nil"/>
              <w:left w:val="single" w:sz="4" w:space="0" w:color="auto"/>
              <w:bottom w:val="single" w:sz="4" w:space="0" w:color="auto"/>
              <w:right w:val="single" w:sz="4" w:space="0" w:color="auto"/>
            </w:tcBorders>
            <w:shd w:val="clear" w:color="auto" w:fill="auto"/>
            <w:vAlign w:val="center"/>
            <w:hideMark/>
          </w:tcPr>
          <w:p w14:paraId="72BAD83F"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风险评估与风险防控</w:t>
            </w:r>
          </w:p>
        </w:tc>
        <w:tc>
          <w:tcPr>
            <w:tcW w:w="297" w:type="pct"/>
            <w:tcBorders>
              <w:top w:val="nil"/>
              <w:left w:val="nil"/>
              <w:bottom w:val="single" w:sz="4" w:space="0" w:color="auto"/>
              <w:right w:val="single" w:sz="4" w:space="0" w:color="auto"/>
            </w:tcBorders>
            <w:shd w:val="clear" w:color="auto" w:fill="auto"/>
            <w:vAlign w:val="center"/>
            <w:hideMark/>
          </w:tcPr>
          <w:p w14:paraId="0506ED37" w14:textId="77777777" w:rsidR="008F1F19" w:rsidRPr="008F1F19" w:rsidRDefault="008F1F19" w:rsidP="0083178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2-3-1</w:t>
            </w:r>
          </w:p>
        </w:tc>
        <w:tc>
          <w:tcPr>
            <w:tcW w:w="389" w:type="pct"/>
            <w:tcBorders>
              <w:top w:val="nil"/>
              <w:left w:val="nil"/>
              <w:bottom w:val="single" w:sz="4" w:space="0" w:color="auto"/>
              <w:right w:val="single" w:sz="4" w:space="0" w:color="auto"/>
            </w:tcBorders>
            <w:shd w:val="clear" w:color="auto" w:fill="auto"/>
            <w:vAlign w:val="center"/>
            <w:hideMark/>
          </w:tcPr>
          <w:p w14:paraId="75C70210"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动态风险评估</w:t>
            </w:r>
          </w:p>
        </w:tc>
        <w:tc>
          <w:tcPr>
            <w:tcW w:w="1658" w:type="pct"/>
            <w:tcBorders>
              <w:top w:val="nil"/>
              <w:left w:val="nil"/>
              <w:bottom w:val="single" w:sz="4" w:space="0" w:color="auto"/>
              <w:right w:val="single" w:sz="4" w:space="0" w:color="auto"/>
            </w:tcBorders>
            <w:shd w:val="clear" w:color="auto" w:fill="auto"/>
            <w:vAlign w:val="center"/>
            <w:hideMark/>
          </w:tcPr>
          <w:p w14:paraId="1950D023"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按照是否在灾前开展动态风险评估并形成风险分布图进行评估。</w:t>
            </w:r>
          </w:p>
        </w:tc>
        <w:tc>
          <w:tcPr>
            <w:tcW w:w="1719" w:type="pct"/>
            <w:tcBorders>
              <w:top w:val="nil"/>
              <w:left w:val="nil"/>
              <w:bottom w:val="single" w:sz="4" w:space="0" w:color="auto"/>
              <w:right w:val="single" w:sz="4" w:space="0" w:color="auto"/>
            </w:tcBorders>
            <w:shd w:val="clear" w:color="auto" w:fill="auto"/>
            <w:vAlign w:val="center"/>
            <w:hideMark/>
          </w:tcPr>
          <w:p w14:paraId="4C4D80FE"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针对本次风暴潮灾害开展动态风险评估并形成风险分布图，得2分；未开展动态风险评估，得0分。</w:t>
            </w:r>
          </w:p>
        </w:tc>
        <w:tc>
          <w:tcPr>
            <w:tcW w:w="170" w:type="pct"/>
            <w:tcBorders>
              <w:top w:val="nil"/>
              <w:left w:val="nil"/>
              <w:bottom w:val="single" w:sz="4" w:space="0" w:color="auto"/>
              <w:right w:val="single" w:sz="4" w:space="0" w:color="auto"/>
            </w:tcBorders>
            <w:shd w:val="clear" w:color="auto" w:fill="auto"/>
            <w:vAlign w:val="center"/>
            <w:hideMark/>
          </w:tcPr>
          <w:p w14:paraId="545A658A" w14:textId="77777777" w:rsidR="008F1F19" w:rsidRPr="008F1F19" w:rsidRDefault="008F1F19" w:rsidP="008F1F19">
            <w:pPr>
              <w:widowControl/>
              <w:adjustRightInd/>
              <w:spacing w:line="240" w:lineRule="auto"/>
              <w:jc w:val="center"/>
              <w:rPr>
                <w:rFonts w:ascii="宋体" w:hAnsi="宋体" w:cs="宋体"/>
                <w:kern w:val="0"/>
                <w:sz w:val="18"/>
                <w:szCs w:val="18"/>
              </w:rPr>
            </w:pPr>
            <w:r w:rsidRPr="008F1F19">
              <w:rPr>
                <w:rFonts w:ascii="宋体" w:hAnsi="宋体" w:cs="宋体" w:hint="eastAsia"/>
                <w:kern w:val="0"/>
                <w:sz w:val="18"/>
                <w:szCs w:val="18"/>
              </w:rPr>
              <w:t>2</w:t>
            </w:r>
          </w:p>
        </w:tc>
      </w:tr>
      <w:tr w:rsidR="008F1F19" w:rsidRPr="008F1F19" w14:paraId="51B5B3F8" w14:textId="77777777" w:rsidTr="004C2A58">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47050B50"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14:paraId="278FD9CD" w14:textId="77777777" w:rsidR="008F1F19" w:rsidRPr="008F1F19" w:rsidRDefault="008F1F19" w:rsidP="002E0649">
            <w:pPr>
              <w:widowControl/>
              <w:adjustRightInd/>
              <w:spacing w:line="240" w:lineRule="auto"/>
              <w:jc w:val="left"/>
              <w:rPr>
                <w:rFonts w:ascii="宋体" w:hAnsi="宋体" w:cs="宋体"/>
                <w:kern w:val="0"/>
                <w:sz w:val="18"/>
                <w:szCs w:val="18"/>
              </w:rPr>
            </w:pPr>
          </w:p>
        </w:tc>
        <w:tc>
          <w:tcPr>
            <w:tcW w:w="290" w:type="pct"/>
            <w:vMerge/>
            <w:tcBorders>
              <w:top w:val="nil"/>
              <w:left w:val="single" w:sz="4" w:space="0" w:color="auto"/>
              <w:bottom w:val="single" w:sz="4" w:space="0" w:color="auto"/>
              <w:right w:val="single" w:sz="4" w:space="0" w:color="auto"/>
            </w:tcBorders>
            <w:shd w:val="clear" w:color="auto" w:fill="auto"/>
            <w:vAlign w:val="center"/>
            <w:hideMark/>
          </w:tcPr>
          <w:p w14:paraId="54A349DD"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97" w:type="pct"/>
            <w:tcBorders>
              <w:top w:val="nil"/>
              <w:left w:val="nil"/>
              <w:bottom w:val="single" w:sz="4" w:space="0" w:color="auto"/>
              <w:right w:val="single" w:sz="4" w:space="0" w:color="auto"/>
            </w:tcBorders>
            <w:shd w:val="clear" w:color="auto" w:fill="auto"/>
            <w:vAlign w:val="center"/>
            <w:hideMark/>
          </w:tcPr>
          <w:p w14:paraId="17558C90" w14:textId="77777777" w:rsidR="008F1F19" w:rsidRPr="008F1F19" w:rsidRDefault="008F1F19" w:rsidP="0083178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2-3-2</w:t>
            </w:r>
          </w:p>
        </w:tc>
        <w:tc>
          <w:tcPr>
            <w:tcW w:w="389" w:type="pct"/>
            <w:tcBorders>
              <w:top w:val="nil"/>
              <w:left w:val="nil"/>
              <w:bottom w:val="single" w:sz="4" w:space="0" w:color="auto"/>
              <w:right w:val="single" w:sz="4" w:space="0" w:color="auto"/>
            </w:tcBorders>
            <w:shd w:val="clear" w:color="auto" w:fill="auto"/>
            <w:vAlign w:val="center"/>
            <w:hideMark/>
          </w:tcPr>
          <w:p w14:paraId="47FE2BA8"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重要风险防控措施落实</w:t>
            </w:r>
          </w:p>
        </w:tc>
        <w:tc>
          <w:tcPr>
            <w:tcW w:w="1658" w:type="pct"/>
            <w:tcBorders>
              <w:top w:val="nil"/>
              <w:left w:val="nil"/>
              <w:bottom w:val="single" w:sz="4" w:space="0" w:color="auto"/>
              <w:right w:val="single" w:sz="4" w:space="0" w:color="auto"/>
            </w:tcBorders>
            <w:shd w:val="clear" w:color="auto" w:fill="auto"/>
            <w:vAlign w:val="center"/>
            <w:hideMark/>
          </w:tcPr>
          <w:p w14:paraId="5D6236FE"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主要评估以下5项风险防控措施落实情况：</w:t>
            </w:r>
            <w:r w:rsidRPr="008F1F19">
              <w:rPr>
                <w:rFonts w:ascii="宋体" w:hAnsi="宋体" w:cs="宋体" w:hint="eastAsia"/>
                <w:kern w:val="0"/>
                <w:sz w:val="18"/>
                <w:szCs w:val="18"/>
              </w:rPr>
              <w:br/>
              <w:t>a）出海船舶、海上作业人员100%回港避风；</w:t>
            </w:r>
            <w:r w:rsidRPr="008F1F19">
              <w:rPr>
                <w:rFonts w:ascii="宋体" w:hAnsi="宋体" w:cs="宋体" w:hint="eastAsia"/>
                <w:kern w:val="0"/>
                <w:sz w:val="18"/>
                <w:szCs w:val="18"/>
              </w:rPr>
              <w:br/>
              <w:t>b）鱼排人员100%上岸；</w:t>
            </w:r>
            <w:r w:rsidRPr="008F1F19">
              <w:rPr>
                <w:rFonts w:ascii="宋体" w:hAnsi="宋体" w:cs="宋体" w:hint="eastAsia"/>
                <w:kern w:val="0"/>
                <w:sz w:val="18"/>
                <w:szCs w:val="18"/>
              </w:rPr>
              <w:br/>
              <w:t>c）回港船只100%落实防御措施；</w:t>
            </w:r>
            <w:r w:rsidRPr="008F1F19">
              <w:rPr>
                <w:rFonts w:ascii="宋体" w:hAnsi="宋体" w:cs="宋体" w:hint="eastAsia"/>
                <w:kern w:val="0"/>
                <w:sz w:val="18"/>
                <w:szCs w:val="18"/>
              </w:rPr>
              <w:br/>
              <w:t>d）四个区域（暴潮巨浪高危区、小流域洪水高危区、山区地质灾害高危区、滨海旅游度假区）人员100%转移到安全地带；</w:t>
            </w:r>
            <w:r w:rsidRPr="008F1F19">
              <w:rPr>
                <w:rFonts w:ascii="宋体" w:hAnsi="宋体" w:cs="宋体" w:hint="eastAsia"/>
                <w:kern w:val="0"/>
                <w:sz w:val="18"/>
                <w:szCs w:val="18"/>
              </w:rPr>
              <w:br/>
              <w:t>e）危破房、低洼地简易房、户外施工作业人员100%转移到安全地带。</w:t>
            </w:r>
          </w:p>
        </w:tc>
        <w:tc>
          <w:tcPr>
            <w:tcW w:w="1719" w:type="pct"/>
            <w:tcBorders>
              <w:top w:val="nil"/>
              <w:left w:val="nil"/>
              <w:bottom w:val="single" w:sz="4" w:space="0" w:color="auto"/>
              <w:right w:val="single" w:sz="4" w:space="0" w:color="auto"/>
            </w:tcBorders>
            <w:shd w:val="clear" w:color="auto" w:fill="auto"/>
            <w:vAlign w:val="center"/>
            <w:hideMark/>
          </w:tcPr>
          <w:p w14:paraId="1BE4A3FD"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一项未达到要求，扣1分，扣完为止。</w:t>
            </w:r>
          </w:p>
        </w:tc>
        <w:tc>
          <w:tcPr>
            <w:tcW w:w="170" w:type="pct"/>
            <w:tcBorders>
              <w:top w:val="nil"/>
              <w:left w:val="nil"/>
              <w:bottom w:val="single" w:sz="4" w:space="0" w:color="auto"/>
              <w:right w:val="single" w:sz="4" w:space="0" w:color="auto"/>
            </w:tcBorders>
            <w:shd w:val="clear" w:color="auto" w:fill="auto"/>
            <w:vAlign w:val="center"/>
            <w:hideMark/>
          </w:tcPr>
          <w:p w14:paraId="2D73E219" w14:textId="77777777" w:rsidR="008F1F19" w:rsidRPr="008F1F19" w:rsidRDefault="008F1F19" w:rsidP="008F1F19">
            <w:pPr>
              <w:widowControl/>
              <w:adjustRightInd/>
              <w:spacing w:line="240" w:lineRule="auto"/>
              <w:jc w:val="center"/>
              <w:rPr>
                <w:rFonts w:ascii="宋体" w:hAnsi="宋体" w:cs="宋体"/>
                <w:kern w:val="0"/>
                <w:sz w:val="18"/>
                <w:szCs w:val="18"/>
              </w:rPr>
            </w:pPr>
            <w:r w:rsidRPr="008F1F19">
              <w:rPr>
                <w:rFonts w:ascii="宋体" w:hAnsi="宋体" w:cs="宋体" w:hint="eastAsia"/>
                <w:kern w:val="0"/>
                <w:sz w:val="18"/>
                <w:szCs w:val="18"/>
              </w:rPr>
              <w:t>4</w:t>
            </w:r>
          </w:p>
        </w:tc>
      </w:tr>
      <w:tr w:rsidR="008F1F19" w:rsidRPr="008F1F19" w14:paraId="71409FA9" w14:textId="77777777" w:rsidTr="004C2A58">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42C61799"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14:paraId="44840EA4" w14:textId="77777777" w:rsidR="008F1F19" w:rsidRPr="008F1F19" w:rsidRDefault="008F1F19" w:rsidP="002E0649">
            <w:pPr>
              <w:widowControl/>
              <w:adjustRightInd/>
              <w:spacing w:line="240" w:lineRule="auto"/>
              <w:jc w:val="left"/>
              <w:rPr>
                <w:rFonts w:ascii="宋体" w:hAnsi="宋体" w:cs="宋体"/>
                <w:kern w:val="0"/>
                <w:sz w:val="18"/>
                <w:szCs w:val="18"/>
              </w:rPr>
            </w:pPr>
          </w:p>
        </w:tc>
        <w:tc>
          <w:tcPr>
            <w:tcW w:w="290" w:type="pct"/>
            <w:vMerge/>
            <w:tcBorders>
              <w:top w:val="nil"/>
              <w:left w:val="single" w:sz="4" w:space="0" w:color="auto"/>
              <w:bottom w:val="single" w:sz="4" w:space="0" w:color="auto"/>
              <w:right w:val="single" w:sz="4" w:space="0" w:color="auto"/>
            </w:tcBorders>
            <w:shd w:val="clear" w:color="auto" w:fill="auto"/>
            <w:vAlign w:val="center"/>
            <w:hideMark/>
          </w:tcPr>
          <w:p w14:paraId="19327D0D"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97" w:type="pct"/>
            <w:tcBorders>
              <w:top w:val="nil"/>
              <w:left w:val="nil"/>
              <w:bottom w:val="single" w:sz="4" w:space="0" w:color="auto"/>
              <w:right w:val="single" w:sz="4" w:space="0" w:color="auto"/>
            </w:tcBorders>
            <w:shd w:val="clear" w:color="auto" w:fill="auto"/>
            <w:vAlign w:val="center"/>
            <w:hideMark/>
          </w:tcPr>
          <w:p w14:paraId="40F41C89" w14:textId="77777777" w:rsidR="008F1F19" w:rsidRPr="008F1F19" w:rsidRDefault="008F1F19" w:rsidP="0083178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2-3-3</w:t>
            </w:r>
          </w:p>
        </w:tc>
        <w:tc>
          <w:tcPr>
            <w:tcW w:w="389" w:type="pct"/>
            <w:tcBorders>
              <w:top w:val="nil"/>
              <w:left w:val="nil"/>
              <w:bottom w:val="single" w:sz="4" w:space="0" w:color="auto"/>
              <w:right w:val="single" w:sz="4" w:space="0" w:color="auto"/>
            </w:tcBorders>
            <w:shd w:val="clear" w:color="auto" w:fill="auto"/>
            <w:vAlign w:val="center"/>
            <w:hideMark/>
          </w:tcPr>
          <w:p w14:paraId="6FF7922D"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水利设施防护</w:t>
            </w:r>
          </w:p>
        </w:tc>
        <w:tc>
          <w:tcPr>
            <w:tcW w:w="1658" w:type="pct"/>
            <w:tcBorders>
              <w:top w:val="nil"/>
              <w:left w:val="nil"/>
              <w:bottom w:val="single" w:sz="4" w:space="0" w:color="auto"/>
              <w:right w:val="single" w:sz="4" w:space="0" w:color="auto"/>
            </w:tcBorders>
            <w:shd w:val="clear" w:color="auto" w:fill="auto"/>
            <w:vAlign w:val="center"/>
            <w:hideMark/>
          </w:tcPr>
          <w:p w14:paraId="7CEA23C3"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按照海堤、水闸、水库3类水利设施防护工作情况进行评估。</w:t>
            </w:r>
          </w:p>
        </w:tc>
        <w:tc>
          <w:tcPr>
            <w:tcW w:w="1719" w:type="pct"/>
            <w:tcBorders>
              <w:top w:val="nil"/>
              <w:left w:val="nil"/>
              <w:bottom w:val="single" w:sz="4" w:space="0" w:color="auto"/>
              <w:right w:val="single" w:sz="4" w:space="0" w:color="auto"/>
            </w:tcBorders>
            <w:shd w:val="clear" w:color="auto" w:fill="auto"/>
            <w:vAlign w:val="center"/>
            <w:hideMark/>
          </w:tcPr>
          <w:p w14:paraId="3D6ADBE3"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影响区域内一类设施未采取防护措施，扣1分，扣完为止。</w:t>
            </w:r>
          </w:p>
        </w:tc>
        <w:tc>
          <w:tcPr>
            <w:tcW w:w="170" w:type="pct"/>
            <w:tcBorders>
              <w:top w:val="nil"/>
              <w:left w:val="nil"/>
              <w:bottom w:val="single" w:sz="4" w:space="0" w:color="auto"/>
              <w:right w:val="single" w:sz="4" w:space="0" w:color="auto"/>
            </w:tcBorders>
            <w:shd w:val="clear" w:color="auto" w:fill="auto"/>
            <w:vAlign w:val="center"/>
            <w:hideMark/>
          </w:tcPr>
          <w:p w14:paraId="47826A9B" w14:textId="77777777" w:rsidR="008F1F19" w:rsidRPr="008F1F19" w:rsidRDefault="008F1F19" w:rsidP="008F1F19">
            <w:pPr>
              <w:widowControl/>
              <w:adjustRightInd/>
              <w:spacing w:line="240" w:lineRule="auto"/>
              <w:jc w:val="center"/>
              <w:rPr>
                <w:rFonts w:ascii="宋体" w:hAnsi="宋体" w:cs="宋体"/>
                <w:kern w:val="0"/>
                <w:sz w:val="18"/>
                <w:szCs w:val="18"/>
              </w:rPr>
            </w:pPr>
            <w:r w:rsidRPr="008F1F19">
              <w:rPr>
                <w:rFonts w:ascii="宋体" w:hAnsi="宋体" w:cs="宋体" w:hint="eastAsia"/>
                <w:kern w:val="0"/>
                <w:sz w:val="18"/>
                <w:szCs w:val="18"/>
              </w:rPr>
              <w:t>2</w:t>
            </w:r>
          </w:p>
        </w:tc>
      </w:tr>
      <w:tr w:rsidR="008F1F19" w:rsidRPr="008F1F19" w14:paraId="7A0CFFFF" w14:textId="77777777" w:rsidTr="004C2A58">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573A110D"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14:paraId="69AD06E6" w14:textId="77777777" w:rsidR="008F1F19" w:rsidRPr="008F1F19" w:rsidRDefault="008F1F19" w:rsidP="002E064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2-4</w:t>
            </w:r>
          </w:p>
        </w:tc>
        <w:tc>
          <w:tcPr>
            <w:tcW w:w="290" w:type="pct"/>
            <w:vMerge w:val="restart"/>
            <w:tcBorders>
              <w:top w:val="nil"/>
              <w:left w:val="single" w:sz="4" w:space="0" w:color="auto"/>
              <w:bottom w:val="single" w:sz="4" w:space="0" w:color="auto"/>
              <w:right w:val="single" w:sz="4" w:space="0" w:color="auto"/>
            </w:tcBorders>
            <w:shd w:val="clear" w:color="auto" w:fill="auto"/>
            <w:vAlign w:val="center"/>
            <w:hideMark/>
          </w:tcPr>
          <w:p w14:paraId="2DEE83F7"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预警信息发布</w:t>
            </w:r>
          </w:p>
        </w:tc>
        <w:tc>
          <w:tcPr>
            <w:tcW w:w="297" w:type="pct"/>
            <w:tcBorders>
              <w:top w:val="nil"/>
              <w:left w:val="nil"/>
              <w:bottom w:val="single" w:sz="4" w:space="0" w:color="auto"/>
              <w:right w:val="single" w:sz="4" w:space="0" w:color="auto"/>
            </w:tcBorders>
            <w:shd w:val="clear" w:color="auto" w:fill="auto"/>
            <w:vAlign w:val="center"/>
            <w:hideMark/>
          </w:tcPr>
          <w:p w14:paraId="32496F7A" w14:textId="77777777" w:rsidR="008F1F19" w:rsidRPr="008F1F19" w:rsidRDefault="008F1F19" w:rsidP="0083178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2-4-1</w:t>
            </w:r>
          </w:p>
        </w:tc>
        <w:tc>
          <w:tcPr>
            <w:tcW w:w="389" w:type="pct"/>
            <w:tcBorders>
              <w:top w:val="nil"/>
              <w:left w:val="nil"/>
              <w:bottom w:val="single" w:sz="4" w:space="0" w:color="auto"/>
              <w:right w:val="single" w:sz="4" w:space="0" w:color="auto"/>
            </w:tcBorders>
            <w:shd w:val="clear" w:color="auto" w:fill="auto"/>
            <w:vAlign w:val="center"/>
            <w:hideMark/>
          </w:tcPr>
          <w:p w14:paraId="46465F81"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预警发布及时性</w:t>
            </w:r>
          </w:p>
        </w:tc>
        <w:tc>
          <w:tcPr>
            <w:tcW w:w="1658" w:type="pct"/>
            <w:tcBorders>
              <w:top w:val="nil"/>
              <w:left w:val="nil"/>
              <w:bottom w:val="single" w:sz="4" w:space="0" w:color="auto"/>
              <w:right w:val="single" w:sz="4" w:space="0" w:color="auto"/>
            </w:tcBorders>
            <w:shd w:val="clear" w:color="auto" w:fill="auto"/>
            <w:vAlign w:val="center"/>
            <w:hideMark/>
          </w:tcPr>
          <w:p w14:paraId="40BF44AA"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邀请5位参与本次灾害应急的专家对本次灾害预警发布的及时性进行评估。</w:t>
            </w:r>
          </w:p>
        </w:tc>
        <w:tc>
          <w:tcPr>
            <w:tcW w:w="1719" w:type="pct"/>
            <w:tcBorders>
              <w:top w:val="nil"/>
              <w:left w:val="nil"/>
              <w:bottom w:val="single" w:sz="4" w:space="0" w:color="auto"/>
              <w:right w:val="single" w:sz="4" w:space="0" w:color="auto"/>
            </w:tcBorders>
            <w:shd w:val="clear" w:color="auto" w:fill="auto"/>
            <w:vAlign w:val="center"/>
            <w:hideMark/>
          </w:tcPr>
          <w:p w14:paraId="04BA02CE"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一位专家认为预警发布不及时，扣1分，扣完为止。</w:t>
            </w:r>
          </w:p>
        </w:tc>
        <w:tc>
          <w:tcPr>
            <w:tcW w:w="170" w:type="pct"/>
            <w:tcBorders>
              <w:top w:val="nil"/>
              <w:left w:val="nil"/>
              <w:bottom w:val="single" w:sz="4" w:space="0" w:color="auto"/>
              <w:right w:val="single" w:sz="4" w:space="0" w:color="auto"/>
            </w:tcBorders>
            <w:shd w:val="clear" w:color="auto" w:fill="auto"/>
            <w:vAlign w:val="center"/>
            <w:hideMark/>
          </w:tcPr>
          <w:p w14:paraId="6F0A5287" w14:textId="77777777" w:rsidR="008F1F19" w:rsidRPr="008F1F19" w:rsidRDefault="008F1F19" w:rsidP="008F1F19">
            <w:pPr>
              <w:widowControl/>
              <w:adjustRightInd/>
              <w:spacing w:line="240" w:lineRule="auto"/>
              <w:jc w:val="center"/>
              <w:rPr>
                <w:rFonts w:ascii="宋体" w:hAnsi="宋体" w:cs="宋体"/>
                <w:kern w:val="0"/>
                <w:sz w:val="18"/>
                <w:szCs w:val="18"/>
              </w:rPr>
            </w:pPr>
            <w:r w:rsidRPr="008F1F19">
              <w:rPr>
                <w:rFonts w:ascii="宋体" w:hAnsi="宋体" w:cs="宋体" w:hint="eastAsia"/>
                <w:kern w:val="0"/>
                <w:sz w:val="18"/>
                <w:szCs w:val="18"/>
              </w:rPr>
              <w:t>3</w:t>
            </w:r>
          </w:p>
        </w:tc>
      </w:tr>
      <w:tr w:rsidR="008F1F19" w:rsidRPr="008F1F19" w14:paraId="728B9A84" w14:textId="77777777" w:rsidTr="004C2A58">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5FC5DCAF"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14:paraId="44B019F0" w14:textId="77777777" w:rsidR="008F1F19" w:rsidRPr="008F1F19" w:rsidRDefault="008F1F19" w:rsidP="002E0649">
            <w:pPr>
              <w:widowControl/>
              <w:adjustRightInd/>
              <w:spacing w:line="240" w:lineRule="auto"/>
              <w:jc w:val="left"/>
              <w:rPr>
                <w:rFonts w:ascii="宋体" w:hAnsi="宋体" w:cs="宋体"/>
                <w:kern w:val="0"/>
                <w:sz w:val="18"/>
                <w:szCs w:val="18"/>
              </w:rPr>
            </w:pPr>
          </w:p>
        </w:tc>
        <w:tc>
          <w:tcPr>
            <w:tcW w:w="290" w:type="pct"/>
            <w:vMerge/>
            <w:tcBorders>
              <w:top w:val="nil"/>
              <w:left w:val="single" w:sz="4" w:space="0" w:color="auto"/>
              <w:bottom w:val="single" w:sz="4" w:space="0" w:color="auto"/>
              <w:right w:val="single" w:sz="4" w:space="0" w:color="auto"/>
            </w:tcBorders>
            <w:shd w:val="clear" w:color="auto" w:fill="auto"/>
            <w:vAlign w:val="center"/>
            <w:hideMark/>
          </w:tcPr>
          <w:p w14:paraId="32DFE966"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97" w:type="pct"/>
            <w:tcBorders>
              <w:top w:val="nil"/>
              <w:left w:val="nil"/>
              <w:bottom w:val="single" w:sz="4" w:space="0" w:color="auto"/>
              <w:right w:val="single" w:sz="4" w:space="0" w:color="auto"/>
            </w:tcBorders>
            <w:shd w:val="clear" w:color="auto" w:fill="auto"/>
            <w:vAlign w:val="center"/>
            <w:hideMark/>
          </w:tcPr>
          <w:p w14:paraId="5309C665" w14:textId="77777777" w:rsidR="008F1F19" w:rsidRPr="008F1F19" w:rsidRDefault="008F1F19" w:rsidP="0083178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2-4-2</w:t>
            </w:r>
          </w:p>
        </w:tc>
        <w:tc>
          <w:tcPr>
            <w:tcW w:w="389" w:type="pct"/>
            <w:tcBorders>
              <w:top w:val="nil"/>
              <w:left w:val="nil"/>
              <w:bottom w:val="single" w:sz="4" w:space="0" w:color="auto"/>
              <w:right w:val="single" w:sz="4" w:space="0" w:color="auto"/>
            </w:tcBorders>
            <w:shd w:val="clear" w:color="auto" w:fill="auto"/>
            <w:vAlign w:val="center"/>
            <w:hideMark/>
          </w:tcPr>
          <w:p w14:paraId="390CF073"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预警到达率</w:t>
            </w:r>
          </w:p>
        </w:tc>
        <w:tc>
          <w:tcPr>
            <w:tcW w:w="1658" w:type="pct"/>
            <w:tcBorders>
              <w:top w:val="nil"/>
              <w:left w:val="nil"/>
              <w:bottom w:val="single" w:sz="4" w:space="0" w:color="auto"/>
              <w:right w:val="single" w:sz="4" w:space="0" w:color="auto"/>
            </w:tcBorders>
            <w:shd w:val="clear" w:color="auto" w:fill="auto"/>
            <w:vAlign w:val="center"/>
            <w:hideMark/>
          </w:tcPr>
          <w:p w14:paraId="5551C704"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a）是否有区域重点单位及社区应急负责人清单；</w:t>
            </w:r>
            <w:r w:rsidRPr="008F1F19">
              <w:rPr>
                <w:rFonts w:ascii="宋体" w:hAnsi="宋体" w:cs="宋体" w:hint="eastAsia"/>
                <w:kern w:val="0"/>
                <w:sz w:val="18"/>
                <w:szCs w:val="18"/>
              </w:rPr>
              <w:br/>
              <w:t>b）按照负责人清单，预警到达率=灾前接收到预警信息的负责人数/负责人总数×100%。</w:t>
            </w:r>
          </w:p>
        </w:tc>
        <w:tc>
          <w:tcPr>
            <w:tcW w:w="1719" w:type="pct"/>
            <w:tcBorders>
              <w:top w:val="nil"/>
              <w:left w:val="nil"/>
              <w:bottom w:val="single" w:sz="4" w:space="0" w:color="auto"/>
              <w:right w:val="single" w:sz="4" w:space="0" w:color="auto"/>
            </w:tcBorders>
            <w:shd w:val="clear" w:color="auto" w:fill="auto"/>
            <w:vAlign w:val="center"/>
            <w:hideMark/>
          </w:tcPr>
          <w:p w14:paraId="3D4CD047"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a）有区域重点单位及社区应急负责人清单，得1分；</w:t>
            </w:r>
            <w:r w:rsidRPr="008F1F19">
              <w:rPr>
                <w:rFonts w:ascii="宋体" w:hAnsi="宋体" w:cs="宋体" w:hint="eastAsia"/>
                <w:kern w:val="0"/>
                <w:sz w:val="18"/>
                <w:szCs w:val="18"/>
              </w:rPr>
              <w:br/>
              <w:t>b）预警到达率达100%，得2分；预警到达率每降低2%，扣0.1分，扣完为止。</w:t>
            </w:r>
          </w:p>
        </w:tc>
        <w:tc>
          <w:tcPr>
            <w:tcW w:w="170" w:type="pct"/>
            <w:tcBorders>
              <w:top w:val="nil"/>
              <w:left w:val="nil"/>
              <w:bottom w:val="single" w:sz="4" w:space="0" w:color="auto"/>
              <w:right w:val="single" w:sz="4" w:space="0" w:color="auto"/>
            </w:tcBorders>
            <w:shd w:val="clear" w:color="auto" w:fill="auto"/>
            <w:vAlign w:val="center"/>
            <w:hideMark/>
          </w:tcPr>
          <w:p w14:paraId="46DEF5E1" w14:textId="77777777" w:rsidR="008F1F19" w:rsidRPr="008F1F19" w:rsidRDefault="008F1F19" w:rsidP="008F1F19">
            <w:pPr>
              <w:widowControl/>
              <w:adjustRightInd/>
              <w:spacing w:line="240" w:lineRule="auto"/>
              <w:jc w:val="center"/>
              <w:rPr>
                <w:rFonts w:ascii="宋体" w:hAnsi="宋体" w:cs="宋体"/>
                <w:kern w:val="0"/>
                <w:sz w:val="18"/>
                <w:szCs w:val="18"/>
              </w:rPr>
            </w:pPr>
            <w:r w:rsidRPr="008F1F19">
              <w:rPr>
                <w:rFonts w:ascii="宋体" w:hAnsi="宋体" w:cs="宋体" w:hint="eastAsia"/>
                <w:kern w:val="0"/>
                <w:sz w:val="18"/>
                <w:szCs w:val="18"/>
              </w:rPr>
              <w:t>3</w:t>
            </w:r>
          </w:p>
        </w:tc>
      </w:tr>
      <w:tr w:rsidR="008F1F19" w:rsidRPr="008F1F19" w14:paraId="2E376D31" w14:textId="77777777" w:rsidTr="004C2A58">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70B3BBBA"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14:paraId="3A35BF7D" w14:textId="77777777" w:rsidR="008F1F19" w:rsidRPr="008F1F19" w:rsidRDefault="008F1F19" w:rsidP="002E0649">
            <w:pPr>
              <w:widowControl/>
              <w:adjustRightInd/>
              <w:spacing w:line="240" w:lineRule="auto"/>
              <w:jc w:val="left"/>
              <w:rPr>
                <w:rFonts w:ascii="宋体" w:hAnsi="宋体" w:cs="宋体"/>
                <w:kern w:val="0"/>
                <w:sz w:val="18"/>
                <w:szCs w:val="18"/>
              </w:rPr>
            </w:pPr>
          </w:p>
        </w:tc>
        <w:tc>
          <w:tcPr>
            <w:tcW w:w="290" w:type="pct"/>
            <w:vMerge/>
            <w:tcBorders>
              <w:top w:val="nil"/>
              <w:left w:val="single" w:sz="4" w:space="0" w:color="auto"/>
              <w:bottom w:val="single" w:sz="4" w:space="0" w:color="auto"/>
              <w:right w:val="single" w:sz="4" w:space="0" w:color="auto"/>
            </w:tcBorders>
            <w:shd w:val="clear" w:color="auto" w:fill="auto"/>
            <w:vAlign w:val="center"/>
            <w:hideMark/>
          </w:tcPr>
          <w:p w14:paraId="3AFFEE0F"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97" w:type="pct"/>
            <w:tcBorders>
              <w:top w:val="nil"/>
              <w:left w:val="nil"/>
              <w:bottom w:val="single" w:sz="4" w:space="0" w:color="auto"/>
              <w:right w:val="single" w:sz="4" w:space="0" w:color="auto"/>
            </w:tcBorders>
            <w:shd w:val="clear" w:color="auto" w:fill="auto"/>
            <w:vAlign w:val="center"/>
            <w:hideMark/>
          </w:tcPr>
          <w:p w14:paraId="075C9284" w14:textId="77777777" w:rsidR="008F1F19" w:rsidRPr="008F1F19" w:rsidRDefault="008F1F19" w:rsidP="0083178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2-4-3</w:t>
            </w:r>
          </w:p>
        </w:tc>
        <w:tc>
          <w:tcPr>
            <w:tcW w:w="389" w:type="pct"/>
            <w:tcBorders>
              <w:top w:val="nil"/>
              <w:left w:val="nil"/>
              <w:bottom w:val="single" w:sz="4" w:space="0" w:color="auto"/>
              <w:right w:val="single" w:sz="4" w:space="0" w:color="auto"/>
            </w:tcBorders>
            <w:shd w:val="clear" w:color="auto" w:fill="auto"/>
            <w:vAlign w:val="center"/>
            <w:hideMark/>
          </w:tcPr>
          <w:p w14:paraId="056D75FF"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风险预警发布</w:t>
            </w:r>
          </w:p>
        </w:tc>
        <w:tc>
          <w:tcPr>
            <w:tcW w:w="1658" w:type="pct"/>
            <w:tcBorders>
              <w:top w:val="nil"/>
              <w:left w:val="nil"/>
              <w:bottom w:val="single" w:sz="4" w:space="0" w:color="auto"/>
              <w:right w:val="single" w:sz="4" w:space="0" w:color="auto"/>
            </w:tcBorders>
            <w:shd w:val="clear" w:color="auto" w:fill="auto"/>
            <w:vAlign w:val="center"/>
            <w:hideMark/>
          </w:tcPr>
          <w:p w14:paraId="6ABD50C3"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按照是否基于针对事件的风险评估结果发布风险预警进行评估。</w:t>
            </w:r>
          </w:p>
        </w:tc>
        <w:tc>
          <w:tcPr>
            <w:tcW w:w="1719" w:type="pct"/>
            <w:tcBorders>
              <w:top w:val="nil"/>
              <w:left w:val="nil"/>
              <w:bottom w:val="single" w:sz="4" w:space="0" w:color="auto"/>
              <w:right w:val="single" w:sz="4" w:space="0" w:color="auto"/>
            </w:tcBorders>
            <w:shd w:val="clear" w:color="auto" w:fill="auto"/>
            <w:vAlign w:val="center"/>
            <w:hideMark/>
          </w:tcPr>
          <w:p w14:paraId="7BD03CFA"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基于针对事件的风险评估结果发布风险预警，得2分；未发布风险预警，得0分。</w:t>
            </w:r>
          </w:p>
        </w:tc>
        <w:tc>
          <w:tcPr>
            <w:tcW w:w="170" w:type="pct"/>
            <w:tcBorders>
              <w:top w:val="nil"/>
              <w:left w:val="nil"/>
              <w:bottom w:val="single" w:sz="4" w:space="0" w:color="auto"/>
              <w:right w:val="single" w:sz="4" w:space="0" w:color="auto"/>
            </w:tcBorders>
            <w:shd w:val="clear" w:color="auto" w:fill="auto"/>
            <w:vAlign w:val="center"/>
            <w:hideMark/>
          </w:tcPr>
          <w:p w14:paraId="7EC0317C" w14:textId="77777777" w:rsidR="008F1F19" w:rsidRPr="008F1F19" w:rsidRDefault="008F1F19" w:rsidP="008F1F19">
            <w:pPr>
              <w:widowControl/>
              <w:adjustRightInd/>
              <w:spacing w:line="240" w:lineRule="auto"/>
              <w:jc w:val="center"/>
              <w:rPr>
                <w:rFonts w:ascii="宋体" w:hAnsi="宋体" w:cs="宋体"/>
                <w:kern w:val="0"/>
                <w:sz w:val="18"/>
                <w:szCs w:val="18"/>
              </w:rPr>
            </w:pPr>
            <w:r w:rsidRPr="008F1F19">
              <w:rPr>
                <w:rFonts w:ascii="宋体" w:hAnsi="宋体" w:cs="宋体" w:hint="eastAsia"/>
                <w:kern w:val="0"/>
                <w:sz w:val="18"/>
                <w:szCs w:val="18"/>
              </w:rPr>
              <w:t>2</w:t>
            </w:r>
          </w:p>
        </w:tc>
      </w:tr>
      <w:tr w:rsidR="008F1F19" w:rsidRPr="008F1F19" w14:paraId="73D6A69C" w14:textId="77777777" w:rsidTr="004C2A58">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1F64B01E"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14:paraId="74C53507" w14:textId="77777777" w:rsidR="008F1F19" w:rsidRPr="008F1F19" w:rsidRDefault="008F1F19" w:rsidP="002E0649">
            <w:pPr>
              <w:widowControl/>
              <w:adjustRightInd/>
              <w:spacing w:line="240" w:lineRule="auto"/>
              <w:jc w:val="left"/>
              <w:rPr>
                <w:rFonts w:ascii="宋体" w:hAnsi="宋体" w:cs="宋体"/>
                <w:kern w:val="0"/>
                <w:sz w:val="18"/>
                <w:szCs w:val="18"/>
              </w:rPr>
            </w:pPr>
          </w:p>
        </w:tc>
        <w:tc>
          <w:tcPr>
            <w:tcW w:w="290" w:type="pct"/>
            <w:vMerge/>
            <w:tcBorders>
              <w:top w:val="nil"/>
              <w:left w:val="single" w:sz="4" w:space="0" w:color="auto"/>
              <w:bottom w:val="single" w:sz="4" w:space="0" w:color="auto"/>
              <w:right w:val="single" w:sz="4" w:space="0" w:color="auto"/>
            </w:tcBorders>
            <w:shd w:val="clear" w:color="auto" w:fill="auto"/>
            <w:vAlign w:val="center"/>
            <w:hideMark/>
          </w:tcPr>
          <w:p w14:paraId="4C904E58"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97" w:type="pct"/>
            <w:tcBorders>
              <w:top w:val="nil"/>
              <w:left w:val="nil"/>
              <w:bottom w:val="single" w:sz="4" w:space="0" w:color="auto"/>
              <w:right w:val="single" w:sz="4" w:space="0" w:color="auto"/>
            </w:tcBorders>
            <w:shd w:val="clear" w:color="auto" w:fill="auto"/>
            <w:vAlign w:val="center"/>
            <w:hideMark/>
          </w:tcPr>
          <w:p w14:paraId="571A6919" w14:textId="77777777" w:rsidR="008F1F19" w:rsidRPr="008F1F19" w:rsidRDefault="008F1F19" w:rsidP="0083178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2-4-4</w:t>
            </w:r>
          </w:p>
        </w:tc>
        <w:tc>
          <w:tcPr>
            <w:tcW w:w="389" w:type="pct"/>
            <w:tcBorders>
              <w:top w:val="nil"/>
              <w:left w:val="nil"/>
              <w:bottom w:val="single" w:sz="4" w:space="0" w:color="auto"/>
              <w:right w:val="single" w:sz="4" w:space="0" w:color="auto"/>
            </w:tcBorders>
            <w:shd w:val="clear" w:color="auto" w:fill="auto"/>
            <w:vAlign w:val="center"/>
            <w:hideMark/>
          </w:tcPr>
          <w:p w14:paraId="2B3EC9D6"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预警发布系统</w:t>
            </w:r>
          </w:p>
        </w:tc>
        <w:tc>
          <w:tcPr>
            <w:tcW w:w="1658" w:type="pct"/>
            <w:tcBorders>
              <w:top w:val="nil"/>
              <w:left w:val="nil"/>
              <w:bottom w:val="single" w:sz="4" w:space="0" w:color="auto"/>
              <w:right w:val="single" w:sz="4" w:space="0" w:color="auto"/>
            </w:tcBorders>
            <w:shd w:val="clear" w:color="auto" w:fill="auto"/>
            <w:vAlign w:val="center"/>
            <w:hideMark/>
          </w:tcPr>
          <w:p w14:paraId="691EABC9"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按照是否有预警发布系统进行评估。</w:t>
            </w:r>
          </w:p>
        </w:tc>
        <w:tc>
          <w:tcPr>
            <w:tcW w:w="1719" w:type="pct"/>
            <w:tcBorders>
              <w:top w:val="nil"/>
              <w:left w:val="nil"/>
              <w:bottom w:val="single" w:sz="4" w:space="0" w:color="auto"/>
              <w:right w:val="single" w:sz="4" w:space="0" w:color="auto"/>
            </w:tcBorders>
            <w:shd w:val="clear" w:color="auto" w:fill="auto"/>
            <w:vAlign w:val="center"/>
            <w:hideMark/>
          </w:tcPr>
          <w:p w14:paraId="58B12173"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有预警发布系统，得2分；无预警发布系统，得0分。</w:t>
            </w:r>
          </w:p>
        </w:tc>
        <w:tc>
          <w:tcPr>
            <w:tcW w:w="170" w:type="pct"/>
            <w:tcBorders>
              <w:top w:val="nil"/>
              <w:left w:val="nil"/>
              <w:bottom w:val="single" w:sz="4" w:space="0" w:color="auto"/>
              <w:right w:val="single" w:sz="4" w:space="0" w:color="auto"/>
            </w:tcBorders>
            <w:shd w:val="clear" w:color="auto" w:fill="auto"/>
            <w:vAlign w:val="center"/>
            <w:hideMark/>
          </w:tcPr>
          <w:p w14:paraId="1E5D140B" w14:textId="77777777" w:rsidR="008F1F19" w:rsidRPr="008F1F19" w:rsidRDefault="008F1F19" w:rsidP="008F1F19">
            <w:pPr>
              <w:widowControl/>
              <w:adjustRightInd/>
              <w:spacing w:line="240" w:lineRule="auto"/>
              <w:jc w:val="center"/>
              <w:rPr>
                <w:rFonts w:ascii="宋体" w:hAnsi="宋体" w:cs="宋体"/>
                <w:kern w:val="0"/>
                <w:sz w:val="18"/>
                <w:szCs w:val="18"/>
              </w:rPr>
            </w:pPr>
            <w:r w:rsidRPr="008F1F19">
              <w:rPr>
                <w:rFonts w:ascii="宋体" w:hAnsi="宋体" w:cs="宋体" w:hint="eastAsia"/>
                <w:kern w:val="0"/>
                <w:sz w:val="18"/>
                <w:szCs w:val="18"/>
              </w:rPr>
              <w:t>2</w:t>
            </w:r>
          </w:p>
        </w:tc>
      </w:tr>
      <w:tr w:rsidR="008F1F19" w:rsidRPr="008F1F19" w14:paraId="47C63729" w14:textId="77777777" w:rsidTr="004C2A58">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0CC2ACDB"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14:paraId="236DFC8A" w14:textId="77777777" w:rsidR="008F1F19" w:rsidRPr="008F1F19" w:rsidRDefault="008F1F19" w:rsidP="002E0649">
            <w:pPr>
              <w:widowControl/>
              <w:adjustRightInd/>
              <w:spacing w:line="240" w:lineRule="auto"/>
              <w:jc w:val="left"/>
              <w:rPr>
                <w:rFonts w:ascii="宋体" w:hAnsi="宋体" w:cs="宋体"/>
                <w:kern w:val="0"/>
                <w:sz w:val="18"/>
                <w:szCs w:val="18"/>
              </w:rPr>
            </w:pPr>
          </w:p>
        </w:tc>
        <w:tc>
          <w:tcPr>
            <w:tcW w:w="290" w:type="pct"/>
            <w:vMerge/>
            <w:tcBorders>
              <w:top w:val="nil"/>
              <w:left w:val="single" w:sz="4" w:space="0" w:color="auto"/>
              <w:bottom w:val="single" w:sz="4" w:space="0" w:color="auto"/>
              <w:right w:val="single" w:sz="4" w:space="0" w:color="auto"/>
            </w:tcBorders>
            <w:shd w:val="clear" w:color="auto" w:fill="auto"/>
            <w:vAlign w:val="center"/>
            <w:hideMark/>
          </w:tcPr>
          <w:p w14:paraId="4D7E0FB3" w14:textId="77777777" w:rsidR="008F1F19" w:rsidRPr="008F1F19" w:rsidRDefault="008F1F19" w:rsidP="008F1F19">
            <w:pPr>
              <w:widowControl/>
              <w:adjustRightInd/>
              <w:spacing w:line="240" w:lineRule="auto"/>
              <w:jc w:val="left"/>
              <w:rPr>
                <w:rFonts w:ascii="宋体" w:hAnsi="宋体" w:cs="宋体"/>
                <w:kern w:val="0"/>
                <w:sz w:val="18"/>
                <w:szCs w:val="18"/>
              </w:rPr>
            </w:pPr>
          </w:p>
        </w:tc>
        <w:tc>
          <w:tcPr>
            <w:tcW w:w="297" w:type="pct"/>
            <w:tcBorders>
              <w:top w:val="nil"/>
              <w:left w:val="nil"/>
              <w:bottom w:val="single" w:sz="4" w:space="0" w:color="auto"/>
              <w:right w:val="single" w:sz="4" w:space="0" w:color="auto"/>
            </w:tcBorders>
            <w:shd w:val="clear" w:color="auto" w:fill="auto"/>
            <w:vAlign w:val="center"/>
            <w:hideMark/>
          </w:tcPr>
          <w:p w14:paraId="782D307F" w14:textId="77777777" w:rsidR="008F1F19" w:rsidRPr="008F1F19" w:rsidRDefault="008F1F19" w:rsidP="0083178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2-4-5</w:t>
            </w:r>
          </w:p>
        </w:tc>
        <w:tc>
          <w:tcPr>
            <w:tcW w:w="389" w:type="pct"/>
            <w:tcBorders>
              <w:top w:val="nil"/>
              <w:left w:val="nil"/>
              <w:bottom w:val="single" w:sz="4" w:space="0" w:color="auto"/>
              <w:right w:val="single" w:sz="4" w:space="0" w:color="auto"/>
            </w:tcBorders>
            <w:shd w:val="clear" w:color="auto" w:fill="auto"/>
            <w:vAlign w:val="center"/>
            <w:hideMark/>
          </w:tcPr>
          <w:p w14:paraId="78AA7C9B"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重要承灾体预警</w:t>
            </w:r>
          </w:p>
        </w:tc>
        <w:tc>
          <w:tcPr>
            <w:tcW w:w="1658" w:type="pct"/>
            <w:tcBorders>
              <w:top w:val="nil"/>
              <w:left w:val="nil"/>
              <w:bottom w:val="single" w:sz="4" w:space="0" w:color="auto"/>
              <w:right w:val="single" w:sz="4" w:space="0" w:color="auto"/>
            </w:tcBorders>
            <w:shd w:val="clear" w:color="auto" w:fill="auto"/>
            <w:vAlign w:val="center"/>
            <w:hideMark/>
          </w:tcPr>
          <w:p w14:paraId="781BD806"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a）有关主管单位对学校、医院、商场等公共场所，以及机场、港口、码头、桥梁、隧道等重要设施适时发出警示；</w:t>
            </w:r>
            <w:r w:rsidRPr="008F1F19">
              <w:rPr>
                <w:rFonts w:ascii="宋体" w:hAnsi="宋体" w:cs="宋体" w:hint="eastAsia"/>
                <w:kern w:val="0"/>
                <w:sz w:val="18"/>
                <w:szCs w:val="18"/>
              </w:rPr>
              <w:br/>
              <w:t>b）海洋部门是否向渔业船舶、海上其他船只、海上养殖及海上作业人员发出防台风警告。</w:t>
            </w:r>
          </w:p>
        </w:tc>
        <w:tc>
          <w:tcPr>
            <w:tcW w:w="1719" w:type="pct"/>
            <w:tcBorders>
              <w:top w:val="nil"/>
              <w:left w:val="nil"/>
              <w:bottom w:val="single" w:sz="4" w:space="0" w:color="auto"/>
              <w:right w:val="single" w:sz="4" w:space="0" w:color="auto"/>
            </w:tcBorders>
            <w:shd w:val="clear" w:color="auto" w:fill="auto"/>
            <w:vAlign w:val="center"/>
            <w:hideMark/>
          </w:tcPr>
          <w:p w14:paraId="5F3B48BA" w14:textId="77777777" w:rsidR="008F1F19" w:rsidRPr="008F1F19" w:rsidRDefault="008F1F19" w:rsidP="008F1F19">
            <w:pPr>
              <w:widowControl/>
              <w:adjustRightInd/>
              <w:spacing w:line="240" w:lineRule="auto"/>
              <w:jc w:val="left"/>
              <w:rPr>
                <w:rFonts w:ascii="宋体" w:hAnsi="宋体" w:cs="宋体"/>
                <w:kern w:val="0"/>
                <w:sz w:val="18"/>
                <w:szCs w:val="18"/>
              </w:rPr>
            </w:pPr>
            <w:r w:rsidRPr="008F1F19">
              <w:rPr>
                <w:rFonts w:ascii="宋体" w:hAnsi="宋体" w:cs="宋体" w:hint="eastAsia"/>
                <w:kern w:val="0"/>
                <w:sz w:val="18"/>
                <w:szCs w:val="18"/>
              </w:rPr>
              <w:t>a）向陆上重要承灾体适时发出警示，得1分；</w:t>
            </w:r>
            <w:r w:rsidRPr="008F1F19">
              <w:rPr>
                <w:rFonts w:ascii="宋体" w:hAnsi="宋体" w:cs="宋体" w:hint="eastAsia"/>
                <w:kern w:val="0"/>
                <w:sz w:val="18"/>
                <w:szCs w:val="18"/>
              </w:rPr>
              <w:br/>
              <w:t>b）向海上重要承灾体适时发出警示，得1分。</w:t>
            </w:r>
          </w:p>
        </w:tc>
        <w:tc>
          <w:tcPr>
            <w:tcW w:w="170" w:type="pct"/>
            <w:tcBorders>
              <w:top w:val="nil"/>
              <w:left w:val="nil"/>
              <w:bottom w:val="single" w:sz="4" w:space="0" w:color="auto"/>
              <w:right w:val="single" w:sz="4" w:space="0" w:color="auto"/>
            </w:tcBorders>
            <w:shd w:val="clear" w:color="auto" w:fill="auto"/>
            <w:vAlign w:val="center"/>
            <w:hideMark/>
          </w:tcPr>
          <w:p w14:paraId="0061ECCD" w14:textId="77777777" w:rsidR="008F1F19" w:rsidRPr="008F1F19" w:rsidRDefault="008F1F19" w:rsidP="008F1F19">
            <w:pPr>
              <w:widowControl/>
              <w:adjustRightInd/>
              <w:spacing w:line="240" w:lineRule="auto"/>
              <w:jc w:val="center"/>
              <w:rPr>
                <w:rFonts w:ascii="宋体" w:hAnsi="宋体" w:cs="宋体"/>
                <w:kern w:val="0"/>
                <w:sz w:val="18"/>
                <w:szCs w:val="18"/>
              </w:rPr>
            </w:pPr>
            <w:r w:rsidRPr="008F1F19">
              <w:rPr>
                <w:rFonts w:ascii="宋体" w:hAnsi="宋体" w:cs="宋体" w:hint="eastAsia"/>
                <w:kern w:val="0"/>
                <w:sz w:val="18"/>
                <w:szCs w:val="18"/>
              </w:rPr>
              <w:t>2</w:t>
            </w:r>
          </w:p>
        </w:tc>
      </w:tr>
    </w:tbl>
    <w:p w14:paraId="06EC88A4" w14:textId="77777777" w:rsidR="00B82191" w:rsidRPr="00D04D4D" w:rsidRDefault="00B82191" w:rsidP="00B82191">
      <w:pPr>
        <w:pStyle w:val="affff9"/>
        <w:ind w:firstLine="420"/>
      </w:pPr>
    </w:p>
    <w:p w14:paraId="3B42A0AB" w14:textId="77777777" w:rsidR="00B82191" w:rsidRDefault="00B82191" w:rsidP="00B82191">
      <w:pPr>
        <w:pStyle w:val="affb"/>
        <w:spacing w:before="120" w:after="120"/>
      </w:pPr>
      <w:bookmarkStart w:id="65" w:name="_Toc84540301"/>
      <w:r w:rsidRPr="00910DAD">
        <w:rPr>
          <w:rFonts w:hint="eastAsia"/>
        </w:rPr>
        <w:t>应急处置与救援</w:t>
      </w:r>
      <w:bookmarkEnd w:id="65"/>
    </w:p>
    <w:p w14:paraId="061A9698" w14:textId="77777777" w:rsidR="00B82191" w:rsidRDefault="00B82191" w:rsidP="00B82191">
      <w:pPr>
        <w:pStyle w:val="affff9"/>
        <w:ind w:firstLine="420"/>
      </w:pPr>
      <w:r w:rsidRPr="00935BC8">
        <w:rPr>
          <w:rFonts w:hint="eastAsia"/>
        </w:rPr>
        <w:t>应急处置与救援</w:t>
      </w:r>
      <w:r>
        <w:rPr>
          <w:rFonts w:hint="eastAsia"/>
        </w:rPr>
        <w:t>评估内容和方法见表</w:t>
      </w:r>
      <w:r>
        <w:t>3</w:t>
      </w:r>
      <w:r>
        <w:rPr>
          <w:rFonts w:hint="eastAsia"/>
        </w:rPr>
        <w:t>。</w:t>
      </w:r>
    </w:p>
    <w:p w14:paraId="450FE9DC" w14:textId="4159997C" w:rsidR="00B82191" w:rsidRDefault="00B82191" w:rsidP="00B82191">
      <w:pPr>
        <w:pStyle w:val="affff9"/>
        <w:ind w:firstLine="420"/>
      </w:pPr>
      <w:r>
        <w:rPr>
          <w:rFonts w:hint="eastAsia"/>
        </w:rPr>
        <w:t>注：开展风暴潮灾害应对分析评估应提交附录A要求的数据、资料，并按照附录B形成分析评估报告。</w:t>
      </w:r>
    </w:p>
    <w:p w14:paraId="2561F68D" w14:textId="77777777" w:rsidR="00492D0F" w:rsidRDefault="00492D0F" w:rsidP="00B82191">
      <w:pPr>
        <w:pStyle w:val="affff9"/>
        <w:ind w:firstLine="420"/>
        <w:rPr>
          <w:rFonts w:hint="eastAsia"/>
        </w:rPr>
      </w:pPr>
    </w:p>
    <w:p w14:paraId="6F781EED" w14:textId="77777777" w:rsidR="00B82191" w:rsidRPr="007124C4" w:rsidRDefault="00B82191" w:rsidP="00B82191">
      <w:pPr>
        <w:pStyle w:val="aff0"/>
        <w:spacing w:before="120" w:after="120"/>
      </w:pPr>
      <w:r>
        <w:rPr>
          <w:rFonts w:hint="eastAsia"/>
        </w:rPr>
        <w:lastRenderedPageBreak/>
        <w:t>应急处置与救援评估</w:t>
      </w:r>
      <w:r w:rsidRPr="00993CDB">
        <w:rPr>
          <w:rFonts w:hint="eastAsia"/>
        </w:rPr>
        <w:t>内容和方法</w:t>
      </w:r>
    </w:p>
    <w:tbl>
      <w:tblPr>
        <w:tblW w:w="5000" w:type="pct"/>
        <w:tblLook w:val="04A0" w:firstRow="1" w:lastRow="0" w:firstColumn="1" w:lastColumn="0" w:noHBand="0" w:noVBand="1"/>
      </w:tblPr>
      <w:tblGrid>
        <w:gridCol w:w="794"/>
        <w:gridCol w:w="595"/>
        <w:gridCol w:w="876"/>
        <w:gridCol w:w="708"/>
        <w:gridCol w:w="1382"/>
        <w:gridCol w:w="3613"/>
        <w:gridCol w:w="5399"/>
        <w:gridCol w:w="456"/>
      </w:tblGrid>
      <w:tr w:rsidR="003A66CF" w:rsidRPr="009B48F5" w14:paraId="073F6895" w14:textId="77777777" w:rsidTr="004C2A58">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88070" w14:textId="4D282879"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一级</w:t>
            </w:r>
            <w:r w:rsidR="00595383">
              <w:rPr>
                <w:rFonts w:ascii="宋体" w:hAnsi="宋体" w:cs="宋体"/>
                <w:color w:val="000000"/>
                <w:kern w:val="0"/>
                <w:sz w:val="18"/>
                <w:szCs w:val="18"/>
              </w:rPr>
              <w:br/>
            </w:r>
            <w:r w:rsidRPr="009B48F5">
              <w:rPr>
                <w:rFonts w:ascii="宋体" w:hAnsi="宋体" w:cs="宋体" w:hint="eastAsia"/>
                <w:color w:val="000000"/>
                <w:kern w:val="0"/>
                <w:sz w:val="18"/>
                <w:szCs w:val="18"/>
              </w:rPr>
              <w:t>指标</w:t>
            </w:r>
          </w:p>
        </w:tc>
        <w:tc>
          <w:tcPr>
            <w:tcW w:w="215" w:type="pct"/>
            <w:tcBorders>
              <w:top w:val="single" w:sz="4" w:space="0" w:color="auto"/>
              <w:left w:val="nil"/>
              <w:bottom w:val="single" w:sz="4" w:space="0" w:color="auto"/>
              <w:right w:val="single" w:sz="4" w:space="0" w:color="auto"/>
            </w:tcBorders>
            <w:shd w:val="clear" w:color="auto" w:fill="auto"/>
            <w:vAlign w:val="center"/>
            <w:hideMark/>
          </w:tcPr>
          <w:p w14:paraId="3DF3E828"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二级编号</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511E2B75" w14:textId="41BF5094"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二级</w:t>
            </w:r>
            <w:r w:rsidR="00595383">
              <w:rPr>
                <w:rFonts w:ascii="宋体" w:hAnsi="宋体" w:cs="宋体"/>
                <w:color w:val="000000"/>
                <w:kern w:val="0"/>
                <w:sz w:val="18"/>
                <w:szCs w:val="18"/>
              </w:rPr>
              <w:br/>
            </w:r>
            <w:r w:rsidRPr="009B48F5">
              <w:rPr>
                <w:rFonts w:ascii="宋体" w:hAnsi="宋体" w:cs="宋体" w:hint="eastAsia"/>
                <w:color w:val="000000"/>
                <w:kern w:val="0"/>
                <w:sz w:val="18"/>
                <w:szCs w:val="18"/>
              </w:rPr>
              <w:t>指标</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D761B0C"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三级编号</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6F85249"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三级指标</w:t>
            </w:r>
          </w:p>
        </w:tc>
        <w:tc>
          <w:tcPr>
            <w:tcW w:w="1307" w:type="pct"/>
            <w:tcBorders>
              <w:top w:val="single" w:sz="4" w:space="0" w:color="auto"/>
              <w:left w:val="nil"/>
              <w:bottom w:val="single" w:sz="4" w:space="0" w:color="auto"/>
              <w:right w:val="single" w:sz="4" w:space="0" w:color="auto"/>
            </w:tcBorders>
            <w:shd w:val="clear" w:color="auto" w:fill="auto"/>
            <w:vAlign w:val="center"/>
            <w:hideMark/>
          </w:tcPr>
          <w:p w14:paraId="714F77DD"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评估方法</w:t>
            </w:r>
          </w:p>
        </w:tc>
        <w:tc>
          <w:tcPr>
            <w:tcW w:w="1953" w:type="pct"/>
            <w:tcBorders>
              <w:top w:val="single" w:sz="4" w:space="0" w:color="auto"/>
              <w:left w:val="nil"/>
              <w:bottom w:val="single" w:sz="4" w:space="0" w:color="auto"/>
              <w:right w:val="single" w:sz="4" w:space="0" w:color="auto"/>
            </w:tcBorders>
            <w:shd w:val="clear" w:color="auto" w:fill="auto"/>
            <w:vAlign w:val="center"/>
            <w:hideMark/>
          </w:tcPr>
          <w:p w14:paraId="10B65F2F"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给扣分原则</w:t>
            </w:r>
          </w:p>
        </w:tc>
        <w:tc>
          <w:tcPr>
            <w:tcW w:w="165" w:type="pct"/>
            <w:tcBorders>
              <w:top w:val="single" w:sz="4" w:space="0" w:color="auto"/>
              <w:left w:val="nil"/>
              <w:bottom w:val="single" w:sz="4" w:space="0" w:color="auto"/>
              <w:right w:val="single" w:sz="4" w:space="0" w:color="auto"/>
            </w:tcBorders>
            <w:shd w:val="clear" w:color="auto" w:fill="auto"/>
            <w:vAlign w:val="center"/>
            <w:hideMark/>
          </w:tcPr>
          <w:p w14:paraId="3F6E5854"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分值</w:t>
            </w:r>
          </w:p>
        </w:tc>
      </w:tr>
      <w:tr w:rsidR="003A66CF" w:rsidRPr="009B48F5" w14:paraId="7E55842D" w14:textId="77777777" w:rsidTr="004C2A58">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14:paraId="269BDC58" w14:textId="77777777" w:rsidR="009B48F5" w:rsidRPr="009B48F5" w:rsidRDefault="009B48F5" w:rsidP="00E9355A">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应急处置与救援</w:t>
            </w:r>
          </w:p>
        </w:tc>
        <w:tc>
          <w:tcPr>
            <w:tcW w:w="215" w:type="pct"/>
            <w:vMerge w:val="restart"/>
            <w:tcBorders>
              <w:top w:val="nil"/>
              <w:left w:val="single" w:sz="4" w:space="0" w:color="auto"/>
              <w:bottom w:val="single" w:sz="4" w:space="0" w:color="000000"/>
              <w:right w:val="single" w:sz="4" w:space="0" w:color="auto"/>
            </w:tcBorders>
            <w:shd w:val="clear" w:color="auto" w:fill="auto"/>
            <w:vAlign w:val="center"/>
            <w:hideMark/>
          </w:tcPr>
          <w:p w14:paraId="4460E8FF"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3-1</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14:paraId="54D74DFC"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应急响应与指挥</w:t>
            </w:r>
          </w:p>
        </w:tc>
        <w:tc>
          <w:tcPr>
            <w:tcW w:w="256" w:type="pct"/>
            <w:tcBorders>
              <w:top w:val="nil"/>
              <w:left w:val="nil"/>
              <w:bottom w:val="single" w:sz="4" w:space="0" w:color="auto"/>
              <w:right w:val="single" w:sz="4" w:space="0" w:color="auto"/>
            </w:tcBorders>
            <w:shd w:val="clear" w:color="auto" w:fill="auto"/>
            <w:vAlign w:val="center"/>
            <w:hideMark/>
          </w:tcPr>
          <w:p w14:paraId="62D7A419"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3-1-1</w:t>
            </w:r>
          </w:p>
        </w:tc>
        <w:tc>
          <w:tcPr>
            <w:tcW w:w="500" w:type="pct"/>
            <w:tcBorders>
              <w:top w:val="nil"/>
              <w:left w:val="nil"/>
              <w:bottom w:val="single" w:sz="4" w:space="0" w:color="auto"/>
              <w:right w:val="single" w:sz="4" w:space="0" w:color="auto"/>
            </w:tcBorders>
            <w:shd w:val="clear" w:color="auto" w:fill="auto"/>
            <w:vAlign w:val="center"/>
            <w:hideMark/>
          </w:tcPr>
          <w:p w14:paraId="05BF2DF9"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应急响应启动及时性</w:t>
            </w:r>
          </w:p>
        </w:tc>
        <w:tc>
          <w:tcPr>
            <w:tcW w:w="1307" w:type="pct"/>
            <w:tcBorders>
              <w:top w:val="nil"/>
              <w:left w:val="nil"/>
              <w:bottom w:val="single" w:sz="4" w:space="0" w:color="auto"/>
              <w:right w:val="single" w:sz="4" w:space="0" w:color="auto"/>
            </w:tcBorders>
            <w:shd w:val="clear" w:color="auto" w:fill="auto"/>
            <w:vAlign w:val="center"/>
            <w:hideMark/>
          </w:tcPr>
          <w:p w14:paraId="2506D8A4"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邀请5位参与本次灾害应急的专家对本次灾害应急响应启动的及时性进行评估。</w:t>
            </w:r>
          </w:p>
        </w:tc>
        <w:tc>
          <w:tcPr>
            <w:tcW w:w="1953" w:type="pct"/>
            <w:tcBorders>
              <w:top w:val="nil"/>
              <w:left w:val="nil"/>
              <w:bottom w:val="single" w:sz="4" w:space="0" w:color="auto"/>
              <w:right w:val="single" w:sz="4" w:space="0" w:color="auto"/>
            </w:tcBorders>
            <w:shd w:val="clear" w:color="auto" w:fill="auto"/>
            <w:vAlign w:val="center"/>
            <w:hideMark/>
          </w:tcPr>
          <w:p w14:paraId="12B1DF0D"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一位专家认为应急响应启动不及时，扣1分，扣完为止。</w:t>
            </w:r>
          </w:p>
        </w:tc>
        <w:tc>
          <w:tcPr>
            <w:tcW w:w="165" w:type="pct"/>
            <w:tcBorders>
              <w:top w:val="nil"/>
              <w:left w:val="nil"/>
              <w:bottom w:val="single" w:sz="4" w:space="0" w:color="auto"/>
              <w:right w:val="single" w:sz="4" w:space="0" w:color="auto"/>
            </w:tcBorders>
            <w:shd w:val="clear" w:color="auto" w:fill="auto"/>
            <w:vAlign w:val="center"/>
            <w:hideMark/>
          </w:tcPr>
          <w:p w14:paraId="4CC6B689" w14:textId="2FD2C129"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3</w:t>
            </w:r>
          </w:p>
        </w:tc>
      </w:tr>
      <w:tr w:rsidR="003A66CF" w:rsidRPr="009B48F5" w14:paraId="6A9BA4C6"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31BCAD75"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hideMark/>
          </w:tcPr>
          <w:p w14:paraId="2E5725C4"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14:paraId="605095E3"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56" w:type="pct"/>
            <w:tcBorders>
              <w:top w:val="nil"/>
              <w:left w:val="nil"/>
              <w:bottom w:val="single" w:sz="4" w:space="0" w:color="auto"/>
              <w:right w:val="single" w:sz="4" w:space="0" w:color="auto"/>
            </w:tcBorders>
            <w:shd w:val="clear" w:color="auto" w:fill="auto"/>
            <w:vAlign w:val="center"/>
            <w:hideMark/>
          </w:tcPr>
          <w:p w14:paraId="0E92FC76"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3-1-2</w:t>
            </w:r>
          </w:p>
        </w:tc>
        <w:tc>
          <w:tcPr>
            <w:tcW w:w="500" w:type="pct"/>
            <w:tcBorders>
              <w:top w:val="nil"/>
              <w:left w:val="nil"/>
              <w:bottom w:val="single" w:sz="4" w:space="0" w:color="auto"/>
              <w:right w:val="single" w:sz="4" w:space="0" w:color="auto"/>
            </w:tcBorders>
            <w:shd w:val="clear" w:color="auto" w:fill="auto"/>
            <w:vAlign w:val="center"/>
            <w:hideMark/>
          </w:tcPr>
          <w:p w14:paraId="37EBE9EC"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专家参与</w:t>
            </w:r>
          </w:p>
        </w:tc>
        <w:tc>
          <w:tcPr>
            <w:tcW w:w="1307" w:type="pct"/>
            <w:tcBorders>
              <w:top w:val="nil"/>
              <w:left w:val="nil"/>
              <w:bottom w:val="single" w:sz="4" w:space="0" w:color="auto"/>
              <w:right w:val="single" w:sz="4" w:space="0" w:color="auto"/>
            </w:tcBorders>
            <w:shd w:val="clear" w:color="auto" w:fill="auto"/>
            <w:vAlign w:val="center"/>
            <w:hideMark/>
          </w:tcPr>
          <w:p w14:paraId="0E77406C"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按照是否邀请相关专家参与应急处置与救援工作进行评估。</w:t>
            </w:r>
          </w:p>
        </w:tc>
        <w:tc>
          <w:tcPr>
            <w:tcW w:w="1953" w:type="pct"/>
            <w:tcBorders>
              <w:top w:val="nil"/>
              <w:left w:val="nil"/>
              <w:bottom w:val="single" w:sz="4" w:space="0" w:color="auto"/>
              <w:right w:val="single" w:sz="4" w:space="0" w:color="auto"/>
            </w:tcBorders>
            <w:shd w:val="clear" w:color="auto" w:fill="auto"/>
            <w:vAlign w:val="center"/>
            <w:hideMark/>
          </w:tcPr>
          <w:p w14:paraId="0FEF2782"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专家参与应急处置与救援，得2分；无专家参与，得0分。</w:t>
            </w:r>
          </w:p>
        </w:tc>
        <w:tc>
          <w:tcPr>
            <w:tcW w:w="165" w:type="pct"/>
            <w:tcBorders>
              <w:top w:val="nil"/>
              <w:left w:val="nil"/>
              <w:bottom w:val="single" w:sz="4" w:space="0" w:color="auto"/>
              <w:right w:val="single" w:sz="4" w:space="0" w:color="auto"/>
            </w:tcBorders>
            <w:shd w:val="clear" w:color="auto" w:fill="auto"/>
            <w:vAlign w:val="center"/>
            <w:hideMark/>
          </w:tcPr>
          <w:p w14:paraId="64CB6983" w14:textId="7E90639D"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2</w:t>
            </w:r>
          </w:p>
        </w:tc>
      </w:tr>
      <w:tr w:rsidR="003A66CF" w:rsidRPr="009B48F5" w14:paraId="4E0BA2FE"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700D2621"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hideMark/>
          </w:tcPr>
          <w:p w14:paraId="437CB6E6"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14:paraId="22817996"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56" w:type="pct"/>
            <w:tcBorders>
              <w:top w:val="nil"/>
              <w:left w:val="nil"/>
              <w:bottom w:val="single" w:sz="4" w:space="0" w:color="auto"/>
              <w:right w:val="single" w:sz="4" w:space="0" w:color="auto"/>
            </w:tcBorders>
            <w:shd w:val="clear" w:color="auto" w:fill="auto"/>
            <w:vAlign w:val="center"/>
            <w:hideMark/>
          </w:tcPr>
          <w:p w14:paraId="5C2235C6"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3-1-3</w:t>
            </w:r>
          </w:p>
        </w:tc>
        <w:tc>
          <w:tcPr>
            <w:tcW w:w="500" w:type="pct"/>
            <w:tcBorders>
              <w:top w:val="nil"/>
              <w:left w:val="nil"/>
              <w:bottom w:val="single" w:sz="4" w:space="0" w:color="auto"/>
              <w:right w:val="single" w:sz="4" w:space="0" w:color="auto"/>
            </w:tcBorders>
            <w:shd w:val="clear" w:color="auto" w:fill="auto"/>
            <w:vAlign w:val="center"/>
            <w:hideMark/>
          </w:tcPr>
          <w:p w14:paraId="2775D54E"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应急处置工作信息发布</w:t>
            </w:r>
          </w:p>
        </w:tc>
        <w:tc>
          <w:tcPr>
            <w:tcW w:w="1307" w:type="pct"/>
            <w:tcBorders>
              <w:top w:val="nil"/>
              <w:left w:val="nil"/>
              <w:bottom w:val="single" w:sz="4" w:space="0" w:color="auto"/>
              <w:right w:val="single" w:sz="4" w:space="0" w:color="auto"/>
            </w:tcBorders>
            <w:shd w:val="clear" w:color="auto" w:fill="auto"/>
            <w:vAlign w:val="center"/>
            <w:hideMark/>
          </w:tcPr>
          <w:p w14:paraId="7C644D56"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按照是否根据有关规定统一、准确、及时发布有关灾害事态发展和应急处置工作的信息进行评估。</w:t>
            </w:r>
          </w:p>
        </w:tc>
        <w:tc>
          <w:tcPr>
            <w:tcW w:w="1953" w:type="pct"/>
            <w:tcBorders>
              <w:top w:val="nil"/>
              <w:left w:val="nil"/>
              <w:bottom w:val="single" w:sz="4" w:space="0" w:color="auto"/>
              <w:right w:val="single" w:sz="4" w:space="0" w:color="auto"/>
            </w:tcBorders>
            <w:shd w:val="clear" w:color="auto" w:fill="auto"/>
            <w:vAlign w:val="center"/>
            <w:hideMark/>
          </w:tcPr>
          <w:p w14:paraId="2EF7CCDC"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及时发布应急处置工作信息，得2分；未及时发布，得0分。</w:t>
            </w:r>
          </w:p>
        </w:tc>
        <w:tc>
          <w:tcPr>
            <w:tcW w:w="165" w:type="pct"/>
            <w:tcBorders>
              <w:top w:val="nil"/>
              <w:left w:val="nil"/>
              <w:bottom w:val="single" w:sz="4" w:space="0" w:color="auto"/>
              <w:right w:val="single" w:sz="4" w:space="0" w:color="auto"/>
            </w:tcBorders>
            <w:shd w:val="clear" w:color="auto" w:fill="auto"/>
            <w:vAlign w:val="center"/>
            <w:hideMark/>
          </w:tcPr>
          <w:p w14:paraId="737AEE0F" w14:textId="0F495A19"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2</w:t>
            </w:r>
          </w:p>
        </w:tc>
      </w:tr>
      <w:tr w:rsidR="003A66CF" w:rsidRPr="009B48F5" w14:paraId="5FCC57C1"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2F78D9B1"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val="restart"/>
            <w:tcBorders>
              <w:top w:val="nil"/>
              <w:left w:val="single" w:sz="4" w:space="0" w:color="auto"/>
              <w:bottom w:val="single" w:sz="4" w:space="0" w:color="000000"/>
              <w:right w:val="single" w:sz="4" w:space="0" w:color="auto"/>
            </w:tcBorders>
            <w:shd w:val="clear" w:color="auto" w:fill="auto"/>
            <w:vAlign w:val="center"/>
            <w:hideMark/>
          </w:tcPr>
          <w:p w14:paraId="4A4438F6"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3-2</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14:paraId="364A1128"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转移安置</w:t>
            </w:r>
          </w:p>
        </w:tc>
        <w:tc>
          <w:tcPr>
            <w:tcW w:w="256" w:type="pct"/>
            <w:tcBorders>
              <w:top w:val="nil"/>
              <w:left w:val="nil"/>
              <w:bottom w:val="single" w:sz="4" w:space="0" w:color="auto"/>
              <w:right w:val="single" w:sz="4" w:space="0" w:color="auto"/>
            </w:tcBorders>
            <w:shd w:val="clear" w:color="auto" w:fill="auto"/>
            <w:vAlign w:val="center"/>
            <w:hideMark/>
          </w:tcPr>
          <w:p w14:paraId="5280F290"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3-2-1</w:t>
            </w:r>
          </w:p>
        </w:tc>
        <w:tc>
          <w:tcPr>
            <w:tcW w:w="500" w:type="pct"/>
            <w:tcBorders>
              <w:top w:val="nil"/>
              <w:left w:val="nil"/>
              <w:bottom w:val="single" w:sz="4" w:space="0" w:color="auto"/>
              <w:right w:val="single" w:sz="4" w:space="0" w:color="auto"/>
            </w:tcBorders>
            <w:shd w:val="clear" w:color="auto" w:fill="auto"/>
            <w:vAlign w:val="center"/>
            <w:hideMark/>
          </w:tcPr>
          <w:p w14:paraId="37E65FA5"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人员转移</w:t>
            </w:r>
          </w:p>
        </w:tc>
        <w:tc>
          <w:tcPr>
            <w:tcW w:w="1307" w:type="pct"/>
            <w:tcBorders>
              <w:top w:val="nil"/>
              <w:left w:val="nil"/>
              <w:bottom w:val="single" w:sz="4" w:space="0" w:color="auto"/>
              <w:right w:val="single" w:sz="4" w:space="0" w:color="auto"/>
            </w:tcBorders>
            <w:shd w:val="clear" w:color="auto" w:fill="auto"/>
            <w:vAlign w:val="center"/>
            <w:hideMark/>
          </w:tcPr>
          <w:p w14:paraId="645EEB8F"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按照是否做到灾前应转尽转进行评估。</w:t>
            </w:r>
          </w:p>
        </w:tc>
        <w:tc>
          <w:tcPr>
            <w:tcW w:w="1953" w:type="pct"/>
            <w:tcBorders>
              <w:top w:val="nil"/>
              <w:left w:val="nil"/>
              <w:bottom w:val="single" w:sz="4" w:space="0" w:color="auto"/>
              <w:right w:val="single" w:sz="4" w:space="0" w:color="auto"/>
            </w:tcBorders>
            <w:shd w:val="clear" w:color="auto" w:fill="auto"/>
            <w:vAlign w:val="center"/>
            <w:hideMark/>
          </w:tcPr>
          <w:p w14:paraId="287FC0A4"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灾前做到应转尽转，得2分；未做到应转尽转，得0分。</w:t>
            </w:r>
          </w:p>
        </w:tc>
        <w:tc>
          <w:tcPr>
            <w:tcW w:w="165" w:type="pct"/>
            <w:tcBorders>
              <w:top w:val="nil"/>
              <w:left w:val="nil"/>
              <w:bottom w:val="single" w:sz="4" w:space="0" w:color="auto"/>
              <w:right w:val="single" w:sz="4" w:space="0" w:color="auto"/>
            </w:tcBorders>
            <w:shd w:val="clear" w:color="auto" w:fill="auto"/>
            <w:vAlign w:val="center"/>
            <w:hideMark/>
          </w:tcPr>
          <w:p w14:paraId="480E1870" w14:textId="2E163D87"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2</w:t>
            </w:r>
          </w:p>
        </w:tc>
      </w:tr>
      <w:tr w:rsidR="003A66CF" w:rsidRPr="009B48F5" w14:paraId="381EB3FB"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3D4F6380"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hideMark/>
          </w:tcPr>
          <w:p w14:paraId="29A8FDEB"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14:paraId="5321E0BC"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56" w:type="pct"/>
            <w:tcBorders>
              <w:top w:val="nil"/>
              <w:left w:val="nil"/>
              <w:bottom w:val="single" w:sz="4" w:space="0" w:color="auto"/>
              <w:right w:val="single" w:sz="4" w:space="0" w:color="auto"/>
            </w:tcBorders>
            <w:shd w:val="clear" w:color="auto" w:fill="auto"/>
            <w:vAlign w:val="center"/>
            <w:hideMark/>
          </w:tcPr>
          <w:p w14:paraId="55B76742"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3-2-2</w:t>
            </w:r>
          </w:p>
        </w:tc>
        <w:tc>
          <w:tcPr>
            <w:tcW w:w="500" w:type="pct"/>
            <w:tcBorders>
              <w:top w:val="nil"/>
              <w:left w:val="nil"/>
              <w:bottom w:val="single" w:sz="4" w:space="0" w:color="auto"/>
              <w:right w:val="single" w:sz="4" w:space="0" w:color="auto"/>
            </w:tcBorders>
            <w:shd w:val="clear" w:color="auto" w:fill="auto"/>
            <w:vAlign w:val="center"/>
            <w:hideMark/>
          </w:tcPr>
          <w:p w14:paraId="78013C72"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人员安置</w:t>
            </w:r>
          </w:p>
        </w:tc>
        <w:tc>
          <w:tcPr>
            <w:tcW w:w="1307" w:type="pct"/>
            <w:tcBorders>
              <w:top w:val="nil"/>
              <w:left w:val="nil"/>
              <w:bottom w:val="single" w:sz="4" w:space="0" w:color="auto"/>
              <w:right w:val="single" w:sz="4" w:space="0" w:color="auto"/>
            </w:tcBorders>
            <w:shd w:val="clear" w:color="auto" w:fill="auto"/>
            <w:vAlign w:val="center"/>
            <w:hideMark/>
          </w:tcPr>
          <w:p w14:paraId="4EDF4553"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按照转移人员是否全部得到安置进行评估。</w:t>
            </w:r>
          </w:p>
        </w:tc>
        <w:tc>
          <w:tcPr>
            <w:tcW w:w="1953" w:type="pct"/>
            <w:tcBorders>
              <w:top w:val="nil"/>
              <w:left w:val="nil"/>
              <w:bottom w:val="single" w:sz="4" w:space="0" w:color="auto"/>
              <w:right w:val="single" w:sz="4" w:space="0" w:color="auto"/>
            </w:tcBorders>
            <w:shd w:val="clear" w:color="auto" w:fill="auto"/>
            <w:vAlign w:val="center"/>
            <w:hideMark/>
          </w:tcPr>
          <w:p w14:paraId="667364CE"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转移人员全部得到安置，得2分；未全部得到安置，得0分。</w:t>
            </w:r>
          </w:p>
        </w:tc>
        <w:tc>
          <w:tcPr>
            <w:tcW w:w="165" w:type="pct"/>
            <w:tcBorders>
              <w:top w:val="nil"/>
              <w:left w:val="nil"/>
              <w:bottom w:val="single" w:sz="4" w:space="0" w:color="auto"/>
              <w:right w:val="single" w:sz="4" w:space="0" w:color="auto"/>
            </w:tcBorders>
            <w:shd w:val="clear" w:color="auto" w:fill="auto"/>
            <w:vAlign w:val="center"/>
            <w:hideMark/>
          </w:tcPr>
          <w:p w14:paraId="73EF2300" w14:textId="5E851269"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2</w:t>
            </w:r>
          </w:p>
        </w:tc>
      </w:tr>
      <w:tr w:rsidR="003A66CF" w:rsidRPr="009B48F5" w14:paraId="6CFB784E"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0CEB7D20"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val="restart"/>
            <w:tcBorders>
              <w:top w:val="nil"/>
              <w:left w:val="single" w:sz="4" w:space="0" w:color="auto"/>
              <w:bottom w:val="single" w:sz="4" w:space="0" w:color="000000"/>
              <w:right w:val="single" w:sz="4" w:space="0" w:color="auto"/>
            </w:tcBorders>
            <w:shd w:val="clear" w:color="auto" w:fill="auto"/>
            <w:vAlign w:val="center"/>
            <w:hideMark/>
          </w:tcPr>
          <w:p w14:paraId="412BFF67"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3-3</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14:paraId="4FF1F6E5"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资金与物资(装备)调拨</w:t>
            </w:r>
          </w:p>
        </w:tc>
        <w:tc>
          <w:tcPr>
            <w:tcW w:w="256" w:type="pct"/>
            <w:tcBorders>
              <w:top w:val="nil"/>
              <w:left w:val="nil"/>
              <w:bottom w:val="single" w:sz="4" w:space="0" w:color="auto"/>
              <w:right w:val="single" w:sz="4" w:space="0" w:color="auto"/>
            </w:tcBorders>
            <w:shd w:val="clear" w:color="auto" w:fill="auto"/>
            <w:vAlign w:val="center"/>
            <w:hideMark/>
          </w:tcPr>
          <w:p w14:paraId="10999F4A"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3-3-1</w:t>
            </w:r>
          </w:p>
        </w:tc>
        <w:tc>
          <w:tcPr>
            <w:tcW w:w="500" w:type="pct"/>
            <w:tcBorders>
              <w:top w:val="nil"/>
              <w:left w:val="nil"/>
              <w:bottom w:val="single" w:sz="4" w:space="0" w:color="auto"/>
              <w:right w:val="single" w:sz="4" w:space="0" w:color="auto"/>
            </w:tcBorders>
            <w:shd w:val="clear" w:color="auto" w:fill="auto"/>
            <w:vAlign w:val="center"/>
            <w:hideMark/>
          </w:tcPr>
          <w:p w14:paraId="7080832A"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及时了解灾情严重程度区域分布</w:t>
            </w:r>
          </w:p>
        </w:tc>
        <w:tc>
          <w:tcPr>
            <w:tcW w:w="1307" w:type="pct"/>
            <w:tcBorders>
              <w:top w:val="nil"/>
              <w:left w:val="nil"/>
              <w:bottom w:val="single" w:sz="4" w:space="0" w:color="auto"/>
              <w:right w:val="single" w:sz="4" w:space="0" w:color="auto"/>
            </w:tcBorders>
            <w:shd w:val="clear" w:color="auto" w:fill="auto"/>
            <w:vAlign w:val="center"/>
            <w:hideMark/>
          </w:tcPr>
          <w:p w14:paraId="415C3521"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按照是否通过灾情上报、网络舆情等渠道及时了解灾情的严重程度区域分布进行评估。</w:t>
            </w:r>
          </w:p>
        </w:tc>
        <w:tc>
          <w:tcPr>
            <w:tcW w:w="1953" w:type="pct"/>
            <w:tcBorders>
              <w:top w:val="nil"/>
              <w:left w:val="nil"/>
              <w:bottom w:val="single" w:sz="4" w:space="0" w:color="auto"/>
              <w:right w:val="single" w:sz="4" w:space="0" w:color="auto"/>
            </w:tcBorders>
            <w:shd w:val="clear" w:color="auto" w:fill="auto"/>
            <w:vAlign w:val="center"/>
            <w:hideMark/>
          </w:tcPr>
          <w:p w14:paraId="096F0291"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及时了解灾情严重程度区域分布，得2分；未及时了解灾情严重程度区域分布，得0分。</w:t>
            </w:r>
          </w:p>
        </w:tc>
        <w:tc>
          <w:tcPr>
            <w:tcW w:w="165" w:type="pct"/>
            <w:tcBorders>
              <w:top w:val="nil"/>
              <w:left w:val="nil"/>
              <w:bottom w:val="single" w:sz="4" w:space="0" w:color="auto"/>
              <w:right w:val="single" w:sz="4" w:space="0" w:color="auto"/>
            </w:tcBorders>
            <w:shd w:val="clear" w:color="auto" w:fill="auto"/>
            <w:vAlign w:val="center"/>
            <w:hideMark/>
          </w:tcPr>
          <w:p w14:paraId="02C22469" w14:textId="22A0D37C"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2</w:t>
            </w:r>
          </w:p>
        </w:tc>
      </w:tr>
      <w:tr w:rsidR="003A66CF" w:rsidRPr="009B48F5" w14:paraId="7DA88B09"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06432FF8"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hideMark/>
          </w:tcPr>
          <w:p w14:paraId="5A93E93A"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14:paraId="77672F62"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56" w:type="pct"/>
            <w:tcBorders>
              <w:top w:val="nil"/>
              <w:left w:val="nil"/>
              <w:bottom w:val="single" w:sz="4" w:space="0" w:color="auto"/>
              <w:right w:val="single" w:sz="4" w:space="0" w:color="auto"/>
            </w:tcBorders>
            <w:shd w:val="clear" w:color="auto" w:fill="auto"/>
            <w:vAlign w:val="center"/>
            <w:hideMark/>
          </w:tcPr>
          <w:p w14:paraId="4C91B039"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3-3-2</w:t>
            </w:r>
          </w:p>
        </w:tc>
        <w:tc>
          <w:tcPr>
            <w:tcW w:w="500" w:type="pct"/>
            <w:tcBorders>
              <w:top w:val="nil"/>
              <w:left w:val="nil"/>
              <w:bottom w:val="single" w:sz="4" w:space="0" w:color="auto"/>
              <w:right w:val="single" w:sz="4" w:space="0" w:color="auto"/>
            </w:tcBorders>
            <w:shd w:val="clear" w:color="auto" w:fill="auto"/>
            <w:vAlign w:val="center"/>
            <w:hideMark/>
          </w:tcPr>
          <w:p w14:paraId="0C224AA9"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及时了解灾区救援需求</w:t>
            </w:r>
          </w:p>
        </w:tc>
        <w:tc>
          <w:tcPr>
            <w:tcW w:w="1307" w:type="pct"/>
            <w:tcBorders>
              <w:top w:val="nil"/>
              <w:left w:val="nil"/>
              <w:bottom w:val="single" w:sz="4" w:space="0" w:color="auto"/>
              <w:right w:val="single" w:sz="4" w:space="0" w:color="auto"/>
            </w:tcBorders>
            <w:shd w:val="clear" w:color="auto" w:fill="auto"/>
            <w:vAlign w:val="center"/>
            <w:hideMark/>
          </w:tcPr>
          <w:p w14:paraId="2959B13B"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按照是否通过灾情上报、网络舆情等渠道及时了解灾区的救援需求(物资或人员需求的种类及数量)进行评估。</w:t>
            </w:r>
          </w:p>
        </w:tc>
        <w:tc>
          <w:tcPr>
            <w:tcW w:w="1953" w:type="pct"/>
            <w:tcBorders>
              <w:top w:val="nil"/>
              <w:left w:val="nil"/>
              <w:bottom w:val="single" w:sz="4" w:space="0" w:color="auto"/>
              <w:right w:val="single" w:sz="4" w:space="0" w:color="auto"/>
            </w:tcBorders>
            <w:shd w:val="clear" w:color="auto" w:fill="auto"/>
            <w:vAlign w:val="center"/>
            <w:hideMark/>
          </w:tcPr>
          <w:p w14:paraId="70F0E791"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及时了解灾区救援需求，得2分；未及时了解灾区救援需求，得0分。</w:t>
            </w:r>
          </w:p>
        </w:tc>
        <w:tc>
          <w:tcPr>
            <w:tcW w:w="165" w:type="pct"/>
            <w:tcBorders>
              <w:top w:val="nil"/>
              <w:left w:val="nil"/>
              <w:bottom w:val="single" w:sz="4" w:space="0" w:color="auto"/>
              <w:right w:val="single" w:sz="4" w:space="0" w:color="auto"/>
            </w:tcBorders>
            <w:shd w:val="clear" w:color="auto" w:fill="auto"/>
            <w:vAlign w:val="center"/>
            <w:hideMark/>
          </w:tcPr>
          <w:p w14:paraId="64F09C49" w14:textId="3A3B77A7"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2</w:t>
            </w:r>
          </w:p>
        </w:tc>
      </w:tr>
      <w:tr w:rsidR="003A66CF" w:rsidRPr="009B48F5" w14:paraId="4DCAEBDC"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45EAD566"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tcBorders>
              <w:top w:val="nil"/>
              <w:left w:val="nil"/>
              <w:bottom w:val="single" w:sz="4" w:space="0" w:color="auto"/>
              <w:right w:val="single" w:sz="4" w:space="0" w:color="auto"/>
            </w:tcBorders>
            <w:shd w:val="clear" w:color="auto" w:fill="auto"/>
            <w:vAlign w:val="center"/>
            <w:hideMark/>
          </w:tcPr>
          <w:p w14:paraId="5D099114"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3-4</w:t>
            </w:r>
          </w:p>
        </w:tc>
        <w:tc>
          <w:tcPr>
            <w:tcW w:w="317" w:type="pct"/>
            <w:tcBorders>
              <w:top w:val="nil"/>
              <w:left w:val="nil"/>
              <w:bottom w:val="single" w:sz="4" w:space="0" w:color="auto"/>
              <w:right w:val="single" w:sz="4" w:space="0" w:color="auto"/>
            </w:tcBorders>
            <w:shd w:val="clear" w:color="auto" w:fill="auto"/>
            <w:vAlign w:val="center"/>
            <w:hideMark/>
          </w:tcPr>
          <w:p w14:paraId="530FA31A"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次生衍生灾害防治</w:t>
            </w:r>
          </w:p>
        </w:tc>
        <w:tc>
          <w:tcPr>
            <w:tcW w:w="256" w:type="pct"/>
            <w:tcBorders>
              <w:top w:val="nil"/>
              <w:left w:val="nil"/>
              <w:bottom w:val="single" w:sz="4" w:space="0" w:color="auto"/>
              <w:right w:val="single" w:sz="4" w:space="0" w:color="auto"/>
            </w:tcBorders>
            <w:shd w:val="clear" w:color="auto" w:fill="auto"/>
            <w:vAlign w:val="center"/>
            <w:hideMark/>
          </w:tcPr>
          <w:p w14:paraId="19F0F96F"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3-4-1</w:t>
            </w:r>
          </w:p>
        </w:tc>
        <w:tc>
          <w:tcPr>
            <w:tcW w:w="500" w:type="pct"/>
            <w:tcBorders>
              <w:top w:val="nil"/>
              <w:left w:val="nil"/>
              <w:bottom w:val="single" w:sz="4" w:space="0" w:color="auto"/>
              <w:right w:val="single" w:sz="4" w:space="0" w:color="auto"/>
            </w:tcBorders>
            <w:shd w:val="clear" w:color="auto" w:fill="auto"/>
            <w:vAlign w:val="center"/>
            <w:hideMark/>
          </w:tcPr>
          <w:p w14:paraId="4C9DDAC2"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次生衍生灾害防治</w:t>
            </w:r>
          </w:p>
        </w:tc>
        <w:tc>
          <w:tcPr>
            <w:tcW w:w="1307" w:type="pct"/>
            <w:tcBorders>
              <w:top w:val="nil"/>
              <w:left w:val="nil"/>
              <w:bottom w:val="single" w:sz="4" w:space="0" w:color="auto"/>
              <w:right w:val="single" w:sz="4" w:space="0" w:color="auto"/>
            </w:tcBorders>
            <w:shd w:val="clear" w:color="auto" w:fill="auto"/>
            <w:vAlign w:val="center"/>
            <w:hideMark/>
          </w:tcPr>
          <w:p w14:paraId="0CFB3B8C"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按照是否对风暴潮灾害次生衍生灾害进行分析并采取相应的预防措施进行评估。</w:t>
            </w:r>
          </w:p>
        </w:tc>
        <w:tc>
          <w:tcPr>
            <w:tcW w:w="1953" w:type="pct"/>
            <w:tcBorders>
              <w:top w:val="nil"/>
              <w:left w:val="nil"/>
              <w:bottom w:val="single" w:sz="4" w:space="0" w:color="auto"/>
              <w:right w:val="single" w:sz="4" w:space="0" w:color="auto"/>
            </w:tcBorders>
            <w:shd w:val="clear" w:color="auto" w:fill="auto"/>
            <w:vAlign w:val="center"/>
            <w:hideMark/>
          </w:tcPr>
          <w:p w14:paraId="1D2814CC"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进行次生衍生灾害分析并采取预防措施，得2分；进行次生衍生灾害分析但未采取预防措施，得1分；未进行次生衍生灾害分析，得0分。</w:t>
            </w:r>
          </w:p>
        </w:tc>
        <w:tc>
          <w:tcPr>
            <w:tcW w:w="165" w:type="pct"/>
            <w:tcBorders>
              <w:top w:val="nil"/>
              <w:left w:val="nil"/>
              <w:bottom w:val="single" w:sz="4" w:space="0" w:color="auto"/>
              <w:right w:val="single" w:sz="4" w:space="0" w:color="auto"/>
            </w:tcBorders>
            <w:shd w:val="clear" w:color="auto" w:fill="auto"/>
            <w:vAlign w:val="center"/>
            <w:hideMark/>
          </w:tcPr>
          <w:p w14:paraId="25B28CA9" w14:textId="03435FC9"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2</w:t>
            </w:r>
          </w:p>
        </w:tc>
      </w:tr>
      <w:tr w:rsidR="003A66CF" w:rsidRPr="009B48F5" w14:paraId="22BD6AF7"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7CC74729"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val="restart"/>
            <w:tcBorders>
              <w:top w:val="nil"/>
              <w:left w:val="single" w:sz="4" w:space="0" w:color="auto"/>
              <w:bottom w:val="single" w:sz="4" w:space="0" w:color="000000"/>
              <w:right w:val="single" w:sz="4" w:space="0" w:color="auto"/>
            </w:tcBorders>
            <w:shd w:val="clear" w:color="auto" w:fill="auto"/>
            <w:vAlign w:val="center"/>
            <w:hideMark/>
          </w:tcPr>
          <w:p w14:paraId="0401F3D9"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3-5</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14:paraId="59F47A5C"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抢险救援</w:t>
            </w:r>
          </w:p>
        </w:tc>
        <w:tc>
          <w:tcPr>
            <w:tcW w:w="256" w:type="pct"/>
            <w:tcBorders>
              <w:top w:val="nil"/>
              <w:left w:val="nil"/>
              <w:bottom w:val="single" w:sz="4" w:space="0" w:color="auto"/>
              <w:right w:val="single" w:sz="4" w:space="0" w:color="auto"/>
            </w:tcBorders>
            <w:shd w:val="clear" w:color="auto" w:fill="auto"/>
            <w:vAlign w:val="center"/>
            <w:hideMark/>
          </w:tcPr>
          <w:p w14:paraId="130713E9"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3-5-1</w:t>
            </w:r>
          </w:p>
        </w:tc>
        <w:tc>
          <w:tcPr>
            <w:tcW w:w="500" w:type="pct"/>
            <w:tcBorders>
              <w:top w:val="nil"/>
              <w:left w:val="nil"/>
              <w:bottom w:val="single" w:sz="4" w:space="0" w:color="auto"/>
              <w:right w:val="single" w:sz="4" w:space="0" w:color="auto"/>
            </w:tcBorders>
            <w:shd w:val="clear" w:color="auto" w:fill="auto"/>
            <w:vAlign w:val="center"/>
            <w:hideMark/>
          </w:tcPr>
          <w:p w14:paraId="1193881F"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主要基础设施抢险</w:t>
            </w:r>
          </w:p>
        </w:tc>
        <w:tc>
          <w:tcPr>
            <w:tcW w:w="1307" w:type="pct"/>
            <w:tcBorders>
              <w:top w:val="nil"/>
              <w:left w:val="nil"/>
              <w:bottom w:val="single" w:sz="4" w:space="0" w:color="auto"/>
              <w:right w:val="single" w:sz="4" w:space="0" w:color="auto"/>
            </w:tcBorders>
            <w:shd w:val="clear" w:color="auto" w:fill="auto"/>
            <w:vAlign w:val="center"/>
            <w:hideMark/>
          </w:tcPr>
          <w:p w14:paraId="341180D7"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主要评估以下5类基础设施抢险情况：</w:t>
            </w:r>
            <w:r w:rsidRPr="009B48F5">
              <w:rPr>
                <w:rFonts w:ascii="宋体" w:hAnsi="宋体" w:cs="宋体" w:hint="eastAsia"/>
                <w:color w:val="000000"/>
                <w:kern w:val="0"/>
                <w:sz w:val="18"/>
                <w:szCs w:val="18"/>
              </w:rPr>
              <w:br/>
              <w:t>a）电力设施是否受损，抢通是否及时；</w:t>
            </w:r>
            <w:r w:rsidRPr="009B48F5">
              <w:rPr>
                <w:rFonts w:ascii="宋体" w:hAnsi="宋体" w:cs="宋体" w:hint="eastAsia"/>
                <w:color w:val="000000"/>
                <w:kern w:val="0"/>
                <w:sz w:val="18"/>
                <w:szCs w:val="18"/>
              </w:rPr>
              <w:br/>
              <w:t>b）供水设施是否受损，抢通是否及时；</w:t>
            </w:r>
            <w:r w:rsidRPr="009B48F5">
              <w:rPr>
                <w:rFonts w:ascii="宋体" w:hAnsi="宋体" w:cs="宋体" w:hint="eastAsia"/>
                <w:color w:val="000000"/>
                <w:kern w:val="0"/>
                <w:sz w:val="18"/>
                <w:szCs w:val="18"/>
              </w:rPr>
              <w:br/>
              <w:t>c）排水设施是否受损，抢通是否及时；</w:t>
            </w:r>
            <w:r w:rsidRPr="009B48F5">
              <w:rPr>
                <w:rFonts w:ascii="宋体" w:hAnsi="宋体" w:cs="宋体" w:hint="eastAsia"/>
                <w:color w:val="000000"/>
                <w:kern w:val="0"/>
                <w:sz w:val="18"/>
                <w:szCs w:val="18"/>
              </w:rPr>
              <w:br/>
              <w:t>d）交通设施是否受损，抢通是否及时；</w:t>
            </w:r>
            <w:r w:rsidRPr="009B48F5">
              <w:rPr>
                <w:rFonts w:ascii="宋体" w:hAnsi="宋体" w:cs="宋体" w:hint="eastAsia"/>
                <w:color w:val="000000"/>
                <w:kern w:val="0"/>
                <w:sz w:val="18"/>
                <w:szCs w:val="18"/>
              </w:rPr>
              <w:br/>
              <w:t>e）通信设施是否受损，抢通是否及时。</w:t>
            </w:r>
          </w:p>
        </w:tc>
        <w:tc>
          <w:tcPr>
            <w:tcW w:w="1953" w:type="pct"/>
            <w:tcBorders>
              <w:top w:val="nil"/>
              <w:left w:val="nil"/>
              <w:bottom w:val="single" w:sz="4" w:space="0" w:color="auto"/>
              <w:right w:val="single" w:sz="4" w:space="0" w:color="auto"/>
            </w:tcBorders>
            <w:shd w:val="clear" w:color="auto" w:fill="auto"/>
            <w:vAlign w:val="center"/>
            <w:hideMark/>
          </w:tcPr>
          <w:p w14:paraId="1E889552"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一类设施受损且抢通不及时，扣1分，扣完为止。</w:t>
            </w:r>
          </w:p>
        </w:tc>
        <w:tc>
          <w:tcPr>
            <w:tcW w:w="165" w:type="pct"/>
            <w:tcBorders>
              <w:top w:val="nil"/>
              <w:left w:val="nil"/>
              <w:bottom w:val="single" w:sz="4" w:space="0" w:color="auto"/>
              <w:right w:val="single" w:sz="4" w:space="0" w:color="auto"/>
            </w:tcBorders>
            <w:shd w:val="clear" w:color="auto" w:fill="auto"/>
            <w:vAlign w:val="center"/>
            <w:hideMark/>
          </w:tcPr>
          <w:p w14:paraId="78D51CC3" w14:textId="6EF87EBF"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4</w:t>
            </w:r>
          </w:p>
        </w:tc>
      </w:tr>
      <w:tr w:rsidR="003A66CF" w:rsidRPr="009B48F5" w14:paraId="2940655C"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57BD3E9A"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hideMark/>
          </w:tcPr>
          <w:p w14:paraId="12176E9E"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14:paraId="27FB609E"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56" w:type="pct"/>
            <w:tcBorders>
              <w:top w:val="nil"/>
              <w:left w:val="nil"/>
              <w:bottom w:val="single" w:sz="4" w:space="0" w:color="auto"/>
              <w:right w:val="single" w:sz="4" w:space="0" w:color="auto"/>
            </w:tcBorders>
            <w:shd w:val="clear" w:color="auto" w:fill="auto"/>
            <w:vAlign w:val="center"/>
            <w:hideMark/>
          </w:tcPr>
          <w:p w14:paraId="71B6503B"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3-5-2</w:t>
            </w:r>
          </w:p>
        </w:tc>
        <w:tc>
          <w:tcPr>
            <w:tcW w:w="500" w:type="pct"/>
            <w:tcBorders>
              <w:top w:val="nil"/>
              <w:left w:val="nil"/>
              <w:bottom w:val="single" w:sz="4" w:space="0" w:color="auto"/>
              <w:right w:val="single" w:sz="4" w:space="0" w:color="auto"/>
            </w:tcBorders>
            <w:shd w:val="clear" w:color="auto" w:fill="auto"/>
            <w:vAlign w:val="center"/>
            <w:hideMark/>
          </w:tcPr>
          <w:p w14:paraId="7A30E888"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主要水利设施抢险</w:t>
            </w:r>
          </w:p>
        </w:tc>
        <w:tc>
          <w:tcPr>
            <w:tcW w:w="1307" w:type="pct"/>
            <w:tcBorders>
              <w:top w:val="nil"/>
              <w:left w:val="nil"/>
              <w:bottom w:val="single" w:sz="4" w:space="0" w:color="auto"/>
              <w:right w:val="single" w:sz="4" w:space="0" w:color="auto"/>
            </w:tcBorders>
            <w:shd w:val="clear" w:color="auto" w:fill="auto"/>
            <w:vAlign w:val="center"/>
            <w:hideMark/>
          </w:tcPr>
          <w:p w14:paraId="0E2A997E"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主要评估以下3类水利设施抢险情况：</w:t>
            </w:r>
            <w:r w:rsidRPr="009B48F5">
              <w:rPr>
                <w:rFonts w:ascii="宋体" w:hAnsi="宋体" w:cs="宋体" w:hint="eastAsia"/>
                <w:color w:val="000000"/>
                <w:kern w:val="0"/>
                <w:sz w:val="18"/>
                <w:szCs w:val="18"/>
              </w:rPr>
              <w:br/>
              <w:t>a）是否发生堤防决口，抢修是否及时；</w:t>
            </w:r>
            <w:r w:rsidRPr="009B48F5">
              <w:rPr>
                <w:rFonts w:ascii="宋体" w:hAnsi="宋体" w:cs="宋体" w:hint="eastAsia"/>
                <w:color w:val="000000"/>
                <w:kern w:val="0"/>
                <w:sz w:val="18"/>
                <w:szCs w:val="18"/>
              </w:rPr>
              <w:br/>
              <w:t>b）是否发生水闸垮塌，抢修是否及时；</w:t>
            </w:r>
            <w:r w:rsidRPr="009B48F5">
              <w:rPr>
                <w:rFonts w:ascii="宋体" w:hAnsi="宋体" w:cs="宋体" w:hint="eastAsia"/>
                <w:color w:val="000000"/>
                <w:kern w:val="0"/>
                <w:sz w:val="18"/>
                <w:szCs w:val="18"/>
              </w:rPr>
              <w:br/>
              <w:t>c）是否发生水库溃坝，抢修是否及时。</w:t>
            </w:r>
          </w:p>
        </w:tc>
        <w:tc>
          <w:tcPr>
            <w:tcW w:w="1953" w:type="pct"/>
            <w:tcBorders>
              <w:top w:val="nil"/>
              <w:left w:val="nil"/>
              <w:bottom w:val="single" w:sz="4" w:space="0" w:color="auto"/>
              <w:right w:val="single" w:sz="4" w:space="0" w:color="auto"/>
            </w:tcBorders>
            <w:shd w:val="clear" w:color="auto" w:fill="auto"/>
            <w:vAlign w:val="center"/>
            <w:hideMark/>
          </w:tcPr>
          <w:p w14:paraId="134F25FB"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一类设施受损且抢修不及时，扣1分，扣完为止。</w:t>
            </w:r>
          </w:p>
        </w:tc>
        <w:tc>
          <w:tcPr>
            <w:tcW w:w="165" w:type="pct"/>
            <w:tcBorders>
              <w:top w:val="nil"/>
              <w:left w:val="nil"/>
              <w:bottom w:val="single" w:sz="4" w:space="0" w:color="auto"/>
              <w:right w:val="single" w:sz="4" w:space="0" w:color="auto"/>
            </w:tcBorders>
            <w:shd w:val="clear" w:color="auto" w:fill="auto"/>
            <w:vAlign w:val="center"/>
            <w:hideMark/>
          </w:tcPr>
          <w:p w14:paraId="5E70D24B" w14:textId="6778A324"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3</w:t>
            </w:r>
          </w:p>
        </w:tc>
      </w:tr>
      <w:tr w:rsidR="003A66CF" w:rsidRPr="009B48F5" w14:paraId="0452A795"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267D334B"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hideMark/>
          </w:tcPr>
          <w:p w14:paraId="2C2598EB"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14:paraId="39682C97"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56" w:type="pct"/>
            <w:tcBorders>
              <w:top w:val="nil"/>
              <w:left w:val="nil"/>
              <w:bottom w:val="single" w:sz="4" w:space="0" w:color="auto"/>
              <w:right w:val="single" w:sz="4" w:space="0" w:color="auto"/>
            </w:tcBorders>
            <w:shd w:val="clear" w:color="auto" w:fill="auto"/>
            <w:vAlign w:val="center"/>
            <w:hideMark/>
          </w:tcPr>
          <w:p w14:paraId="6C835FB0"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3-5-3</w:t>
            </w:r>
          </w:p>
        </w:tc>
        <w:tc>
          <w:tcPr>
            <w:tcW w:w="500" w:type="pct"/>
            <w:tcBorders>
              <w:top w:val="nil"/>
              <w:left w:val="nil"/>
              <w:bottom w:val="single" w:sz="4" w:space="0" w:color="auto"/>
              <w:right w:val="single" w:sz="4" w:space="0" w:color="auto"/>
            </w:tcBorders>
            <w:shd w:val="clear" w:color="auto" w:fill="auto"/>
            <w:vAlign w:val="center"/>
            <w:hideMark/>
          </w:tcPr>
          <w:p w14:paraId="06FAE40B"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受困人员救援</w:t>
            </w:r>
          </w:p>
        </w:tc>
        <w:tc>
          <w:tcPr>
            <w:tcW w:w="1307" w:type="pct"/>
            <w:tcBorders>
              <w:top w:val="nil"/>
              <w:left w:val="nil"/>
              <w:bottom w:val="single" w:sz="4" w:space="0" w:color="auto"/>
              <w:right w:val="single" w:sz="4" w:space="0" w:color="auto"/>
            </w:tcBorders>
            <w:shd w:val="clear" w:color="auto" w:fill="auto"/>
            <w:vAlign w:val="center"/>
            <w:hideMark/>
          </w:tcPr>
          <w:p w14:paraId="61AE4EB2"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按照是否发生人员受困与救治是否及时进行评估。</w:t>
            </w:r>
          </w:p>
        </w:tc>
        <w:tc>
          <w:tcPr>
            <w:tcW w:w="1953" w:type="pct"/>
            <w:tcBorders>
              <w:top w:val="nil"/>
              <w:left w:val="nil"/>
              <w:bottom w:val="single" w:sz="4" w:space="0" w:color="auto"/>
              <w:right w:val="single" w:sz="4" w:space="0" w:color="auto"/>
            </w:tcBorders>
            <w:shd w:val="clear" w:color="auto" w:fill="auto"/>
            <w:vAlign w:val="center"/>
            <w:hideMark/>
          </w:tcPr>
          <w:p w14:paraId="770DF7A0"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无人员受困或有人员受困且及时得到救援，得3分；有人员受困但未及时得到救援，得0分。</w:t>
            </w:r>
          </w:p>
        </w:tc>
        <w:tc>
          <w:tcPr>
            <w:tcW w:w="165" w:type="pct"/>
            <w:tcBorders>
              <w:top w:val="nil"/>
              <w:left w:val="nil"/>
              <w:bottom w:val="single" w:sz="4" w:space="0" w:color="auto"/>
              <w:right w:val="single" w:sz="4" w:space="0" w:color="auto"/>
            </w:tcBorders>
            <w:shd w:val="clear" w:color="auto" w:fill="auto"/>
            <w:vAlign w:val="center"/>
            <w:hideMark/>
          </w:tcPr>
          <w:p w14:paraId="6DE1A3B7" w14:textId="13BBDD84"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3</w:t>
            </w:r>
          </w:p>
        </w:tc>
      </w:tr>
      <w:tr w:rsidR="003A66CF" w:rsidRPr="009B48F5" w14:paraId="13D99CA0"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71F3BB98"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hideMark/>
          </w:tcPr>
          <w:p w14:paraId="2E70A676"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14:paraId="32AEDA9B"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56" w:type="pct"/>
            <w:tcBorders>
              <w:top w:val="nil"/>
              <w:left w:val="nil"/>
              <w:bottom w:val="single" w:sz="4" w:space="0" w:color="auto"/>
              <w:right w:val="single" w:sz="4" w:space="0" w:color="auto"/>
            </w:tcBorders>
            <w:shd w:val="clear" w:color="auto" w:fill="auto"/>
            <w:vAlign w:val="center"/>
            <w:hideMark/>
          </w:tcPr>
          <w:p w14:paraId="790528B3"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3-5-4</w:t>
            </w:r>
          </w:p>
        </w:tc>
        <w:tc>
          <w:tcPr>
            <w:tcW w:w="500" w:type="pct"/>
            <w:tcBorders>
              <w:top w:val="nil"/>
              <w:left w:val="nil"/>
              <w:bottom w:val="single" w:sz="4" w:space="0" w:color="auto"/>
              <w:right w:val="single" w:sz="4" w:space="0" w:color="auto"/>
            </w:tcBorders>
            <w:shd w:val="clear" w:color="auto" w:fill="auto"/>
            <w:vAlign w:val="center"/>
            <w:hideMark/>
          </w:tcPr>
          <w:p w14:paraId="55F7444D"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受伤人员救治</w:t>
            </w:r>
          </w:p>
        </w:tc>
        <w:tc>
          <w:tcPr>
            <w:tcW w:w="1307" w:type="pct"/>
            <w:tcBorders>
              <w:top w:val="nil"/>
              <w:left w:val="nil"/>
              <w:bottom w:val="single" w:sz="4" w:space="0" w:color="auto"/>
              <w:right w:val="single" w:sz="4" w:space="0" w:color="auto"/>
            </w:tcBorders>
            <w:shd w:val="clear" w:color="auto" w:fill="auto"/>
            <w:vAlign w:val="center"/>
            <w:hideMark/>
          </w:tcPr>
          <w:p w14:paraId="5B430A86"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按照是否发生人员受伤与救治是否及时进行评估。</w:t>
            </w:r>
          </w:p>
        </w:tc>
        <w:tc>
          <w:tcPr>
            <w:tcW w:w="1953" w:type="pct"/>
            <w:tcBorders>
              <w:top w:val="nil"/>
              <w:left w:val="nil"/>
              <w:bottom w:val="single" w:sz="4" w:space="0" w:color="auto"/>
              <w:right w:val="single" w:sz="4" w:space="0" w:color="auto"/>
            </w:tcBorders>
            <w:shd w:val="clear" w:color="auto" w:fill="auto"/>
            <w:vAlign w:val="center"/>
            <w:hideMark/>
          </w:tcPr>
          <w:p w14:paraId="35F7A799"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无人员受伤或有人员受伤且及时得到救治，得2分；有人员受伤但未及时得到救治，得0分。</w:t>
            </w:r>
          </w:p>
        </w:tc>
        <w:tc>
          <w:tcPr>
            <w:tcW w:w="165" w:type="pct"/>
            <w:tcBorders>
              <w:top w:val="nil"/>
              <w:left w:val="nil"/>
              <w:bottom w:val="single" w:sz="4" w:space="0" w:color="auto"/>
              <w:right w:val="single" w:sz="4" w:space="0" w:color="auto"/>
            </w:tcBorders>
            <w:shd w:val="clear" w:color="auto" w:fill="auto"/>
            <w:vAlign w:val="center"/>
            <w:hideMark/>
          </w:tcPr>
          <w:p w14:paraId="78E56827" w14:textId="687C49F4"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2</w:t>
            </w:r>
          </w:p>
        </w:tc>
      </w:tr>
      <w:tr w:rsidR="003A66CF" w:rsidRPr="009B48F5" w14:paraId="315CA8F9"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1E5A74BA"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hideMark/>
          </w:tcPr>
          <w:p w14:paraId="0F3CCBCE"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14:paraId="2A635536"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56" w:type="pct"/>
            <w:tcBorders>
              <w:top w:val="nil"/>
              <w:left w:val="nil"/>
              <w:bottom w:val="single" w:sz="4" w:space="0" w:color="auto"/>
              <w:right w:val="single" w:sz="4" w:space="0" w:color="auto"/>
            </w:tcBorders>
            <w:shd w:val="clear" w:color="auto" w:fill="auto"/>
            <w:vAlign w:val="center"/>
            <w:hideMark/>
          </w:tcPr>
          <w:p w14:paraId="3FC8B502"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3-5-5</w:t>
            </w:r>
          </w:p>
        </w:tc>
        <w:tc>
          <w:tcPr>
            <w:tcW w:w="500" w:type="pct"/>
            <w:tcBorders>
              <w:top w:val="nil"/>
              <w:left w:val="nil"/>
              <w:bottom w:val="single" w:sz="4" w:space="0" w:color="auto"/>
              <w:right w:val="single" w:sz="4" w:space="0" w:color="auto"/>
            </w:tcBorders>
            <w:shd w:val="clear" w:color="auto" w:fill="auto"/>
            <w:vAlign w:val="center"/>
            <w:hideMark/>
          </w:tcPr>
          <w:p w14:paraId="11D4F701"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抢险救援人员伤亡</w:t>
            </w:r>
          </w:p>
        </w:tc>
        <w:tc>
          <w:tcPr>
            <w:tcW w:w="1307" w:type="pct"/>
            <w:tcBorders>
              <w:top w:val="nil"/>
              <w:left w:val="nil"/>
              <w:bottom w:val="single" w:sz="4" w:space="0" w:color="auto"/>
              <w:right w:val="single" w:sz="4" w:space="0" w:color="auto"/>
            </w:tcBorders>
            <w:shd w:val="clear" w:color="auto" w:fill="auto"/>
            <w:vAlign w:val="center"/>
            <w:hideMark/>
          </w:tcPr>
          <w:p w14:paraId="5BCCA032"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按照是否发生抢险救援人员伤亡进行评估</w:t>
            </w:r>
          </w:p>
        </w:tc>
        <w:tc>
          <w:tcPr>
            <w:tcW w:w="1953" w:type="pct"/>
            <w:tcBorders>
              <w:top w:val="nil"/>
              <w:left w:val="nil"/>
              <w:bottom w:val="single" w:sz="4" w:space="0" w:color="auto"/>
              <w:right w:val="single" w:sz="4" w:space="0" w:color="auto"/>
            </w:tcBorders>
            <w:shd w:val="clear" w:color="auto" w:fill="auto"/>
            <w:vAlign w:val="center"/>
            <w:hideMark/>
          </w:tcPr>
          <w:p w14:paraId="542A9333"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未发生抢险救援人员伤亡，得3分；发生抢险救援人员伤亡，得0分。</w:t>
            </w:r>
          </w:p>
        </w:tc>
        <w:tc>
          <w:tcPr>
            <w:tcW w:w="165" w:type="pct"/>
            <w:tcBorders>
              <w:top w:val="nil"/>
              <w:left w:val="nil"/>
              <w:bottom w:val="single" w:sz="4" w:space="0" w:color="auto"/>
              <w:right w:val="single" w:sz="4" w:space="0" w:color="auto"/>
            </w:tcBorders>
            <w:shd w:val="clear" w:color="auto" w:fill="auto"/>
            <w:vAlign w:val="center"/>
            <w:hideMark/>
          </w:tcPr>
          <w:p w14:paraId="005E0118" w14:textId="0125FA44"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3</w:t>
            </w:r>
          </w:p>
        </w:tc>
      </w:tr>
      <w:tr w:rsidR="003A66CF" w:rsidRPr="009B48F5" w14:paraId="45C5C155"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4ACB153A"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val="restart"/>
            <w:tcBorders>
              <w:top w:val="nil"/>
              <w:left w:val="single" w:sz="4" w:space="0" w:color="auto"/>
              <w:bottom w:val="single" w:sz="4" w:space="0" w:color="000000"/>
              <w:right w:val="single" w:sz="4" w:space="0" w:color="auto"/>
            </w:tcBorders>
            <w:shd w:val="clear" w:color="auto" w:fill="auto"/>
            <w:vAlign w:val="center"/>
            <w:hideMark/>
          </w:tcPr>
          <w:p w14:paraId="6BFA1FD8"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3-6</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14:paraId="75A49023"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自救互救和社会力量动员</w:t>
            </w:r>
          </w:p>
        </w:tc>
        <w:tc>
          <w:tcPr>
            <w:tcW w:w="256" w:type="pct"/>
            <w:tcBorders>
              <w:top w:val="nil"/>
              <w:left w:val="nil"/>
              <w:bottom w:val="single" w:sz="4" w:space="0" w:color="auto"/>
              <w:right w:val="single" w:sz="4" w:space="0" w:color="auto"/>
            </w:tcBorders>
            <w:shd w:val="clear" w:color="auto" w:fill="auto"/>
            <w:vAlign w:val="center"/>
            <w:hideMark/>
          </w:tcPr>
          <w:p w14:paraId="453A737E"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3-6-1</w:t>
            </w:r>
          </w:p>
        </w:tc>
        <w:tc>
          <w:tcPr>
            <w:tcW w:w="500" w:type="pct"/>
            <w:tcBorders>
              <w:top w:val="nil"/>
              <w:left w:val="nil"/>
              <w:bottom w:val="single" w:sz="4" w:space="0" w:color="auto"/>
              <w:right w:val="single" w:sz="4" w:space="0" w:color="auto"/>
            </w:tcBorders>
            <w:shd w:val="clear" w:color="auto" w:fill="auto"/>
            <w:vAlign w:val="center"/>
            <w:hideMark/>
          </w:tcPr>
          <w:p w14:paraId="6E6D8E73"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社会力量动员</w:t>
            </w:r>
          </w:p>
        </w:tc>
        <w:tc>
          <w:tcPr>
            <w:tcW w:w="1307" w:type="pct"/>
            <w:tcBorders>
              <w:top w:val="nil"/>
              <w:left w:val="nil"/>
              <w:bottom w:val="single" w:sz="4" w:space="0" w:color="auto"/>
              <w:right w:val="single" w:sz="4" w:space="0" w:color="auto"/>
            </w:tcBorders>
            <w:shd w:val="clear" w:color="auto" w:fill="auto"/>
            <w:vAlign w:val="center"/>
            <w:hideMark/>
          </w:tcPr>
          <w:p w14:paraId="76D65DDD"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按照是否动员社会团体、企事业单位以及志愿者等各种社会力量参与应急救援工作进行评估。</w:t>
            </w:r>
          </w:p>
        </w:tc>
        <w:tc>
          <w:tcPr>
            <w:tcW w:w="1953" w:type="pct"/>
            <w:tcBorders>
              <w:top w:val="nil"/>
              <w:left w:val="nil"/>
              <w:bottom w:val="single" w:sz="4" w:space="0" w:color="auto"/>
              <w:right w:val="single" w:sz="4" w:space="0" w:color="auto"/>
            </w:tcBorders>
            <w:shd w:val="clear" w:color="auto" w:fill="auto"/>
            <w:vAlign w:val="center"/>
            <w:hideMark/>
          </w:tcPr>
          <w:p w14:paraId="18DBF0C8"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动员社会团体、企事业单位以及志愿者等各种社会力量参与应急救援工作，得3分；未动员社会团体、企事业单位以及志愿者等各种社会力量参与应急救援工作，得0分。</w:t>
            </w:r>
          </w:p>
        </w:tc>
        <w:tc>
          <w:tcPr>
            <w:tcW w:w="165" w:type="pct"/>
            <w:tcBorders>
              <w:top w:val="nil"/>
              <w:left w:val="nil"/>
              <w:bottom w:val="single" w:sz="4" w:space="0" w:color="auto"/>
              <w:right w:val="single" w:sz="4" w:space="0" w:color="auto"/>
            </w:tcBorders>
            <w:shd w:val="clear" w:color="auto" w:fill="auto"/>
            <w:vAlign w:val="center"/>
            <w:hideMark/>
          </w:tcPr>
          <w:p w14:paraId="48B0E81F" w14:textId="662A5BA0"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3</w:t>
            </w:r>
          </w:p>
        </w:tc>
      </w:tr>
      <w:tr w:rsidR="003A66CF" w:rsidRPr="009B48F5" w14:paraId="39BDDD07"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4E96AC13"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hideMark/>
          </w:tcPr>
          <w:p w14:paraId="055438B6"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14:paraId="0B104F80"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56" w:type="pct"/>
            <w:tcBorders>
              <w:top w:val="nil"/>
              <w:left w:val="nil"/>
              <w:bottom w:val="single" w:sz="4" w:space="0" w:color="auto"/>
              <w:right w:val="single" w:sz="4" w:space="0" w:color="auto"/>
            </w:tcBorders>
            <w:shd w:val="clear" w:color="auto" w:fill="auto"/>
            <w:vAlign w:val="center"/>
            <w:hideMark/>
          </w:tcPr>
          <w:p w14:paraId="0BC68984"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3-6-2</w:t>
            </w:r>
          </w:p>
        </w:tc>
        <w:tc>
          <w:tcPr>
            <w:tcW w:w="500" w:type="pct"/>
            <w:tcBorders>
              <w:top w:val="nil"/>
              <w:left w:val="nil"/>
              <w:bottom w:val="single" w:sz="4" w:space="0" w:color="auto"/>
              <w:right w:val="single" w:sz="4" w:space="0" w:color="auto"/>
            </w:tcBorders>
            <w:shd w:val="clear" w:color="auto" w:fill="auto"/>
            <w:vAlign w:val="center"/>
            <w:hideMark/>
          </w:tcPr>
          <w:p w14:paraId="5A964047"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组织受灾群众自救互救</w:t>
            </w:r>
          </w:p>
        </w:tc>
        <w:tc>
          <w:tcPr>
            <w:tcW w:w="1307" w:type="pct"/>
            <w:tcBorders>
              <w:top w:val="nil"/>
              <w:left w:val="nil"/>
              <w:bottom w:val="single" w:sz="4" w:space="0" w:color="auto"/>
              <w:right w:val="single" w:sz="4" w:space="0" w:color="auto"/>
            </w:tcBorders>
            <w:shd w:val="clear" w:color="auto" w:fill="auto"/>
            <w:vAlign w:val="center"/>
            <w:hideMark/>
          </w:tcPr>
          <w:p w14:paraId="3EE38576"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按照是否组织群众自救互救进行评估。</w:t>
            </w:r>
          </w:p>
        </w:tc>
        <w:tc>
          <w:tcPr>
            <w:tcW w:w="1953" w:type="pct"/>
            <w:tcBorders>
              <w:top w:val="nil"/>
              <w:left w:val="nil"/>
              <w:bottom w:val="single" w:sz="4" w:space="0" w:color="auto"/>
              <w:right w:val="single" w:sz="4" w:space="0" w:color="auto"/>
            </w:tcBorders>
            <w:shd w:val="clear" w:color="auto" w:fill="auto"/>
            <w:vAlign w:val="center"/>
            <w:hideMark/>
          </w:tcPr>
          <w:p w14:paraId="3983CD58"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组织群众自救互救，得3分；未组织群众自救互救，不得分。</w:t>
            </w:r>
          </w:p>
        </w:tc>
        <w:tc>
          <w:tcPr>
            <w:tcW w:w="165" w:type="pct"/>
            <w:tcBorders>
              <w:top w:val="nil"/>
              <w:left w:val="nil"/>
              <w:bottom w:val="single" w:sz="4" w:space="0" w:color="auto"/>
              <w:right w:val="single" w:sz="4" w:space="0" w:color="auto"/>
            </w:tcBorders>
            <w:shd w:val="clear" w:color="auto" w:fill="auto"/>
            <w:vAlign w:val="center"/>
            <w:hideMark/>
          </w:tcPr>
          <w:p w14:paraId="10697BC5" w14:textId="458251BC"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3</w:t>
            </w:r>
          </w:p>
        </w:tc>
      </w:tr>
      <w:tr w:rsidR="003A66CF" w:rsidRPr="009B48F5" w14:paraId="7676A3D0"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43D532AE"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val="restart"/>
            <w:tcBorders>
              <w:top w:val="nil"/>
              <w:left w:val="single" w:sz="4" w:space="0" w:color="auto"/>
              <w:bottom w:val="single" w:sz="4" w:space="0" w:color="auto"/>
              <w:right w:val="single" w:sz="4" w:space="0" w:color="auto"/>
            </w:tcBorders>
            <w:shd w:val="clear" w:color="auto" w:fill="auto"/>
            <w:vAlign w:val="center"/>
            <w:hideMark/>
          </w:tcPr>
          <w:p w14:paraId="65060E95"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3-7</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14:paraId="346A4E02"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舆情应对</w:t>
            </w:r>
          </w:p>
        </w:tc>
        <w:tc>
          <w:tcPr>
            <w:tcW w:w="256" w:type="pct"/>
            <w:tcBorders>
              <w:top w:val="nil"/>
              <w:left w:val="nil"/>
              <w:bottom w:val="single" w:sz="4" w:space="0" w:color="auto"/>
              <w:right w:val="single" w:sz="4" w:space="0" w:color="auto"/>
            </w:tcBorders>
            <w:shd w:val="clear" w:color="auto" w:fill="auto"/>
            <w:vAlign w:val="center"/>
            <w:hideMark/>
          </w:tcPr>
          <w:p w14:paraId="6D3F816F"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3-7-1</w:t>
            </w:r>
          </w:p>
        </w:tc>
        <w:tc>
          <w:tcPr>
            <w:tcW w:w="500" w:type="pct"/>
            <w:tcBorders>
              <w:top w:val="nil"/>
              <w:left w:val="nil"/>
              <w:bottom w:val="single" w:sz="4" w:space="0" w:color="auto"/>
              <w:right w:val="single" w:sz="4" w:space="0" w:color="auto"/>
            </w:tcBorders>
            <w:shd w:val="clear" w:color="auto" w:fill="auto"/>
            <w:vAlign w:val="center"/>
            <w:hideMark/>
          </w:tcPr>
          <w:p w14:paraId="38556FF1"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舆情监测</w:t>
            </w:r>
          </w:p>
        </w:tc>
        <w:tc>
          <w:tcPr>
            <w:tcW w:w="1307" w:type="pct"/>
            <w:tcBorders>
              <w:top w:val="nil"/>
              <w:left w:val="nil"/>
              <w:bottom w:val="single" w:sz="4" w:space="0" w:color="auto"/>
              <w:right w:val="single" w:sz="4" w:space="0" w:color="auto"/>
            </w:tcBorders>
            <w:shd w:val="clear" w:color="auto" w:fill="auto"/>
            <w:vAlign w:val="center"/>
            <w:hideMark/>
          </w:tcPr>
          <w:p w14:paraId="5FA22F7B"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按照是否及时发现舆情事件进行评估。</w:t>
            </w:r>
          </w:p>
        </w:tc>
        <w:tc>
          <w:tcPr>
            <w:tcW w:w="1953" w:type="pct"/>
            <w:tcBorders>
              <w:top w:val="nil"/>
              <w:left w:val="nil"/>
              <w:bottom w:val="single" w:sz="4" w:space="0" w:color="auto"/>
              <w:right w:val="single" w:sz="4" w:space="0" w:color="auto"/>
            </w:tcBorders>
            <w:shd w:val="clear" w:color="auto" w:fill="auto"/>
            <w:vAlign w:val="center"/>
            <w:hideMark/>
          </w:tcPr>
          <w:p w14:paraId="6C0470F3"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未发生舆情事件或发生舆情事件并及时发现，得2分；发生舆情事件但未及时发现，得0分。</w:t>
            </w:r>
          </w:p>
        </w:tc>
        <w:tc>
          <w:tcPr>
            <w:tcW w:w="165" w:type="pct"/>
            <w:tcBorders>
              <w:top w:val="nil"/>
              <w:left w:val="nil"/>
              <w:bottom w:val="single" w:sz="4" w:space="0" w:color="auto"/>
              <w:right w:val="single" w:sz="4" w:space="0" w:color="auto"/>
            </w:tcBorders>
            <w:shd w:val="clear" w:color="auto" w:fill="auto"/>
            <w:vAlign w:val="center"/>
            <w:hideMark/>
          </w:tcPr>
          <w:p w14:paraId="016E105E" w14:textId="7D0E6A14"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2</w:t>
            </w:r>
          </w:p>
        </w:tc>
      </w:tr>
      <w:tr w:rsidR="003A66CF" w:rsidRPr="009B48F5" w14:paraId="1944B32A" w14:textId="77777777" w:rsidTr="004C2A58">
        <w:tc>
          <w:tcPr>
            <w:tcW w:w="287" w:type="pct"/>
            <w:vMerge/>
            <w:tcBorders>
              <w:top w:val="nil"/>
              <w:left w:val="single" w:sz="4" w:space="0" w:color="auto"/>
              <w:bottom w:val="single" w:sz="4" w:space="0" w:color="000000"/>
              <w:right w:val="single" w:sz="4" w:space="0" w:color="auto"/>
            </w:tcBorders>
            <w:vAlign w:val="center"/>
            <w:hideMark/>
          </w:tcPr>
          <w:p w14:paraId="40774F36"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15" w:type="pct"/>
            <w:vMerge/>
            <w:tcBorders>
              <w:top w:val="nil"/>
              <w:left w:val="single" w:sz="4" w:space="0" w:color="auto"/>
              <w:bottom w:val="single" w:sz="4" w:space="0" w:color="auto"/>
              <w:right w:val="single" w:sz="4" w:space="0" w:color="auto"/>
            </w:tcBorders>
            <w:vAlign w:val="center"/>
            <w:hideMark/>
          </w:tcPr>
          <w:p w14:paraId="3C26982B" w14:textId="77777777" w:rsidR="009B48F5" w:rsidRPr="009B48F5" w:rsidRDefault="009B48F5" w:rsidP="002E0649">
            <w:pPr>
              <w:widowControl/>
              <w:adjustRightInd/>
              <w:spacing w:line="240" w:lineRule="auto"/>
              <w:jc w:val="left"/>
              <w:rPr>
                <w:rFonts w:ascii="宋体" w:hAnsi="宋体" w:cs="宋体"/>
                <w:color w:val="000000"/>
                <w:kern w:val="0"/>
                <w:sz w:val="18"/>
                <w:szCs w:val="18"/>
              </w:rPr>
            </w:pPr>
          </w:p>
        </w:tc>
        <w:tc>
          <w:tcPr>
            <w:tcW w:w="317" w:type="pct"/>
            <w:vMerge/>
            <w:tcBorders>
              <w:top w:val="nil"/>
              <w:left w:val="single" w:sz="4" w:space="0" w:color="auto"/>
              <w:bottom w:val="single" w:sz="4" w:space="0" w:color="000000"/>
              <w:right w:val="single" w:sz="4" w:space="0" w:color="auto"/>
            </w:tcBorders>
            <w:vAlign w:val="center"/>
            <w:hideMark/>
          </w:tcPr>
          <w:p w14:paraId="2FA88363"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p>
        </w:tc>
        <w:tc>
          <w:tcPr>
            <w:tcW w:w="256" w:type="pct"/>
            <w:tcBorders>
              <w:top w:val="nil"/>
              <w:left w:val="nil"/>
              <w:bottom w:val="single" w:sz="4" w:space="0" w:color="auto"/>
              <w:right w:val="single" w:sz="4" w:space="0" w:color="auto"/>
            </w:tcBorders>
            <w:shd w:val="clear" w:color="auto" w:fill="auto"/>
            <w:vAlign w:val="center"/>
            <w:hideMark/>
          </w:tcPr>
          <w:p w14:paraId="6EC537AA" w14:textId="77777777" w:rsidR="009B48F5" w:rsidRPr="009B48F5" w:rsidRDefault="009B48F5" w:rsidP="00831789">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3-7-2</w:t>
            </w:r>
          </w:p>
        </w:tc>
        <w:tc>
          <w:tcPr>
            <w:tcW w:w="500" w:type="pct"/>
            <w:tcBorders>
              <w:top w:val="nil"/>
              <w:left w:val="nil"/>
              <w:bottom w:val="single" w:sz="4" w:space="0" w:color="auto"/>
              <w:right w:val="single" w:sz="4" w:space="0" w:color="auto"/>
            </w:tcBorders>
            <w:shd w:val="clear" w:color="auto" w:fill="auto"/>
            <w:vAlign w:val="center"/>
            <w:hideMark/>
          </w:tcPr>
          <w:p w14:paraId="1EF578A2"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舆情引导</w:t>
            </w:r>
          </w:p>
        </w:tc>
        <w:tc>
          <w:tcPr>
            <w:tcW w:w="1307" w:type="pct"/>
            <w:tcBorders>
              <w:top w:val="nil"/>
              <w:left w:val="nil"/>
              <w:bottom w:val="single" w:sz="4" w:space="0" w:color="auto"/>
              <w:right w:val="single" w:sz="4" w:space="0" w:color="auto"/>
            </w:tcBorders>
            <w:shd w:val="clear" w:color="auto" w:fill="auto"/>
            <w:vAlign w:val="center"/>
            <w:hideMark/>
          </w:tcPr>
          <w:p w14:paraId="08EB44AB"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按照是否开展及时有效地舆情引导进行评估。</w:t>
            </w:r>
          </w:p>
        </w:tc>
        <w:tc>
          <w:tcPr>
            <w:tcW w:w="1953" w:type="pct"/>
            <w:tcBorders>
              <w:top w:val="nil"/>
              <w:left w:val="nil"/>
              <w:bottom w:val="single" w:sz="4" w:space="0" w:color="auto"/>
              <w:right w:val="single" w:sz="4" w:space="0" w:color="auto"/>
            </w:tcBorders>
            <w:shd w:val="clear" w:color="auto" w:fill="auto"/>
            <w:vAlign w:val="center"/>
            <w:hideMark/>
          </w:tcPr>
          <w:p w14:paraId="44B60E57" w14:textId="77777777" w:rsidR="009B48F5" w:rsidRPr="009B48F5" w:rsidRDefault="009B48F5" w:rsidP="009B48F5">
            <w:pPr>
              <w:widowControl/>
              <w:adjustRightInd/>
              <w:spacing w:line="240" w:lineRule="auto"/>
              <w:jc w:val="left"/>
              <w:rPr>
                <w:rFonts w:ascii="宋体" w:hAnsi="宋体" w:cs="宋体"/>
                <w:color w:val="000000"/>
                <w:kern w:val="0"/>
                <w:sz w:val="18"/>
                <w:szCs w:val="18"/>
              </w:rPr>
            </w:pPr>
            <w:r w:rsidRPr="009B48F5">
              <w:rPr>
                <w:rFonts w:ascii="宋体" w:hAnsi="宋体" w:cs="宋体" w:hint="eastAsia"/>
                <w:color w:val="000000"/>
                <w:kern w:val="0"/>
                <w:sz w:val="18"/>
                <w:szCs w:val="18"/>
              </w:rPr>
              <w:t>未发生舆情事件或发生舆情事件并引导有效，得2分；发生舆情事件但未采取有效引导，得0分。</w:t>
            </w:r>
          </w:p>
        </w:tc>
        <w:tc>
          <w:tcPr>
            <w:tcW w:w="165" w:type="pct"/>
            <w:tcBorders>
              <w:top w:val="nil"/>
              <w:left w:val="nil"/>
              <w:bottom w:val="single" w:sz="4" w:space="0" w:color="auto"/>
              <w:right w:val="single" w:sz="4" w:space="0" w:color="auto"/>
            </w:tcBorders>
            <w:shd w:val="clear" w:color="auto" w:fill="auto"/>
            <w:vAlign w:val="center"/>
            <w:hideMark/>
          </w:tcPr>
          <w:p w14:paraId="1750FE9E" w14:textId="6FA218C7" w:rsidR="009B48F5" w:rsidRPr="009B48F5" w:rsidRDefault="009B48F5" w:rsidP="009B48F5">
            <w:pPr>
              <w:widowControl/>
              <w:adjustRightInd/>
              <w:spacing w:line="240" w:lineRule="auto"/>
              <w:jc w:val="center"/>
              <w:rPr>
                <w:rFonts w:ascii="宋体" w:hAnsi="宋体" w:cs="宋体"/>
                <w:color w:val="000000"/>
                <w:kern w:val="0"/>
                <w:sz w:val="18"/>
                <w:szCs w:val="18"/>
              </w:rPr>
            </w:pPr>
            <w:r w:rsidRPr="009B48F5">
              <w:rPr>
                <w:rFonts w:ascii="宋体" w:hAnsi="宋体" w:cs="宋体" w:hint="eastAsia"/>
                <w:color w:val="000000"/>
                <w:kern w:val="0"/>
                <w:sz w:val="18"/>
                <w:szCs w:val="18"/>
              </w:rPr>
              <w:t>2</w:t>
            </w:r>
          </w:p>
        </w:tc>
      </w:tr>
    </w:tbl>
    <w:p w14:paraId="1D33C7ED" w14:textId="77777777" w:rsidR="009B48F5" w:rsidRDefault="009B48F5" w:rsidP="00B82191">
      <w:pPr>
        <w:pStyle w:val="affff9"/>
        <w:ind w:firstLine="420"/>
      </w:pPr>
    </w:p>
    <w:p w14:paraId="32A1A487" w14:textId="77777777" w:rsidR="00B82191" w:rsidRDefault="00B82191" w:rsidP="00B82191">
      <w:pPr>
        <w:pStyle w:val="affb"/>
        <w:spacing w:before="120" w:after="120"/>
      </w:pPr>
      <w:bookmarkStart w:id="66" w:name="_Toc84540302"/>
      <w:r>
        <w:rPr>
          <w:rFonts w:hint="eastAsia"/>
        </w:rPr>
        <w:t>群众满意度</w:t>
      </w:r>
      <w:bookmarkEnd w:id="66"/>
    </w:p>
    <w:p w14:paraId="1F0B5F25" w14:textId="510F8278" w:rsidR="000A4417" w:rsidRDefault="000A4417" w:rsidP="000A4417">
      <w:pPr>
        <w:pStyle w:val="affff9"/>
        <w:ind w:firstLine="420"/>
      </w:pPr>
      <w:r>
        <w:rPr>
          <w:rFonts w:hint="eastAsia"/>
        </w:rPr>
        <w:t>群众满意度评估内容和方法见表</w:t>
      </w:r>
      <w:r w:rsidR="0062567D">
        <w:t>4</w:t>
      </w:r>
      <w:r>
        <w:rPr>
          <w:rFonts w:hint="eastAsia"/>
        </w:rPr>
        <w:t>。</w:t>
      </w:r>
    </w:p>
    <w:p w14:paraId="543910DF" w14:textId="124DDF84" w:rsidR="000A4417" w:rsidRDefault="000A4417" w:rsidP="000A4417">
      <w:pPr>
        <w:pStyle w:val="affff9"/>
        <w:ind w:firstLine="420"/>
        <w:rPr>
          <w:b/>
          <w:color w:val="FF0000"/>
        </w:rPr>
      </w:pPr>
      <w:r>
        <w:rPr>
          <w:rFonts w:hint="eastAsia"/>
        </w:rPr>
        <w:t>注：开展风暴潮灾害应对分析评估应提交附录A要求的数据、资料，并按照附录B形成分析评估报告。</w:t>
      </w:r>
    </w:p>
    <w:p w14:paraId="6C48C2EE" w14:textId="49C7EF7A" w:rsidR="00B82191" w:rsidRPr="0062567D" w:rsidRDefault="0062567D" w:rsidP="0062567D">
      <w:pPr>
        <w:pStyle w:val="aff0"/>
        <w:spacing w:before="120" w:after="120"/>
      </w:pPr>
      <w:r>
        <w:rPr>
          <w:rFonts w:hint="eastAsia"/>
        </w:rPr>
        <w:t>群众满意度评估</w:t>
      </w:r>
      <w:r w:rsidRPr="00993CDB">
        <w:rPr>
          <w:rFonts w:hint="eastAsia"/>
        </w:rPr>
        <w:t>内容和方法</w:t>
      </w:r>
    </w:p>
    <w:tbl>
      <w:tblPr>
        <w:tblW w:w="5000" w:type="pct"/>
        <w:tblLook w:val="04A0" w:firstRow="1" w:lastRow="0" w:firstColumn="1" w:lastColumn="0" w:noHBand="0" w:noVBand="1"/>
      </w:tblPr>
      <w:tblGrid>
        <w:gridCol w:w="583"/>
        <w:gridCol w:w="9013"/>
        <w:gridCol w:w="3785"/>
        <w:gridCol w:w="442"/>
      </w:tblGrid>
      <w:tr w:rsidR="00016659" w:rsidRPr="00016659" w14:paraId="17F49352" w14:textId="77777777" w:rsidTr="00016659">
        <w:trPr>
          <w:trHeight w:val="540"/>
          <w:tblHeader/>
        </w:trPr>
        <w:tc>
          <w:tcPr>
            <w:tcW w:w="211" w:type="pct"/>
            <w:tcBorders>
              <w:top w:val="single" w:sz="4" w:space="0" w:color="auto"/>
              <w:left w:val="single" w:sz="4" w:space="0" w:color="auto"/>
              <w:bottom w:val="single" w:sz="4" w:space="0" w:color="auto"/>
              <w:right w:val="single" w:sz="4" w:space="0" w:color="auto"/>
            </w:tcBorders>
            <w:vAlign w:val="center"/>
          </w:tcPr>
          <w:p w14:paraId="3E6B1A19" w14:textId="77777777" w:rsidR="00016659" w:rsidRPr="00016659" w:rsidRDefault="00016659" w:rsidP="00514007">
            <w:pPr>
              <w:widowControl/>
              <w:adjustRightInd/>
              <w:spacing w:line="240" w:lineRule="auto"/>
              <w:jc w:val="center"/>
              <w:rPr>
                <w:rFonts w:ascii="宋体" w:hAnsi="宋体" w:cs="宋体"/>
                <w:color w:val="000000"/>
                <w:kern w:val="0"/>
                <w:sz w:val="18"/>
                <w:szCs w:val="18"/>
              </w:rPr>
            </w:pPr>
            <w:r w:rsidRPr="00016659">
              <w:rPr>
                <w:rFonts w:ascii="宋体" w:hAnsi="宋体" w:cs="宋体" w:hint="eastAsia"/>
                <w:color w:val="000000"/>
                <w:kern w:val="0"/>
                <w:sz w:val="18"/>
                <w:szCs w:val="18"/>
              </w:rPr>
              <w:t>一级指标</w:t>
            </w:r>
          </w:p>
        </w:tc>
        <w:tc>
          <w:tcPr>
            <w:tcW w:w="3260" w:type="pct"/>
            <w:tcBorders>
              <w:top w:val="single" w:sz="4" w:space="0" w:color="auto"/>
              <w:left w:val="nil"/>
              <w:bottom w:val="single" w:sz="4" w:space="0" w:color="auto"/>
              <w:right w:val="single" w:sz="4" w:space="0" w:color="auto"/>
            </w:tcBorders>
            <w:shd w:val="clear" w:color="auto" w:fill="auto"/>
            <w:vAlign w:val="center"/>
            <w:hideMark/>
          </w:tcPr>
          <w:p w14:paraId="62194582" w14:textId="77777777" w:rsidR="00016659" w:rsidRPr="00016659" w:rsidRDefault="00016659" w:rsidP="00514007">
            <w:pPr>
              <w:widowControl/>
              <w:adjustRightInd/>
              <w:spacing w:line="240" w:lineRule="auto"/>
              <w:jc w:val="center"/>
              <w:rPr>
                <w:rFonts w:ascii="宋体" w:hAnsi="宋体" w:cs="宋体"/>
                <w:color w:val="000000"/>
                <w:kern w:val="0"/>
                <w:sz w:val="18"/>
                <w:szCs w:val="18"/>
              </w:rPr>
            </w:pPr>
            <w:r w:rsidRPr="00016659">
              <w:rPr>
                <w:rFonts w:ascii="宋体" w:hAnsi="宋体" w:cs="宋体" w:hint="eastAsia"/>
                <w:color w:val="000000"/>
                <w:kern w:val="0"/>
                <w:sz w:val="18"/>
                <w:szCs w:val="18"/>
              </w:rPr>
              <w:t>评估方法</w:t>
            </w:r>
          </w:p>
        </w:tc>
        <w:tc>
          <w:tcPr>
            <w:tcW w:w="1369" w:type="pct"/>
            <w:tcBorders>
              <w:top w:val="single" w:sz="4" w:space="0" w:color="auto"/>
              <w:left w:val="nil"/>
              <w:bottom w:val="single" w:sz="4" w:space="0" w:color="auto"/>
              <w:right w:val="single" w:sz="4" w:space="0" w:color="auto"/>
            </w:tcBorders>
            <w:shd w:val="clear" w:color="auto" w:fill="auto"/>
            <w:vAlign w:val="center"/>
            <w:hideMark/>
          </w:tcPr>
          <w:p w14:paraId="7E8C6A1C" w14:textId="77777777" w:rsidR="00016659" w:rsidRPr="00016659" w:rsidRDefault="00016659" w:rsidP="00514007">
            <w:pPr>
              <w:widowControl/>
              <w:adjustRightInd/>
              <w:spacing w:line="240" w:lineRule="auto"/>
              <w:jc w:val="center"/>
              <w:rPr>
                <w:rFonts w:ascii="宋体" w:hAnsi="宋体" w:cs="宋体"/>
                <w:color w:val="000000"/>
                <w:kern w:val="0"/>
                <w:sz w:val="18"/>
                <w:szCs w:val="18"/>
              </w:rPr>
            </w:pPr>
            <w:r w:rsidRPr="00016659">
              <w:rPr>
                <w:rFonts w:ascii="宋体" w:hAnsi="宋体" w:cs="宋体" w:hint="eastAsia"/>
                <w:color w:val="000000"/>
                <w:kern w:val="0"/>
                <w:sz w:val="18"/>
                <w:szCs w:val="18"/>
              </w:rPr>
              <w:t>给扣分原则</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BCFA4DD" w14:textId="77777777" w:rsidR="00016659" w:rsidRPr="00016659" w:rsidRDefault="00016659" w:rsidP="00514007">
            <w:pPr>
              <w:widowControl/>
              <w:adjustRightInd/>
              <w:spacing w:line="240" w:lineRule="auto"/>
              <w:jc w:val="center"/>
              <w:rPr>
                <w:rFonts w:ascii="宋体" w:hAnsi="宋体" w:cs="宋体"/>
                <w:color w:val="000000"/>
                <w:kern w:val="0"/>
                <w:sz w:val="18"/>
                <w:szCs w:val="18"/>
              </w:rPr>
            </w:pPr>
            <w:r w:rsidRPr="00016659">
              <w:rPr>
                <w:rFonts w:ascii="宋体" w:hAnsi="宋体" w:cs="宋体" w:hint="eastAsia"/>
                <w:color w:val="000000"/>
                <w:kern w:val="0"/>
                <w:sz w:val="18"/>
                <w:szCs w:val="18"/>
              </w:rPr>
              <w:t>分值</w:t>
            </w:r>
          </w:p>
        </w:tc>
      </w:tr>
      <w:tr w:rsidR="00016659" w:rsidRPr="00016659" w14:paraId="715D091A" w14:textId="77777777" w:rsidTr="000F555E">
        <w:trPr>
          <w:trHeight w:val="540"/>
          <w:tblHeader/>
        </w:trPr>
        <w:tc>
          <w:tcPr>
            <w:tcW w:w="211" w:type="pct"/>
            <w:tcBorders>
              <w:top w:val="single" w:sz="4" w:space="0" w:color="auto"/>
              <w:left w:val="single" w:sz="4" w:space="0" w:color="auto"/>
              <w:bottom w:val="single" w:sz="4" w:space="0" w:color="auto"/>
              <w:right w:val="single" w:sz="4" w:space="0" w:color="auto"/>
            </w:tcBorders>
            <w:vAlign w:val="center"/>
          </w:tcPr>
          <w:p w14:paraId="1CC46CF5" w14:textId="77777777" w:rsidR="00016659" w:rsidRPr="00016659" w:rsidRDefault="00016659" w:rsidP="000F555E">
            <w:pPr>
              <w:widowControl/>
              <w:adjustRightInd/>
              <w:spacing w:line="240" w:lineRule="auto"/>
              <w:rPr>
                <w:rFonts w:ascii="宋体" w:hAnsi="宋体" w:cs="宋体"/>
                <w:color w:val="000000"/>
                <w:kern w:val="0"/>
                <w:sz w:val="18"/>
                <w:szCs w:val="18"/>
              </w:rPr>
            </w:pPr>
            <w:r w:rsidRPr="00016659">
              <w:rPr>
                <w:rFonts w:ascii="宋体" w:hAnsi="宋体" w:cs="宋体" w:hint="eastAsia"/>
                <w:color w:val="000000"/>
                <w:kern w:val="0"/>
                <w:sz w:val="18"/>
                <w:szCs w:val="18"/>
              </w:rPr>
              <w:t>群众满意度</w:t>
            </w:r>
          </w:p>
        </w:tc>
        <w:tc>
          <w:tcPr>
            <w:tcW w:w="3260" w:type="pct"/>
            <w:tcBorders>
              <w:top w:val="single" w:sz="4" w:space="0" w:color="auto"/>
              <w:left w:val="nil"/>
              <w:bottom w:val="single" w:sz="4" w:space="0" w:color="auto"/>
              <w:right w:val="single" w:sz="4" w:space="0" w:color="auto"/>
            </w:tcBorders>
            <w:shd w:val="clear" w:color="auto" w:fill="auto"/>
            <w:vAlign w:val="center"/>
          </w:tcPr>
          <w:p w14:paraId="04B17596" w14:textId="0D06FD1D" w:rsidR="00016659" w:rsidRPr="00016659" w:rsidRDefault="00016659" w:rsidP="00016659">
            <w:pPr>
              <w:widowControl/>
              <w:adjustRightInd/>
              <w:spacing w:line="240" w:lineRule="auto"/>
              <w:rPr>
                <w:rFonts w:ascii="宋体" w:hAnsi="宋体" w:cs="宋体"/>
                <w:color w:val="000000"/>
                <w:kern w:val="0"/>
                <w:sz w:val="18"/>
                <w:szCs w:val="18"/>
              </w:rPr>
            </w:pPr>
            <w:r w:rsidRPr="00016659">
              <w:rPr>
                <w:rFonts w:ascii="宋体" w:hAnsi="宋体" w:hint="eastAsia"/>
                <w:color w:val="000000"/>
                <w:sz w:val="18"/>
                <w:szCs w:val="18"/>
              </w:rPr>
              <w:t>评估群众对于政府与相关部门本次灾害应对过程的满意程度。按照《自然灾害灾情统计 第3 部分：分层随机抽样统计方法》（GB/T 24438.3—2012）以灾害过程所有受灾行政单元为抽样总体，采用分层随机抽样方法，随机抽取100人对本次灾害应对群众满意度进行调查，满意度分为“很满意”“满意”“基本满意”“不太满意”“不满意”5个等级；群众满意度=“很满意”比例×100+“满意”比例×80+“基本满意”比例×60+“不太满意”比例×30+“不满意”比例×0。</w:t>
            </w:r>
          </w:p>
        </w:tc>
        <w:tc>
          <w:tcPr>
            <w:tcW w:w="1369" w:type="pct"/>
            <w:tcBorders>
              <w:top w:val="single" w:sz="4" w:space="0" w:color="auto"/>
              <w:left w:val="nil"/>
              <w:bottom w:val="single" w:sz="4" w:space="0" w:color="auto"/>
              <w:right w:val="single" w:sz="4" w:space="0" w:color="auto"/>
            </w:tcBorders>
            <w:shd w:val="clear" w:color="auto" w:fill="auto"/>
            <w:vAlign w:val="center"/>
          </w:tcPr>
          <w:p w14:paraId="26F8A873" w14:textId="6028FB01" w:rsidR="00016659" w:rsidRPr="00016659" w:rsidRDefault="00016659" w:rsidP="00CA152D">
            <w:pPr>
              <w:widowControl/>
              <w:adjustRightInd/>
              <w:spacing w:line="240" w:lineRule="auto"/>
              <w:jc w:val="left"/>
              <w:rPr>
                <w:rFonts w:ascii="宋体" w:hAnsi="宋体" w:cs="宋体"/>
                <w:color w:val="000000"/>
                <w:kern w:val="0"/>
                <w:sz w:val="18"/>
                <w:szCs w:val="18"/>
              </w:rPr>
            </w:pPr>
            <w:r w:rsidRPr="00016659">
              <w:rPr>
                <w:rFonts w:ascii="宋体" w:hAnsi="宋体" w:hint="eastAsia"/>
                <w:color w:val="000000"/>
                <w:sz w:val="18"/>
                <w:szCs w:val="18"/>
              </w:rPr>
              <w:t>群众满意度≤60,得0分；60＜群众满意度≤70，得3分；70＜群众满意度≤80，得7分；80＜群众满意度≤90，得11分；90＜群众满意度≤100，得15分。</w:t>
            </w:r>
          </w:p>
        </w:tc>
        <w:tc>
          <w:tcPr>
            <w:tcW w:w="160" w:type="pct"/>
            <w:tcBorders>
              <w:top w:val="single" w:sz="4" w:space="0" w:color="auto"/>
              <w:left w:val="nil"/>
              <w:bottom w:val="single" w:sz="4" w:space="0" w:color="auto"/>
              <w:right w:val="single" w:sz="4" w:space="0" w:color="auto"/>
            </w:tcBorders>
            <w:shd w:val="clear" w:color="auto" w:fill="auto"/>
            <w:vAlign w:val="center"/>
          </w:tcPr>
          <w:p w14:paraId="2C631D05" w14:textId="77777777" w:rsidR="00016659" w:rsidRPr="00016659" w:rsidRDefault="00016659" w:rsidP="00016659">
            <w:pPr>
              <w:widowControl/>
              <w:adjustRightInd/>
              <w:spacing w:line="240" w:lineRule="auto"/>
              <w:jc w:val="center"/>
              <w:rPr>
                <w:rFonts w:ascii="宋体" w:hAnsi="宋体" w:cs="宋体"/>
                <w:color w:val="000000"/>
                <w:kern w:val="0"/>
                <w:sz w:val="18"/>
                <w:szCs w:val="18"/>
              </w:rPr>
            </w:pPr>
            <w:r w:rsidRPr="00016659">
              <w:rPr>
                <w:rFonts w:ascii="宋体" w:hAnsi="宋体" w:cs="宋体" w:hint="eastAsia"/>
                <w:color w:val="000000"/>
                <w:kern w:val="0"/>
                <w:sz w:val="18"/>
                <w:szCs w:val="18"/>
              </w:rPr>
              <w:t>1</w:t>
            </w:r>
            <w:r w:rsidRPr="00016659">
              <w:rPr>
                <w:rFonts w:ascii="宋体" w:hAnsi="宋体" w:cs="宋体"/>
                <w:color w:val="000000"/>
                <w:kern w:val="0"/>
                <w:sz w:val="18"/>
                <w:szCs w:val="18"/>
              </w:rPr>
              <w:t>5</w:t>
            </w:r>
          </w:p>
        </w:tc>
      </w:tr>
    </w:tbl>
    <w:p w14:paraId="193324CE" w14:textId="77777777" w:rsidR="00B82191" w:rsidRPr="004234F6" w:rsidRDefault="00B82191" w:rsidP="00B82191">
      <w:pPr>
        <w:pStyle w:val="affff9"/>
        <w:ind w:firstLine="422"/>
        <w:rPr>
          <w:b/>
          <w:color w:val="FF0000"/>
        </w:rPr>
      </w:pPr>
    </w:p>
    <w:p w14:paraId="00E15C16" w14:textId="5A17BE23" w:rsidR="00A07C69" w:rsidRDefault="00A07C69" w:rsidP="00A07C69">
      <w:pPr>
        <w:widowControl/>
        <w:adjustRightInd/>
        <w:spacing w:line="240" w:lineRule="auto"/>
        <w:jc w:val="left"/>
      </w:pPr>
    </w:p>
    <w:p w14:paraId="7CB24FE6" w14:textId="77777777" w:rsidR="00B82191" w:rsidRPr="00A07C69" w:rsidRDefault="00B82191" w:rsidP="00A07C69">
      <w:pPr>
        <w:widowControl/>
        <w:adjustRightInd/>
        <w:spacing w:line="240" w:lineRule="auto"/>
        <w:jc w:val="left"/>
        <w:rPr>
          <w:rFonts w:ascii="黑体" w:eastAsia="黑体" w:hAnsi="Times New Roman"/>
          <w:kern w:val="0"/>
          <w:szCs w:val="20"/>
        </w:rPr>
      </w:pPr>
    </w:p>
    <w:p w14:paraId="6902A45E" w14:textId="77777777" w:rsidR="00A07C69" w:rsidRDefault="00A07C69" w:rsidP="006C5520">
      <w:pPr>
        <w:pStyle w:val="aff0"/>
        <w:spacing w:before="120" w:after="120"/>
        <w:sectPr w:rsidR="00A07C69" w:rsidSect="00A07C69">
          <w:headerReference w:type="even" r:id="rId18"/>
          <w:headerReference w:type="default" r:id="rId19"/>
          <w:footerReference w:type="even" r:id="rId20"/>
          <w:footerReference w:type="default" r:id="rId21"/>
          <w:pgSz w:w="16838" w:h="11906" w:orient="landscape" w:code="9"/>
          <w:pgMar w:top="1134" w:right="1871" w:bottom="1134" w:left="1134" w:header="1418" w:footer="1247" w:gutter="284"/>
          <w:cols w:space="425"/>
          <w:formProt w:val="0"/>
          <w:docGrid w:linePitch="312"/>
        </w:sectPr>
      </w:pPr>
    </w:p>
    <w:p w14:paraId="28743559" w14:textId="03EA9136" w:rsidR="00E854C3" w:rsidRDefault="00E854C3" w:rsidP="00E854C3">
      <w:pPr>
        <w:pStyle w:val="af6"/>
      </w:pPr>
      <w:bookmarkStart w:id="67" w:name="BookMark5"/>
      <w:bookmarkEnd w:id="28"/>
    </w:p>
    <w:p w14:paraId="58D17AB7" w14:textId="6EB774E8" w:rsidR="00E854C3" w:rsidRDefault="00E854C3" w:rsidP="00E854C3">
      <w:pPr>
        <w:pStyle w:val="afc"/>
      </w:pPr>
    </w:p>
    <w:p w14:paraId="0F0CD382" w14:textId="136F211A" w:rsidR="00E854C3" w:rsidRDefault="00E854C3" w:rsidP="00E854C3">
      <w:pPr>
        <w:pStyle w:val="aff1"/>
        <w:spacing w:before="60" w:after="120"/>
      </w:pPr>
      <w:r>
        <w:br/>
      </w:r>
      <w:bookmarkStart w:id="68" w:name="_Toc84540303"/>
      <w:r>
        <w:rPr>
          <w:rFonts w:hint="eastAsia"/>
        </w:rPr>
        <w:t>（</w:t>
      </w:r>
      <w:r w:rsidR="005446FE">
        <w:rPr>
          <w:rFonts w:hint="eastAsia"/>
        </w:rPr>
        <w:t>资料</w:t>
      </w:r>
      <w:r>
        <w:rPr>
          <w:rFonts w:hint="eastAsia"/>
        </w:rPr>
        <w:t>性）</w:t>
      </w:r>
      <w:r>
        <w:br/>
      </w:r>
      <w:bookmarkStart w:id="69" w:name="OLE_LINK3"/>
      <w:bookmarkStart w:id="70" w:name="OLE_LINK4"/>
      <w:r w:rsidR="00AF484C">
        <w:rPr>
          <w:rFonts w:hint="eastAsia"/>
        </w:rPr>
        <w:t>风暴潮</w:t>
      </w:r>
      <w:r w:rsidR="00596965" w:rsidRPr="00596965">
        <w:t>灾害</w:t>
      </w:r>
      <w:r w:rsidR="00D4005C">
        <w:rPr>
          <w:rFonts w:hint="eastAsia"/>
        </w:rPr>
        <w:t>应对分析</w:t>
      </w:r>
      <w:r w:rsidR="00596965" w:rsidRPr="00596965">
        <w:t>评估</w:t>
      </w:r>
      <w:bookmarkEnd w:id="69"/>
      <w:bookmarkEnd w:id="70"/>
      <w:r w:rsidR="00F40467">
        <w:rPr>
          <w:rFonts w:hint="eastAsia"/>
        </w:rPr>
        <w:t>打分表</w:t>
      </w:r>
      <w:bookmarkEnd w:id="68"/>
    </w:p>
    <w:p w14:paraId="13A054DB" w14:textId="56D003C7" w:rsidR="00E854C3" w:rsidRPr="00E854C3" w:rsidRDefault="00783CBF" w:rsidP="00E854C3">
      <w:pPr>
        <w:pStyle w:val="afd"/>
        <w:spacing w:before="120" w:after="120"/>
      </w:pPr>
      <w:r w:rsidRPr="00783CBF">
        <w:rPr>
          <w:rFonts w:hint="eastAsia"/>
        </w:rPr>
        <w:t>风暴潮</w:t>
      </w:r>
      <w:r w:rsidRPr="00783CBF">
        <w:t>灾害</w:t>
      </w:r>
      <w:r w:rsidRPr="00783CBF">
        <w:rPr>
          <w:rFonts w:hint="eastAsia"/>
        </w:rPr>
        <w:t>应对分析</w:t>
      </w:r>
      <w:r w:rsidRPr="00783CBF">
        <w:t>评估</w:t>
      </w:r>
      <w:r w:rsidR="006D7C65">
        <w:rPr>
          <w:rFonts w:hint="eastAsia"/>
        </w:rPr>
        <w:t>打分表</w:t>
      </w:r>
    </w:p>
    <w:tbl>
      <w:tblPr>
        <w:tblW w:w="0" w:type="auto"/>
        <w:tblLook w:val="04A0" w:firstRow="1" w:lastRow="0" w:firstColumn="1" w:lastColumn="0" w:noHBand="0" w:noVBand="1"/>
      </w:tblPr>
      <w:tblGrid>
        <w:gridCol w:w="744"/>
        <w:gridCol w:w="669"/>
        <w:gridCol w:w="939"/>
        <w:gridCol w:w="762"/>
        <w:gridCol w:w="1417"/>
        <w:gridCol w:w="426"/>
        <w:gridCol w:w="3235"/>
        <w:gridCol w:w="576"/>
        <w:gridCol w:w="576"/>
      </w:tblGrid>
      <w:tr w:rsidR="00655020" w:rsidRPr="00681F9F" w14:paraId="5C79DB98" w14:textId="77777777" w:rsidTr="0022617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FACB36" w14:textId="6A2301C0" w:rsidR="00681F9F" w:rsidRPr="00681F9F" w:rsidRDefault="00681F9F" w:rsidP="0022617C">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一级</w:t>
            </w:r>
            <w:r w:rsidR="00206C2E">
              <w:rPr>
                <w:rFonts w:ascii="宋体" w:hAnsi="宋体" w:cs="宋体"/>
                <w:color w:val="000000"/>
                <w:kern w:val="0"/>
                <w:sz w:val="18"/>
                <w:szCs w:val="18"/>
              </w:rPr>
              <w:br/>
            </w:r>
            <w:r w:rsidRPr="00681F9F">
              <w:rPr>
                <w:rFonts w:ascii="宋体" w:hAnsi="宋体" w:cs="宋体" w:hint="eastAsia"/>
                <w:color w:val="000000"/>
                <w:kern w:val="0"/>
                <w:sz w:val="18"/>
                <w:szCs w:val="18"/>
              </w:rPr>
              <w:t>指标</w:t>
            </w:r>
          </w:p>
        </w:tc>
        <w:tc>
          <w:tcPr>
            <w:tcW w:w="669" w:type="dxa"/>
            <w:tcBorders>
              <w:top w:val="single" w:sz="4" w:space="0" w:color="auto"/>
              <w:left w:val="nil"/>
              <w:bottom w:val="single" w:sz="4" w:space="0" w:color="auto"/>
              <w:right w:val="single" w:sz="4" w:space="0" w:color="auto"/>
            </w:tcBorders>
            <w:shd w:val="clear" w:color="auto" w:fill="auto"/>
            <w:vAlign w:val="center"/>
            <w:hideMark/>
          </w:tcPr>
          <w:p w14:paraId="0452BB2D" w14:textId="6F8EDA4E"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二级</w:t>
            </w:r>
            <w:r w:rsidR="0006200A">
              <w:rPr>
                <w:rFonts w:ascii="宋体" w:hAnsi="宋体" w:cs="宋体"/>
                <w:color w:val="000000"/>
                <w:kern w:val="0"/>
                <w:sz w:val="18"/>
                <w:szCs w:val="18"/>
              </w:rPr>
              <w:br/>
            </w:r>
            <w:r w:rsidRPr="00681F9F">
              <w:rPr>
                <w:rFonts w:ascii="宋体" w:hAnsi="宋体" w:cs="宋体" w:hint="eastAsia"/>
                <w:color w:val="000000"/>
                <w:kern w:val="0"/>
                <w:sz w:val="18"/>
                <w:szCs w:val="18"/>
              </w:rPr>
              <w:t>编号</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74E357AE"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二级指标</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50A7A01A" w14:textId="382A4D03"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三级</w:t>
            </w:r>
            <w:r w:rsidR="00655020">
              <w:rPr>
                <w:rFonts w:ascii="宋体" w:hAnsi="宋体" w:cs="宋体"/>
                <w:color w:val="000000"/>
                <w:kern w:val="0"/>
                <w:sz w:val="18"/>
                <w:szCs w:val="18"/>
              </w:rPr>
              <w:br/>
            </w:r>
            <w:r w:rsidRPr="00681F9F">
              <w:rPr>
                <w:rFonts w:ascii="宋体" w:hAnsi="宋体" w:cs="宋体" w:hint="eastAsia"/>
                <w:color w:val="000000"/>
                <w:kern w:val="0"/>
                <w:sz w:val="18"/>
                <w:szCs w:val="18"/>
              </w:rPr>
              <w:t>编号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B5E2E1"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三级指标</w:t>
            </w:r>
          </w:p>
        </w:tc>
        <w:tc>
          <w:tcPr>
            <w:tcW w:w="426" w:type="dxa"/>
            <w:tcBorders>
              <w:top w:val="single" w:sz="4" w:space="0" w:color="auto"/>
              <w:left w:val="nil"/>
              <w:bottom w:val="single" w:sz="4" w:space="0" w:color="auto"/>
              <w:right w:val="nil"/>
            </w:tcBorders>
            <w:shd w:val="clear" w:color="auto" w:fill="auto"/>
            <w:vAlign w:val="center"/>
            <w:hideMark/>
          </w:tcPr>
          <w:p w14:paraId="70A5A9C2"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r w:rsidRPr="00681F9F">
              <w:rPr>
                <w:rFonts w:ascii="宋体" w:hAnsi="宋体" w:cs="宋体" w:hint="eastAsia"/>
                <w:color w:val="000000"/>
                <w:kern w:val="0"/>
                <w:sz w:val="18"/>
                <w:szCs w:val="18"/>
              </w:rPr>
              <w:t>分值</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E5A02"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资料/数据需求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A7FD32D"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r w:rsidRPr="00681F9F">
              <w:rPr>
                <w:rFonts w:ascii="宋体" w:hAnsi="宋体" w:cs="宋体" w:hint="eastAsia"/>
                <w:color w:val="000000"/>
                <w:kern w:val="0"/>
                <w:sz w:val="18"/>
                <w:szCs w:val="18"/>
              </w:rPr>
              <w:t>结果</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D50DA8"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r w:rsidRPr="00681F9F">
              <w:rPr>
                <w:rFonts w:ascii="宋体" w:hAnsi="宋体" w:cs="宋体" w:hint="eastAsia"/>
                <w:color w:val="000000"/>
                <w:kern w:val="0"/>
                <w:sz w:val="18"/>
                <w:szCs w:val="18"/>
              </w:rPr>
              <w:t>得分</w:t>
            </w:r>
          </w:p>
        </w:tc>
      </w:tr>
      <w:tr w:rsidR="00655020" w:rsidRPr="00681F9F" w14:paraId="3AB93E91" w14:textId="77777777" w:rsidTr="0022617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9EA2FD5"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r w:rsidRPr="00681F9F">
              <w:rPr>
                <w:rFonts w:ascii="宋体" w:hAnsi="宋体" w:cs="宋体" w:hint="eastAsia"/>
                <w:color w:val="000000"/>
                <w:kern w:val="0"/>
                <w:sz w:val="18"/>
                <w:szCs w:val="18"/>
              </w:rPr>
              <w:t>预防与应急准备</w:t>
            </w:r>
          </w:p>
        </w:tc>
        <w:tc>
          <w:tcPr>
            <w:tcW w:w="669" w:type="dxa"/>
            <w:vMerge w:val="restart"/>
            <w:tcBorders>
              <w:top w:val="nil"/>
              <w:left w:val="single" w:sz="4" w:space="0" w:color="auto"/>
              <w:bottom w:val="single" w:sz="4" w:space="0" w:color="000000"/>
              <w:right w:val="single" w:sz="4" w:space="0" w:color="auto"/>
            </w:tcBorders>
            <w:shd w:val="clear" w:color="auto" w:fill="auto"/>
            <w:vAlign w:val="center"/>
            <w:hideMark/>
          </w:tcPr>
          <w:p w14:paraId="3839E183"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1-1</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14:paraId="1F8D1DFB"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预案演练</w:t>
            </w: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14:paraId="03C3F34A"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1-1-1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F590DD7"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预案演练</w:t>
            </w:r>
          </w:p>
        </w:tc>
        <w:tc>
          <w:tcPr>
            <w:tcW w:w="426" w:type="dxa"/>
            <w:vMerge w:val="restart"/>
            <w:tcBorders>
              <w:top w:val="nil"/>
              <w:left w:val="single" w:sz="4" w:space="0" w:color="auto"/>
              <w:bottom w:val="single" w:sz="4" w:space="0" w:color="000000"/>
              <w:right w:val="nil"/>
            </w:tcBorders>
            <w:shd w:val="clear" w:color="auto" w:fill="auto"/>
            <w:vAlign w:val="center"/>
            <w:hideMark/>
          </w:tcPr>
          <w:p w14:paraId="3C4BB8DE" w14:textId="77777777"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3FFFF477"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演练次数要求</w:t>
            </w:r>
          </w:p>
        </w:tc>
        <w:tc>
          <w:tcPr>
            <w:tcW w:w="0" w:type="auto"/>
            <w:tcBorders>
              <w:top w:val="nil"/>
              <w:left w:val="nil"/>
              <w:bottom w:val="single" w:sz="4" w:space="0" w:color="auto"/>
              <w:right w:val="single" w:sz="4" w:space="0" w:color="auto"/>
            </w:tcBorders>
            <w:shd w:val="clear" w:color="auto" w:fill="auto"/>
            <w:noWrap/>
            <w:vAlign w:val="bottom"/>
            <w:hideMark/>
          </w:tcPr>
          <w:p w14:paraId="59524E93" w14:textId="56C92389"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59D32F8" w14:textId="7D6518E8" w:rsidR="00681F9F" w:rsidRPr="00681F9F" w:rsidRDefault="00681F9F" w:rsidP="00681F9F">
            <w:pPr>
              <w:widowControl/>
              <w:adjustRightInd/>
              <w:spacing w:line="240" w:lineRule="auto"/>
              <w:jc w:val="center"/>
              <w:rPr>
                <w:rFonts w:ascii="宋体" w:hAnsi="宋体" w:cs="宋体"/>
                <w:color w:val="000000"/>
                <w:kern w:val="0"/>
                <w:sz w:val="18"/>
                <w:szCs w:val="18"/>
              </w:rPr>
            </w:pPr>
          </w:p>
        </w:tc>
      </w:tr>
      <w:tr w:rsidR="00655020" w:rsidRPr="00681F9F" w14:paraId="5C461C24"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FA21EC8"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3983E441"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13D8665C"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6FDB9B9B"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6ED6E63"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5B9543A6"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08510C47"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上一年度开展演练次数</w:t>
            </w:r>
          </w:p>
        </w:tc>
        <w:tc>
          <w:tcPr>
            <w:tcW w:w="0" w:type="auto"/>
            <w:tcBorders>
              <w:top w:val="nil"/>
              <w:left w:val="nil"/>
              <w:bottom w:val="single" w:sz="4" w:space="0" w:color="auto"/>
              <w:right w:val="single" w:sz="4" w:space="0" w:color="auto"/>
            </w:tcBorders>
            <w:shd w:val="clear" w:color="auto" w:fill="auto"/>
            <w:noWrap/>
            <w:vAlign w:val="bottom"/>
            <w:hideMark/>
          </w:tcPr>
          <w:p w14:paraId="2850B285" w14:textId="2A7969D4"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ADD7108"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75C4B9CB"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8B281ED"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tcBorders>
              <w:top w:val="nil"/>
              <w:left w:val="nil"/>
              <w:bottom w:val="single" w:sz="4" w:space="0" w:color="auto"/>
              <w:right w:val="single" w:sz="4" w:space="0" w:color="auto"/>
            </w:tcBorders>
            <w:shd w:val="clear" w:color="auto" w:fill="auto"/>
            <w:vAlign w:val="center"/>
            <w:hideMark/>
          </w:tcPr>
          <w:p w14:paraId="432F0357"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1-2</w:t>
            </w:r>
          </w:p>
        </w:tc>
        <w:tc>
          <w:tcPr>
            <w:tcW w:w="939" w:type="dxa"/>
            <w:tcBorders>
              <w:top w:val="nil"/>
              <w:left w:val="nil"/>
              <w:bottom w:val="single" w:sz="4" w:space="0" w:color="auto"/>
              <w:right w:val="single" w:sz="4" w:space="0" w:color="auto"/>
            </w:tcBorders>
            <w:shd w:val="clear" w:color="auto" w:fill="auto"/>
            <w:vAlign w:val="center"/>
            <w:hideMark/>
          </w:tcPr>
          <w:p w14:paraId="7D9FFAD1"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应急保障能力</w:t>
            </w:r>
          </w:p>
        </w:tc>
        <w:tc>
          <w:tcPr>
            <w:tcW w:w="762" w:type="dxa"/>
            <w:tcBorders>
              <w:top w:val="nil"/>
              <w:left w:val="nil"/>
              <w:bottom w:val="single" w:sz="4" w:space="0" w:color="auto"/>
              <w:right w:val="single" w:sz="4" w:space="0" w:color="auto"/>
            </w:tcBorders>
            <w:shd w:val="clear" w:color="auto" w:fill="auto"/>
            <w:vAlign w:val="center"/>
            <w:hideMark/>
          </w:tcPr>
          <w:p w14:paraId="7D661870"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1-2-1</w:t>
            </w:r>
          </w:p>
        </w:tc>
        <w:tc>
          <w:tcPr>
            <w:tcW w:w="1417" w:type="dxa"/>
            <w:tcBorders>
              <w:top w:val="nil"/>
              <w:left w:val="nil"/>
              <w:bottom w:val="single" w:sz="4" w:space="0" w:color="auto"/>
              <w:right w:val="single" w:sz="4" w:space="0" w:color="auto"/>
            </w:tcBorders>
            <w:shd w:val="clear" w:color="auto" w:fill="auto"/>
            <w:vAlign w:val="center"/>
            <w:hideMark/>
          </w:tcPr>
          <w:p w14:paraId="50C46BE9"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海堤抢险加固物资保障</w:t>
            </w:r>
          </w:p>
        </w:tc>
        <w:tc>
          <w:tcPr>
            <w:tcW w:w="426" w:type="dxa"/>
            <w:tcBorders>
              <w:top w:val="nil"/>
              <w:left w:val="nil"/>
              <w:bottom w:val="single" w:sz="4" w:space="0" w:color="auto"/>
              <w:right w:val="nil"/>
            </w:tcBorders>
            <w:shd w:val="clear" w:color="auto" w:fill="auto"/>
            <w:vAlign w:val="center"/>
            <w:hideMark/>
          </w:tcPr>
          <w:p w14:paraId="2D70912C" w14:textId="77777777"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527E05B9"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灾害发生前海堤抢险物资是否准备到位</w:t>
            </w:r>
          </w:p>
        </w:tc>
        <w:tc>
          <w:tcPr>
            <w:tcW w:w="0" w:type="auto"/>
            <w:tcBorders>
              <w:top w:val="nil"/>
              <w:left w:val="nil"/>
              <w:bottom w:val="single" w:sz="4" w:space="0" w:color="auto"/>
              <w:right w:val="single" w:sz="4" w:space="0" w:color="auto"/>
            </w:tcBorders>
            <w:shd w:val="clear" w:color="auto" w:fill="auto"/>
            <w:noWrap/>
            <w:vAlign w:val="bottom"/>
            <w:hideMark/>
          </w:tcPr>
          <w:p w14:paraId="47AE61A6" w14:textId="0EDDB313"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7E4F62C" w14:textId="6A2B9732"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16412089"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7188959"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val="restart"/>
            <w:tcBorders>
              <w:top w:val="nil"/>
              <w:left w:val="single" w:sz="4" w:space="0" w:color="auto"/>
              <w:bottom w:val="single" w:sz="4" w:space="0" w:color="000000"/>
              <w:right w:val="single" w:sz="4" w:space="0" w:color="auto"/>
            </w:tcBorders>
            <w:shd w:val="clear" w:color="auto" w:fill="auto"/>
            <w:vAlign w:val="center"/>
            <w:hideMark/>
          </w:tcPr>
          <w:p w14:paraId="2359E4B0"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1-3</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14:paraId="4AA7071C" w14:textId="7F237AD8"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应急避难场所建设</w:t>
            </w: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14:paraId="04C8887B"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1-3-1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C2878DA"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应急避难场所建设规划</w:t>
            </w:r>
          </w:p>
        </w:tc>
        <w:tc>
          <w:tcPr>
            <w:tcW w:w="426" w:type="dxa"/>
            <w:vMerge w:val="restart"/>
            <w:tcBorders>
              <w:top w:val="nil"/>
              <w:left w:val="single" w:sz="4" w:space="0" w:color="auto"/>
              <w:bottom w:val="single" w:sz="4" w:space="0" w:color="000000"/>
              <w:right w:val="nil"/>
            </w:tcBorders>
            <w:shd w:val="clear" w:color="auto" w:fill="auto"/>
            <w:vAlign w:val="center"/>
            <w:hideMark/>
          </w:tcPr>
          <w:p w14:paraId="60D6978F" w14:textId="77777777"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238142EF"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是否完成应急避难场所建设规划</w:t>
            </w:r>
          </w:p>
        </w:tc>
        <w:tc>
          <w:tcPr>
            <w:tcW w:w="0" w:type="auto"/>
            <w:tcBorders>
              <w:top w:val="nil"/>
              <w:left w:val="nil"/>
              <w:bottom w:val="single" w:sz="4" w:space="0" w:color="auto"/>
              <w:right w:val="single" w:sz="4" w:space="0" w:color="auto"/>
            </w:tcBorders>
            <w:shd w:val="clear" w:color="auto" w:fill="auto"/>
            <w:noWrap/>
            <w:vAlign w:val="bottom"/>
            <w:hideMark/>
          </w:tcPr>
          <w:p w14:paraId="30F19993" w14:textId="25545B51"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3F9D7292" w14:textId="303FF976" w:rsidR="00681F9F" w:rsidRPr="00681F9F" w:rsidRDefault="00681F9F" w:rsidP="00681F9F">
            <w:pPr>
              <w:widowControl/>
              <w:adjustRightInd/>
              <w:spacing w:line="240" w:lineRule="auto"/>
              <w:jc w:val="center"/>
              <w:rPr>
                <w:rFonts w:ascii="宋体" w:hAnsi="宋体" w:cs="宋体"/>
                <w:color w:val="000000"/>
                <w:kern w:val="0"/>
                <w:sz w:val="18"/>
                <w:szCs w:val="18"/>
              </w:rPr>
            </w:pPr>
          </w:p>
        </w:tc>
      </w:tr>
      <w:tr w:rsidR="00655020" w:rsidRPr="00681F9F" w14:paraId="2F705A41"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B89E4E9"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541FA0E0"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5C6B903C"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258925FD"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19832CBC"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704DBDA7"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71719AF6"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规划中的应急避难场所总数</w:t>
            </w:r>
          </w:p>
        </w:tc>
        <w:tc>
          <w:tcPr>
            <w:tcW w:w="0" w:type="auto"/>
            <w:tcBorders>
              <w:top w:val="nil"/>
              <w:left w:val="nil"/>
              <w:bottom w:val="single" w:sz="4" w:space="0" w:color="auto"/>
              <w:right w:val="single" w:sz="4" w:space="0" w:color="auto"/>
            </w:tcBorders>
            <w:shd w:val="clear" w:color="auto" w:fill="auto"/>
            <w:noWrap/>
            <w:vAlign w:val="bottom"/>
            <w:hideMark/>
          </w:tcPr>
          <w:p w14:paraId="2E52D3C4" w14:textId="2151DED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A92DE8B"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54BF85C2"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4434EB4"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252EEFC3"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14B0D14D"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5E5A390F"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64BD63B"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4B69488A"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2110AC3B"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规划中已经可以使用的应急避难场所数</w:t>
            </w:r>
          </w:p>
        </w:tc>
        <w:tc>
          <w:tcPr>
            <w:tcW w:w="0" w:type="auto"/>
            <w:tcBorders>
              <w:top w:val="nil"/>
              <w:left w:val="nil"/>
              <w:bottom w:val="single" w:sz="4" w:space="0" w:color="auto"/>
              <w:right w:val="single" w:sz="4" w:space="0" w:color="auto"/>
            </w:tcBorders>
            <w:shd w:val="clear" w:color="auto" w:fill="auto"/>
            <w:noWrap/>
            <w:vAlign w:val="bottom"/>
            <w:hideMark/>
          </w:tcPr>
          <w:p w14:paraId="17AC129A" w14:textId="5CDE8FB5"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F525624"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506376A5"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27B45C8"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14:paraId="5E30EF7B"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1-4</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16603C1F"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隐患排查与风险转移</w:t>
            </w: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14:paraId="04EF1D19"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1-4-1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43C0585"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风险隐患排查</w:t>
            </w:r>
          </w:p>
        </w:tc>
        <w:tc>
          <w:tcPr>
            <w:tcW w:w="426" w:type="dxa"/>
            <w:vMerge w:val="restart"/>
            <w:tcBorders>
              <w:top w:val="nil"/>
              <w:left w:val="single" w:sz="4" w:space="0" w:color="auto"/>
              <w:bottom w:val="single" w:sz="4" w:space="0" w:color="000000"/>
              <w:right w:val="nil"/>
            </w:tcBorders>
            <w:shd w:val="clear" w:color="auto" w:fill="auto"/>
            <w:vAlign w:val="center"/>
            <w:hideMark/>
          </w:tcPr>
          <w:p w14:paraId="69638882" w14:textId="77777777"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2A78DB43"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是否有风险隐患清单</w:t>
            </w:r>
          </w:p>
        </w:tc>
        <w:tc>
          <w:tcPr>
            <w:tcW w:w="0" w:type="auto"/>
            <w:tcBorders>
              <w:top w:val="nil"/>
              <w:left w:val="nil"/>
              <w:bottom w:val="single" w:sz="4" w:space="0" w:color="auto"/>
              <w:right w:val="single" w:sz="4" w:space="0" w:color="auto"/>
            </w:tcBorders>
            <w:shd w:val="clear" w:color="auto" w:fill="auto"/>
            <w:noWrap/>
            <w:vAlign w:val="bottom"/>
            <w:hideMark/>
          </w:tcPr>
          <w:p w14:paraId="798072BA" w14:textId="613BF608"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FBE3E28" w14:textId="545A8498" w:rsidR="00681F9F" w:rsidRPr="00681F9F" w:rsidRDefault="00681F9F" w:rsidP="00681F9F">
            <w:pPr>
              <w:widowControl/>
              <w:adjustRightInd/>
              <w:spacing w:line="240" w:lineRule="auto"/>
              <w:jc w:val="center"/>
              <w:rPr>
                <w:rFonts w:ascii="宋体" w:hAnsi="宋体" w:cs="宋体"/>
                <w:color w:val="000000"/>
                <w:kern w:val="0"/>
                <w:sz w:val="18"/>
                <w:szCs w:val="18"/>
              </w:rPr>
            </w:pPr>
          </w:p>
        </w:tc>
      </w:tr>
      <w:tr w:rsidR="00655020" w:rsidRPr="00681F9F" w14:paraId="3EA252F8"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2CB8A49"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2584CD0A"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72BACD26"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035D26D1"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7A6C4B8"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7D0F6CDE"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53D07277"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近3年是否更新风险隐患清单</w:t>
            </w:r>
          </w:p>
        </w:tc>
        <w:tc>
          <w:tcPr>
            <w:tcW w:w="0" w:type="auto"/>
            <w:tcBorders>
              <w:top w:val="nil"/>
              <w:left w:val="nil"/>
              <w:bottom w:val="single" w:sz="4" w:space="0" w:color="auto"/>
              <w:right w:val="single" w:sz="4" w:space="0" w:color="auto"/>
            </w:tcBorders>
            <w:shd w:val="clear" w:color="auto" w:fill="auto"/>
            <w:noWrap/>
            <w:vAlign w:val="bottom"/>
            <w:hideMark/>
          </w:tcPr>
          <w:p w14:paraId="7EC415C5" w14:textId="2F9DA671"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3841EE7"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3E07514C"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455BFC5"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18AAD3F1"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6C918343"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2565A2D1"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1-4-2</w:t>
            </w:r>
          </w:p>
        </w:tc>
        <w:tc>
          <w:tcPr>
            <w:tcW w:w="1417" w:type="dxa"/>
            <w:tcBorders>
              <w:top w:val="nil"/>
              <w:left w:val="nil"/>
              <w:bottom w:val="single" w:sz="4" w:space="0" w:color="auto"/>
              <w:right w:val="single" w:sz="4" w:space="0" w:color="auto"/>
            </w:tcBorders>
            <w:shd w:val="clear" w:color="auto" w:fill="auto"/>
            <w:vAlign w:val="center"/>
            <w:hideMark/>
          </w:tcPr>
          <w:p w14:paraId="472400F8"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风险评估与区划</w:t>
            </w:r>
          </w:p>
        </w:tc>
        <w:tc>
          <w:tcPr>
            <w:tcW w:w="426" w:type="dxa"/>
            <w:tcBorders>
              <w:top w:val="nil"/>
              <w:left w:val="nil"/>
              <w:bottom w:val="single" w:sz="4" w:space="0" w:color="auto"/>
              <w:right w:val="nil"/>
            </w:tcBorders>
            <w:shd w:val="clear" w:color="auto" w:fill="auto"/>
            <w:vAlign w:val="center"/>
            <w:hideMark/>
          </w:tcPr>
          <w:p w14:paraId="7BDA6B73" w14:textId="77777777"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0559081A"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风暴潮灾害风险区划图所到行政级别</w:t>
            </w:r>
          </w:p>
        </w:tc>
        <w:tc>
          <w:tcPr>
            <w:tcW w:w="0" w:type="auto"/>
            <w:tcBorders>
              <w:top w:val="nil"/>
              <w:left w:val="nil"/>
              <w:bottom w:val="single" w:sz="4" w:space="0" w:color="auto"/>
              <w:right w:val="single" w:sz="4" w:space="0" w:color="auto"/>
            </w:tcBorders>
            <w:shd w:val="clear" w:color="auto" w:fill="auto"/>
            <w:noWrap/>
            <w:vAlign w:val="bottom"/>
            <w:hideMark/>
          </w:tcPr>
          <w:p w14:paraId="43988185" w14:textId="4E07141E"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CADAE5F" w14:textId="009B9F4A"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81F9F" w:rsidRPr="00681F9F" w14:paraId="4B9E877D" w14:textId="77777777" w:rsidTr="0022617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9C6A1D5" w14:textId="77777777" w:rsidR="00681F9F" w:rsidRPr="00681F9F" w:rsidRDefault="00681F9F" w:rsidP="0022617C">
            <w:pPr>
              <w:widowControl/>
              <w:adjustRightInd/>
              <w:spacing w:line="240" w:lineRule="auto"/>
              <w:jc w:val="left"/>
              <w:rPr>
                <w:rFonts w:ascii="宋体" w:hAnsi="宋体" w:cs="宋体"/>
                <w:kern w:val="0"/>
                <w:sz w:val="18"/>
                <w:szCs w:val="18"/>
              </w:rPr>
            </w:pPr>
            <w:r w:rsidRPr="00681F9F">
              <w:rPr>
                <w:rFonts w:ascii="宋体" w:hAnsi="宋体" w:cs="宋体" w:hint="eastAsia"/>
                <w:kern w:val="0"/>
                <w:sz w:val="18"/>
                <w:szCs w:val="18"/>
              </w:rPr>
              <w:t>监测与预警</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14:paraId="143B3E53"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2-1</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3FD2B6BE"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监测观测</w:t>
            </w:r>
          </w:p>
        </w:tc>
        <w:tc>
          <w:tcPr>
            <w:tcW w:w="762" w:type="dxa"/>
            <w:tcBorders>
              <w:top w:val="nil"/>
              <w:left w:val="nil"/>
              <w:bottom w:val="single" w:sz="4" w:space="0" w:color="auto"/>
              <w:right w:val="single" w:sz="4" w:space="0" w:color="auto"/>
            </w:tcBorders>
            <w:shd w:val="clear" w:color="auto" w:fill="auto"/>
            <w:vAlign w:val="center"/>
            <w:hideMark/>
          </w:tcPr>
          <w:p w14:paraId="11B96088"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2-1-1</w:t>
            </w:r>
          </w:p>
        </w:tc>
        <w:tc>
          <w:tcPr>
            <w:tcW w:w="1417" w:type="dxa"/>
            <w:tcBorders>
              <w:top w:val="nil"/>
              <w:left w:val="nil"/>
              <w:bottom w:val="single" w:sz="4" w:space="0" w:color="auto"/>
              <w:right w:val="single" w:sz="4" w:space="0" w:color="auto"/>
            </w:tcBorders>
            <w:shd w:val="clear" w:color="auto" w:fill="auto"/>
            <w:vAlign w:val="center"/>
            <w:hideMark/>
          </w:tcPr>
          <w:p w14:paraId="0FB8FC27"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监测观测台站建设</w:t>
            </w:r>
          </w:p>
        </w:tc>
        <w:tc>
          <w:tcPr>
            <w:tcW w:w="426" w:type="dxa"/>
            <w:tcBorders>
              <w:top w:val="nil"/>
              <w:left w:val="nil"/>
              <w:bottom w:val="single" w:sz="4" w:space="0" w:color="auto"/>
              <w:right w:val="nil"/>
            </w:tcBorders>
            <w:shd w:val="clear" w:color="auto" w:fill="auto"/>
            <w:vAlign w:val="center"/>
            <w:hideMark/>
          </w:tcPr>
          <w:p w14:paraId="524AF7AF" w14:textId="77777777" w:rsidR="00681F9F" w:rsidRPr="00681F9F" w:rsidRDefault="00681F9F" w:rsidP="00681F9F">
            <w:pPr>
              <w:widowControl/>
              <w:adjustRightInd/>
              <w:spacing w:line="240" w:lineRule="auto"/>
              <w:jc w:val="center"/>
              <w:rPr>
                <w:rFonts w:ascii="宋体" w:hAnsi="宋体" w:cs="宋体"/>
                <w:kern w:val="0"/>
                <w:sz w:val="18"/>
                <w:szCs w:val="18"/>
              </w:rPr>
            </w:pPr>
            <w:r w:rsidRPr="00681F9F">
              <w:rPr>
                <w:rFonts w:ascii="宋体" w:hAnsi="宋体" w:cs="宋体" w:hint="eastAsia"/>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210CC400"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是否针对区域风暴潮灾害风险建立了相应的监测台站</w:t>
            </w:r>
          </w:p>
        </w:tc>
        <w:tc>
          <w:tcPr>
            <w:tcW w:w="0" w:type="auto"/>
            <w:tcBorders>
              <w:top w:val="nil"/>
              <w:left w:val="nil"/>
              <w:bottom w:val="single" w:sz="4" w:space="0" w:color="auto"/>
              <w:right w:val="single" w:sz="4" w:space="0" w:color="auto"/>
            </w:tcBorders>
            <w:shd w:val="clear" w:color="auto" w:fill="auto"/>
            <w:noWrap/>
            <w:vAlign w:val="bottom"/>
            <w:hideMark/>
          </w:tcPr>
          <w:p w14:paraId="01C7FC29" w14:textId="6D3A8BEF"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021614C" w14:textId="7A17368D"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3D423713"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BC09FF4"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47C50970"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6D07F78F"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65B11C09"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2-1-2</w:t>
            </w:r>
          </w:p>
        </w:tc>
        <w:tc>
          <w:tcPr>
            <w:tcW w:w="1417" w:type="dxa"/>
            <w:tcBorders>
              <w:top w:val="nil"/>
              <w:left w:val="nil"/>
              <w:bottom w:val="single" w:sz="4" w:space="0" w:color="auto"/>
              <w:right w:val="single" w:sz="4" w:space="0" w:color="auto"/>
            </w:tcBorders>
            <w:shd w:val="clear" w:color="auto" w:fill="auto"/>
            <w:vAlign w:val="center"/>
            <w:hideMark/>
          </w:tcPr>
          <w:p w14:paraId="568D8579"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监测数据共享</w:t>
            </w:r>
          </w:p>
        </w:tc>
        <w:tc>
          <w:tcPr>
            <w:tcW w:w="426" w:type="dxa"/>
            <w:tcBorders>
              <w:top w:val="nil"/>
              <w:left w:val="nil"/>
              <w:bottom w:val="single" w:sz="4" w:space="0" w:color="auto"/>
              <w:right w:val="nil"/>
            </w:tcBorders>
            <w:shd w:val="clear" w:color="auto" w:fill="auto"/>
            <w:vAlign w:val="center"/>
            <w:hideMark/>
          </w:tcPr>
          <w:p w14:paraId="45F25EF7" w14:textId="77777777" w:rsidR="00681F9F" w:rsidRPr="00681F9F" w:rsidRDefault="00681F9F" w:rsidP="00681F9F">
            <w:pPr>
              <w:widowControl/>
              <w:adjustRightInd/>
              <w:spacing w:line="240" w:lineRule="auto"/>
              <w:jc w:val="center"/>
              <w:rPr>
                <w:rFonts w:ascii="宋体" w:hAnsi="宋体" w:cs="宋体"/>
                <w:kern w:val="0"/>
                <w:sz w:val="18"/>
                <w:szCs w:val="18"/>
              </w:rPr>
            </w:pPr>
            <w:r w:rsidRPr="00681F9F">
              <w:rPr>
                <w:rFonts w:ascii="宋体" w:hAnsi="宋体" w:cs="宋体" w:hint="eastAsia"/>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7E31F57B"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是否建立了本区域共享的灾害监测观测数据库及共享机制</w:t>
            </w:r>
          </w:p>
        </w:tc>
        <w:tc>
          <w:tcPr>
            <w:tcW w:w="0" w:type="auto"/>
            <w:tcBorders>
              <w:top w:val="nil"/>
              <w:left w:val="nil"/>
              <w:bottom w:val="single" w:sz="4" w:space="0" w:color="auto"/>
              <w:right w:val="single" w:sz="4" w:space="0" w:color="auto"/>
            </w:tcBorders>
            <w:shd w:val="clear" w:color="auto" w:fill="auto"/>
            <w:noWrap/>
            <w:vAlign w:val="bottom"/>
            <w:hideMark/>
          </w:tcPr>
          <w:p w14:paraId="5DA36206" w14:textId="6794A5CC"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FF46136" w14:textId="4CA97693"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423BCECE"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047A14E"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14:paraId="4703F92A"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2-2</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7E7A9333"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预测预报</w:t>
            </w:r>
          </w:p>
        </w:tc>
        <w:tc>
          <w:tcPr>
            <w:tcW w:w="762" w:type="dxa"/>
            <w:tcBorders>
              <w:top w:val="nil"/>
              <w:left w:val="nil"/>
              <w:bottom w:val="single" w:sz="4" w:space="0" w:color="auto"/>
              <w:right w:val="single" w:sz="4" w:space="0" w:color="auto"/>
            </w:tcBorders>
            <w:shd w:val="clear" w:color="auto" w:fill="auto"/>
            <w:vAlign w:val="center"/>
            <w:hideMark/>
          </w:tcPr>
          <w:p w14:paraId="3F6E0EA7"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2-2-1</w:t>
            </w:r>
          </w:p>
        </w:tc>
        <w:tc>
          <w:tcPr>
            <w:tcW w:w="1417" w:type="dxa"/>
            <w:tcBorders>
              <w:top w:val="nil"/>
              <w:left w:val="nil"/>
              <w:bottom w:val="single" w:sz="4" w:space="0" w:color="auto"/>
              <w:right w:val="single" w:sz="4" w:space="0" w:color="auto"/>
            </w:tcBorders>
            <w:shd w:val="clear" w:color="auto" w:fill="auto"/>
            <w:vAlign w:val="center"/>
            <w:hideMark/>
          </w:tcPr>
          <w:p w14:paraId="7C34F1B5"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预测预报及时性</w:t>
            </w:r>
          </w:p>
        </w:tc>
        <w:tc>
          <w:tcPr>
            <w:tcW w:w="426" w:type="dxa"/>
            <w:tcBorders>
              <w:top w:val="nil"/>
              <w:left w:val="nil"/>
              <w:bottom w:val="single" w:sz="4" w:space="0" w:color="auto"/>
              <w:right w:val="nil"/>
            </w:tcBorders>
            <w:shd w:val="clear" w:color="auto" w:fill="auto"/>
            <w:vAlign w:val="center"/>
            <w:hideMark/>
          </w:tcPr>
          <w:p w14:paraId="15E34EE8" w14:textId="77777777" w:rsidR="00681F9F" w:rsidRPr="00681F9F" w:rsidRDefault="00681F9F" w:rsidP="00681F9F">
            <w:pPr>
              <w:widowControl/>
              <w:adjustRightInd/>
              <w:spacing w:line="240" w:lineRule="auto"/>
              <w:jc w:val="center"/>
              <w:rPr>
                <w:rFonts w:ascii="宋体" w:hAnsi="宋体" w:cs="宋体"/>
                <w:kern w:val="0"/>
                <w:sz w:val="18"/>
                <w:szCs w:val="18"/>
              </w:rPr>
            </w:pPr>
            <w:r w:rsidRPr="00681F9F">
              <w:rPr>
                <w:rFonts w:ascii="宋体" w:hAnsi="宋体" w:cs="宋体" w:hint="eastAsia"/>
                <w:kern w:val="0"/>
                <w:sz w:val="18"/>
                <w:szCs w:val="18"/>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4C56D8FF"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是否按照预案规定及时进行风暴潮预测预报</w:t>
            </w:r>
          </w:p>
        </w:tc>
        <w:tc>
          <w:tcPr>
            <w:tcW w:w="0" w:type="auto"/>
            <w:tcBorders>
              <w:top w:val="nil"/>
              <w:left w:val="nil"/>
              <w:bottom w:val="single" w:sz="4" w:space="0" w:color="auto"/>
              <w:right w:val="single" w:sz="4" w:space="0" w:color="auto"/>
            </w:tcBorders>
            <w:shd w:val="clear" w:color="auto" w:fill="auto"/>
            <w:noWrap/>
            <w:vAlign w:val="bottom"/>
            <w:hideMark/>
          </w:tcPr>
          <w:p w14:paraId="3ACF89C0" w14:textId="1C36BBB9"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6E45FCB" w14:textId="7ACC6545"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526CBD25"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B79896F"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509A1D92"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436D575C"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54BD3EC9"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2-2-2</w:t>
            </w:r>
          </w:p>
        </w:tc>
        <w:tc>
          <w:tcPr>
            <w:tcW w:w="1417" w:type="dxa"/>
            <w:tcBorders>
              <w:top w:val="nil"/>
              <w:left w:val="nil"/>
              <w:bottom w:val="single" w:sz="4" w:space="0" w:color="auto"/>
              <w:right w:val="single" w:sz="4" w:space="0" w:color="auto"/>
            </w:tcBorders>
            <w:shd w:val="clear" w:color="auto" w:fill="auto"/>
            <w:vAlign w:val="center"/>
            <w:hideMark/>
          </w:tcPr>
          <w:p w14:paraId="7B1E811A"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预测预报准确性</w:t>
            </w:r>
          </w:p>
        </w:tc>
        <w:tc>
          <w:tcPr>
            <w:tcW w:w="426" w:type="dxa"/>
            <w:tcBorders>
              <w:top w:val="nil"/>
              <w:left w:val="nil"/>
              <w:bottom w:val="single" w:sz="4" w:space="0" w:color="auto"/>
              <w:right w:val="nil"/>
            </w:tcBorders>
            <w:shd w:val="clear" w:color="auto" w:fill="auto"/>
            <w:vAlign w:val="center"/>
            <w:hideMark/>
          </w:tcPr>
          <w:p w14:paraId="5326FBFB" w14:textId="77777777" w:rsidR="00681F9F" w:rsidRPr="00681F9F" w:rsidRDefault="00681F9F" w:rsidP="00681F9F">
            <w:pPr>
              <w:widowControl/>
              <w:adjustRightInd/>
              <w:spacing w:line="240" w:lineRule="auto"/>
              <w:jc w:val="center"/>
              <w:rPr>
                <w:rFonts w:ascii="宋体" w:hAnsi="宋体" w:cs="宋体"/>
                <w:kern w:val="0"/>
                <w:sz w:val="18"/>
                <w:szCs w:val="18"/>
              </w:rPr>
            </w:pPr>
            <w:r w:rsidRPr="00681F9F">
              <w:rPr>
                <w:rFonts w:ascii="宋体" w:hAnsi="宋体" w:cs="宋体" w:hint="eastAsia"/>
                <w:kern w:val="0"/>
                <w:sz w:val="18"/>
                <w:szCs w:val="18"/>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199DA161"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预报超警戒潮位等级与后报不一致岸段数</w:t>
            </w:r>
          </w:p>
        </w:tc>
        <w:tc>
          <w:tcPr>
            <w:tcW w:w="0" w:type="auto"/>
            <w:tcBorders>
              <w:top w:val="nil"/>
              <w:left w:val="nil"/>
              <w:bottom w:val="single" w:sz="4" w:space="0" w:color="auto"/>
              <w:right w:val="single" w:sz="4" w:space="0" w:color="auto"/>
            </w:tcBorders>
            <w:shd w:val="clear" w:color="auto" w:fill="auto"/>
            <w:noWrap/>
            <w:vAlign w:val="bottom"/>
            <w:hideMark/>
          </w:tcPr>
          <w:p w14:paraId="4F44CDDE" w14:textId="0E5609B2"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D9AB05E" w14:textId="15BEAE6F"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55CE1003"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0A11AB8"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14:paraId="2F8ADC5C"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2-3</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7D349540"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风险评估与风险防控</w:t>
            </w:r>
          </w:p>
        </w:tc>
        <w:tc>
          <w:tcPr>
            <w:tcW w:w="762" w:type="dxa"/>
            <w:tcBorders>
              <w:top w:val="nil"/>
              <w:left w:val="nil"/>
              <w:bottom w:val="single" w:sz="4" w:space="0" w:color="auto"/>
              <w:right w:val="single" w:sz="4" w:space="0" w:color="auto"/>
            </w:tcBorders>
            <w:shd w:val="clear" w:color="auto" w:fill="auto"/>
            <w:vAlign w:val="center"/>
            <w:hideMark/>
          </w:tcPr>
          <w:p w14:paraId="654EC4AA"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2-3-1</w:t>
            </w:r>
          </w:p>
        </w:tc>
        <w:tc>
          <w:tcPr>
            <w:tcW w:w="1417" w:type="dxa"/>
            <w:tcBorders>
              <w:top w:val="nil"/>
              <w:left w:val="nil"/>
              <w:bottom w:val="single" w:sz="4" w:space="0" w:color="auto"/>
              <w:right w:val="single" w:sz="4" w:space="0" w:color="auto"/>
            </w:tcBorders>
            <w:shd w:val="clear" w:color="auto" w:fill="auto"/>
            <w:vAlign w:val="center"/>
            <w:hideMark/>
          </w:tcPr>
          <w:p w14:paraId="19DB96E3"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动态风险评估</w:t>
            </w:r>
          </w:p>
        </w:tc>
        <w:tc>
          <w:tcPr>
            <w:tcW w:w="426" w:type="dxa"/>
            <w:tcBorders>
              <w:top w:val="nil"/>
              <w:left w:val="nil"/>
              <w:bottom w:val="single" w:sz="4" w:space="0" w:color="auto"/>
              <w:right w:val="nil"/>
            </w:tcBorders>
            <w:shd w:val="clear" w:color="auto" w:fill="auto"/>
            <w:vAlign w:val="center"/>
            <w:hideMark/>
          </w:tcPr>
          <w:p w14:paraId="695152F3" w14:textId="77777777" w:rsidR="00681F9F" w:rsidRPr="00681F9F" w:rsidRDefault="00681F9F" w:rsidP="00681F9F">
            <w:pPr>
              <w:widowControl/>
              <w:adjustRightInd/>
              <w:spacing w:line="240" w:lineRule="auto"/>
              <w:jc w:val="center"/>
              <w:rPr>
                <w:rFonts w:ascii="宋体" w:hAnsi="宋体" w:cs="宋体"/>
                <w:kern w:val="0"/>
                <w:sz w:val="18"/>
                <w:szCs w:val="18"/>
              </w:rPr>
            </w:pPr>
            <w:r w:rsidRPr="00681F9F">
              <w:rPr>
                <w:rFonts w:ascii="宋体" w:hAnsi="宋体" w:cs="宋体" w:hint="eastAsia"/>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6FE830E1"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是否针对本次风暴潮灾害开展动态风险评估并形成风险分布图</w:t>
            </w:r>
          </w:p>
        </w:tc>
        <w:tc>
          <w:tcPr>
            <w:tcW w:w="0" w:type="auto"/>
            <w:tcBorders>
              <w:top w:val="nil"/>
              <w:left w:val="nil"/>
              <w:bottom w:val="single" w:sz="4" w:space="0" w:color="auto"/>
              <w:right w:val="single" w:sz="4" w:space="0" w:color="auto"/>
            </w:tcBorders>
            <w:shd w:val="clear" w:color="auto" w:fill="auto"/>
            <w:noWrap/>
            <w:vAlign w:val="bottom"/>
            <w:hideMark/>
          </w:tcPr>
          <w:p w14:paraId="39A82A90" w14:textId="4F3697B7"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375B5DA" w14:textId="7C671494"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21F9B546"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5D49162F"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57E4F3C5"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0568BF96"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14:paraId="1E8A8A01"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2-3-2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3DCF7CB"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重要风险防控措施落实</w:t>
            </w:r>
          </w:p>
        </w:tc>
        <w:tc>
          <w:tcPr>
            <w:tcW w:w="426" w:type="dxa"/>
            <w:vMerge w:val="restart"/>
            <w:tcBorders>
              <w:top w:val="nil"/>
              <w:left w:val="single" w:sz="4" w:space="0" w:color="auto"/>
              <w:bottom w:val="single" w:sz="4" w:space="0" w:color="000000"/>
              <w:right w:val="nil"/>
            </w:tcBorders>
            <w:shd w:val="clear" w:color="auto" w:fill="auto"/>
            <w:vAlign w:val="center"/>
            <w:hideMark/>
          </w:tcPr>
          <w:p w14:paraId="425A33DA" w14:textId="77777777" w:rsidR="00681F9F" w:rsidRPr="00681F9F" w:rsidRDefault="00681F9F" w:rsidP="00681F9F">
            <w:pPr>
              <w:widowControl/>
              <w:adjustRightInd/>
              <w:spacing w:line="240" w:lineRule="auto"/>
              <w:jc w:val="center"/>
              <w:rPr>
                <w:rFonts w:ascii="宋体" w:hAnsi="宋体" w:cs="宋体"/>
                <w:kern w:val="0"/>
                <w:sz w:val="18"/>
                <w:szCs w:val="18"/>
              </w:rPr>
            </w:pPr>
            <w:r w:rsidRPr="00681F9F">
              <w:rPr>
                <w:rFonts w:ascii="宋体" w:hAnsi="宋体" w:cs="宋体" w:hint="eastAsia"/>
                <w:kern w:val="0"/>
                <w:sz w:val="18"/>
                <w:szCs w:val="18"/>
              </w:rPr>
              <w:t>4</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1983FC4D"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是否做到出海船舶、海上作业人员100%回港避风</w:t>
            </w:r>
          </w:p>
        </w:tc>
        <w:tc>
          <w:tcPr>
            <w:tcW w:w="0" w:type="auto"/>
            <w:tcBorders>
              <w:top w:val="nil"/>
              <w:left w:val="nil"/>
              <w:bottom w:val="single" w:sz="4" w:space="0" w:color="auto"/>
              <w:right w:val="single" w:sz="4" w:space="0" w:color="auto"/>
            </w:tcBorders>
            <w:shd w:val="clear" w:color="auto" w:fill="auto"/>
            <w:noWrap/>
            <w:vAlign w:val="bottom"/>
            <w:hideMark/>
          </w:tcPr>
          <w:p w14:paraId="7772E219" w14:textId="198D6E73"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D58C7E8" w14:textId="61D2EED8" w:rsidR="00681F9F" w:rsidRPr="00681F9F" w:rsidRDefault="00681F9F" w:rsidP="00681F9F">
            <w:pPr>
              <w:widowControl/>
              <w:adjustRightInd/>
              <w:spacing w:line="240" w:lineRule="auto"/>
              <w:jc w:val="center"/>
              <w:rPr>
                <w:rFonts w:ascii="宋体" w:hAnsi="宋体" w:cs="宋体"/>
                <w:kern w:val="0"/>
                <w:sz w:val="18"/>
                <w:szCs w:val="18"/>
              </w:rPr>
            </w:pPr>
          </w:p>
        </w:tc>
      </w:tr>
      <w:tr w:rsidR="00655020" w:rsidRPr="00681F9F" w14:paraId="1704629B"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3ABF56E"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76F33CDF"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6C7334E4"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1AC0EEAA" w14:textId="77777777" w:rsidR="00681F9F" w:rsidRPr="00681F9F" w:rsidRDefault="00681F9F" w:rsidP="0006200A">
            <w:pPr>
              <w:widowControl/>
              <w:adjustRightInd/>
              <w:spacing w:line="240" w:lineRule="auto"/>
              <w:rPr>
                <w:rFonts w:ascii="宋体" w:hAnsi="宋体" w:cs="宋体"/>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90AF85" w14:textId="77777777" w:rsidR="00681F9F" w:rsidRPr="00681F9F" w:rsidRDefault="00681F9F" w:rsidP="0006200A">
            <w:pPr>
              <w:widowControl/>
              <w:adjustRightInd/>
              <w:spacing w:line="240" w:lineRule="auto"/>
              <w:rPr>
                <w:rFonts w:ascii="宋体" w:hAnsi="宋体" w:cs="宋体"/>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1DE46CC5" w14:textId="77777777" w:rsidR="00681F9F" w:rsidRPr="00681F9F" w:rsidRDefault="00681F9F" w:rsidP="00681F9F">
            <w:pPr>
              <w:widowControl/>
              <w:adjustRightInd/>
              <w:spacing w:line="240" w:lineRule="auto"/>
              <w:jc w:val="left"/>
              <w:rPr>
                <w:rFonts w:ascii="宋体" w:hAnsi="宋体" w:cs="宋体"/>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5F2D82FA"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是否做到鱼排人员100%上岸</w:t>
            </w:r>
          </w:p>
        </w:tc>
        <w:tc>
          <w:tcPr>
            <w:tcW w:w="0" w:type="auto"/>
            <w:tcBorders>
              <w:top w:val="nil"/>
              <w:left w:val="nil"/>
              <w:bottom w:val="single" w:sz="4" w:space="0" w:color="auto"/>
              <w:right w:val="single" w:sz="4" w:space="0" w:color="auto"/>
            </w:tcBorders>
            <w:shd w:val="clear" w:color="auto" w:fill="auto"/>
            <w:noWrap/>
            <w:vAlign w:val="bottom"/>
            <w:hideMark/>
          </w:tcPr>
          <w:p w14:paraId="7006A09C" w14:textId="7421AFBB"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94C812C" w14:textId="77777777"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3233D198"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E47A42F"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3D726AAD"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69735340"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084DA761" w14:textId="77777777" w:rsidR="00681F9F" w:rsidRPr="00681F9F" w:rsidRDefault="00681F9F" w:rsidP="0006200A">
            <w:pPr>
              <w:widowControl/>
              <w:adjustRightInd/>
              <w:spacing w:line="240" w:lineRule="auto"/>
              <w:rPr>
                <w:rFonts w:ascii="宋体" w:hAnsi="宋体" w:cs="宋体"/>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61AE1A6" w14:textId="77777777" w:rsidR="00681F9F" w:rsidRPr="00681F9F" w:rsidRDefault="00681F9F" w:rsidP="0006200A">
            <w:pPr>
              <w:widowControl/>
              <w:adjustRightInd/>
              <w:spacing w:line="240" w:lineRule="auto"/>
              <w:rPr>
                <w:rFonts w:ascii="宋体" w:hAnsi="宋体" w:cs="宋体"/>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1E6A59C1" w14:textId="77777777" w:rsidR="00681F9F" w:rsidRPr="00681F9F" w:rsidRDefault="00681F9F" w:rsidP="00681F9F">
            <w:pPr>
              <w:widowControl/>
              <w:adjustRightInd/>
              <w:spacing w:line="240" w:lineRule="auto"/>
              <w:jc w:val="left"/>
              <w:rPr>
                <w:rFonts w:ascii="宋体" w:hAnsi="宋体" w:cs="宋体"/>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7101F735"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是否做到回港船只100%落实防御措施</w:t>
            </w:r>
          </w:p>
        </w:tc>
        <w:tc>
          <w:tcPr>
            <w:tcW w:w="0" w:type="auto"/>
            <w:tcBorders>
              <w:top w:val="nil"/>
              <w:left w:val="nil"/>
              <w:bottom w:val="single" w:sz="4" w:space="0" w:color="auto"/>
              <w:right w:val="single" w:sz="4" w:space="0" w:color="auto"/>
            </w:tcBorders>
            <w:shd w:val="clear" w:color="auto" w:fill="auto"/>
            <w:noWrap/>
            <w:vAlign w:val="bottom"/>
            <w:hideMark/>
          </w:tcPr>
          <w:p w14:paraId="7375B200" w14:textId="4B5F7BEA"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53A8CAF" w14:textId="77777777"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1135D38D"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8FC7AA8"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58FA289E"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0FF507F9"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463F9560" w14:textId="77777777" w:rsidR="00681F9F" w:rsidRPr="00681F9F" w:rsidRDefault="00681F9F" w:rsidP="0006200A">
            <w:pPr>
              <w:widowControl/>
              <w:adjustRightInd/>
              <w:spacing w:line="240" w:lineRule="auto"/>
              <w:rPr>
                <w:rFonts w:ascii="宋体" w:hAnsi="宋体" w:cs="宋体"/>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10526D61" w14:textId="77777777" w:rsidR="00681F9F" w:rsidRPr="00681F9F" w:rsidRDefault="00681F9F" w:rsidP="0006200A">
            <w:pPr>
              <w:widowControl/>
              <w:adjustRightInd/>
              <w:spacing w:line="240" w:lineRule="auto"/>
              <w:rPr>
                <w:rFonts w:ascii="宋体" w:hAnsi="宋体" w:cs="宋体"/>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0422828E" w14:textId="77777777" w:rsidR="00681F9F" w:rsidRPr="00681F9F" w:rsidRDefault="00681F9F" w:rsidP="00681F9F">
            <w:pPr>
              <w:widowControl/>
              <w:adjustRightInd/>
              <w:spacing w:line="240" w:lineRule="auto"/>
              <w:jc w:val="left"/>
              <w:rPr>
                <w:rFonts w:ascii="宋体" w:hAnsi="宋体" w:cs="宋体"/>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3AF7464C"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是否做到四个区域（暴潮巨浪高危区、小流域洪水高危区、山区地质灾害高危区、滨海旅游度假区）人员100%转移到安全地带</w:t>
            </w:r>
          </w:p>
        </w:tc>
        <w:tc>
          <w:tcPr>
            <w:tcW w:w="0" w:type="auto"/>
            <w:tcBorders>
              <w:top w:val="nil"/>
              <w:left w:val="nil"/>
              <w:bottom w:val="single" w:sz="4" w:space="0" w:color="auto"/>
              <w:right w:val="single" w:sz="4" w:space="0" w:color="auto"/>
            </w:tcBorders>
            <w:shd w:val="clear" w:color="auto" w:fill="auto"/>
            <w:noWrap/>
            <w:vAlign w:val="bottom"/>
            <w:hideMark/>
          </w:tcPr>
          <w:p w14:paraId="3B509ABD" w14:textId="292197E7"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E4D294B" w14:textId="77777777"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067607E5"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59018FA1"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2BEFF14D"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2F08DA56"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01ACD409" w14:textId="77777777" w:rsidR="00681F9F" w:rsidRPr="00681F9F" w:rsidRDefault="00681F9F" w:rsidP="0006200A">
            <w:pPr>
              <w:widowControl/>
              <w:adjustRightInd/>
              <w:spacing w:line="240" w:lineRule="auto"/>
              <w:rPr>
                <w:rFonts w:ascii="宋体" w:hAnsi="宋体" w:cs="宋体"/>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E4F18FC" w14:textId="77777777" w:rsidR="00681F9F" w:rsidRPr="00681F9F" w:rsidRDefault="00681F9F" w:rsidP="0006200A">
            <w:pPr>
              <w:widowControl/>
              <w:adjustRightInd/>
              <w:spacing w:line="240" w:lineRule="auto"/>
              <w:rPr>
                <w:rFonts w:ascii="宋体" w:hAnsi="宋体" w:cs="宋体"/>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2277B5EF" w14:textId="77777777" w:rsidR="00681F9F" w:rsidRPr="00681F9F" w:rsidRDefault="00681F9F" w:rsidP="00681F9F">
            <w:pPr>
              <w:widowControl/>
              <w:adjustRightInd/>
              <w:spacing w:line="240" w:lineRule="auto"/>
              <w:jc w:val="left"/>
              <w:rPr>
                <w:rFonts w:ascii="宋体" w:hAnsi="宋体" w:cs="宋体"/>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658B5AA7"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是否做到危破房、低洼地简易房、户外施工作业人员100%转移到安全地带</w:t>
            </w:r>
          </w:p>
        </w:tc>
        <w:tc>
          <w:tcPr>
            <w:tcW w:w="0" w:type="auto"/>
            <w:tcBorders>
              <w:top w:val="nil"/>
              <w:left w:val="nil"/>
              <w:bottom w:val="single" w:sz="4" w:space="0" w:color="auto"/>
              <w:right w:val="single" w:sz="4" w:space="0" w:color="auto"/>
            </w:tcBorders>
            <w:shd w:val="clear" w:color="auto" w:fill="auto"/>
            <w:noWrap/>
            <w:vAlign w:val="bottom"/>
            <w:hideMark/>
          </w:tcPr>
          <w:p w14:paraId="2E21A7CA" w14:textId="08CD2EDF"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5C2EB22B" w14:textId="77777777"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6AD4095F"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919A1B9"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675E25A0"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21D648DD"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34B602AE"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2-3-3</w:t>
            </w:r>
          </w:p>
        </w:tc>
        <w:tc>
          <w:tcPr>
            <w:tcW w:w="1417" w:type="dxa"/>
            <w:tcBorders>
              <w:top w:val="nil"/>
              <w:left w:val="nil"/>
              <w:bottom w:val="single" w:sz="4" w:space="0" w:color="auto"/>
              <w:right w:val="single" w:sz="4" w:space="0" w:color="auto"/>
            </w:tcBorders>
            <w:shd w:val="clear" w:color="auto" w:fill="auto"/>
            <w:vAlign w:val="center"/>
            <w:hideMark/>
          </w:tcPr>
          <w:p w14:paraId="4591901F"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水利设施防护</w:t>
            </w:r>
          </w:p>
        </w:tc>
        <w:tc>
          <w:tcPr>
            <w:tcW w:w="426" w:type="dxa"/>
            <w:tcBorders>
              <w:top w:val="nil"/>
              <w:left w:val="nil"/>
              <w:bottom w:val="single" w:sz="4" w:space="0" w:color="auto"/>
              <w:right w:val="nil"/>
            </w:tcBorders>
            <w:shd w:val="clear" w:color="auto" w:fill="auto"/>
            <w:vAlign w:val="center"/>
            <w:hideMark/>
          </w:tcPr>
          <w:p w14:paraId="5706C8E2" w14:textId="77777777" w:rsidR="00681F9F" w:rsidRPr="00681F9F" w:rsidRDefault="00681F9F" w:rsidP="00681F9F">
            <w:pPr>
              <w:widowControl/>
              <w:adjustRightInd/>
              <w:spacing w:line="240" w:lineRule="auto"/>
              <w:jc w:val="center"/>
              <w:rPr>
                <w:rFonts w:ascii="宋体" w:hAnsi="宋体" w:cs="宋体"/>
                <w:kern w:val="0"/>
                <w:sz w:val="18"/>
                <w:szCs w:val="18"/>
              </w:rPr>
            </w:pPr>
            <w:r w:rsidRPr="00681F9F">
              <w:rPr>
                <w:rFonts w:ascii="宋体" w:hAnsi="宋体" w:cs="宋体" w:hint="eastAsia"/>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3A555C45"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影响区域内海堤、水闸、水库未采取防护措施的设施类型</w:t>
            </w:r>
          </w:p>
        </w:tc>
        <w:tc>
          <w:tcPr>
            <w:tcW w:w="0" w:type="auto"/>
            <w:tcBorders>
              <w:top w:val="nil"/>
              <w:left w:val="nil"/>
              <w:bottom w:val="single" w:sz="4" w:space="0" w:color="auto"/>
              <w:right w:val="single" w:sz="4" w:space="0" w:color="auto"/>
            </w:tcBorders>
            <w:shd w:val="clear" w:color="auto" w:fill="auto"/>
            <w:noWrap/>
            <w:vAlign w:val="bottom"/>
            <w:hideMark/>
          </w:tcPr>
          <w:p w14:paraId="77C1988E" w14:textId="428BCC18"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9068974" w14:textId="08219F92"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45E9CFA1"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378605E"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val="restart"/>
            <w:tcBorders>
              <w:top w:val="nil"/>
              <w:left w:val="single" w:sz="4" w:space="0" w:color="auto"/>
              <w:bottom w:val="single" w:sz="4" w:space="0" w:color="000000"/>
              <w:right w:val="single" w:sz="4" w:space="0" w:color="auto"/>
            </w:tcBorders>
            <w:shd w:val="clear" w:color="auto" w:fill="auto"/>
            <w:vAlign w:val="center"/>
            <w:hideMark/>
          </w:tcPr>
          <w:p w14:paraId="1C15F4DB"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2-4</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14:paraId="115F2EF5"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预警信息发布</w:t>
            </w:r>
          </w:p>
        </w:tc>
        <w:tc>
          <w:tcPr>
            <w:tcW w:w="762" w:type="dxa"/>
            <w:tcBorders>
              <w:top w:val="nil"/>
              <w:left w:val="nil"/>
              <w:bottom w:val="single" w:sz="4" w:space="0" w:color="auto"/>
              <w:right w:val="single" w:sz="4" w:space="0" w:color="auto"/>
            </w:tcBorders>
            <w:shd w:val="clear" w:color="auto" w:fill="auto"/>
            <w:vAlign w:val="center"/>
            <w:hideMark/>
          </w:tcPr>
          <w:p w14:paraId="0B9925BA"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2-4-1</w:t>
            </w:r>
          </w:p>
        </w:tc>
        <w:tc>
          <w:tcPr>
            <w:tcW w:w="1417" w:type="dxa"/>
            <w:tcBorders>
              <w:top w:val="nil"/>
              <w:left w:val="nil"/>
              <w:bottom w:val="single" w:sz="4" w:space="0" w:color="auto"/>
              <w:right w:val="single" w:sz="4" w:space="0" w:color="auto"/>
            </w:tcBorders>
            <w:shd w:val="clear" w:color="auto" w:fill="auto"/>
            <w:vAlign w:val="center"/>
            <w:hideMark/>
          </w:tcPr>
          <w:p w14:paraId="0D49174E"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预警发布及时性</w:t>
            </w:r>
          </w:p>
        </w:tc>
        <w:tc>
          <w:tcPr>
            <w:tcW w:w="426" w:type="dxa"/>
            <w:tcBorders>
              <w:top w:val="nil"/>
              <w:left w:val="nil"/>
              <w:bottom w:val="single" w:sz="4" w:space="0" w:color="auto"/>
              <w:right w:val="nil"/>
            </w:tcBorders>
            <w:shd w:val="clear" w:color="auto" w:fill="auto"/>
            <w:vAlign w:val="center"/>
            <w:hideMark/>
          </w:tcPr>
          <w:p w14:paraId="594433F2" w14:textId="77777777" w:rsidR="00681F9F" w:rsidRPr="00681F9F" w:rsidRDefault="00681F9F" w:rsidP="00681F9F">
            <w:pPr>
              <w:widowControl/>
              <w:adjustRightInd/>
              <w:spacing w:line="240" w:lineRule="auto"/>
              <w:jc w:val="center"/>
              <w:rPr>
                <w:rFonts w:ascii="宋体" w:hAnsi="宋体" w:cs="宋体"/>
                <w:kern w:val="0"/>
                <w:sz w:val="18"/>
                <w:szCs w:val="18"/>
              </w:rPr>
            </w:pPr>
            <w:r w:rsidRPr="00681F9F">
              <w:rPr>
                <w:rFonts w:ascii="宋体" w:hAnsi="宋体" w:cs="宋体" w:hint="eastAsia"/>
                <w:kern w:val="0"/>
                <w:sz w:val="18"/>
                <w:szCs w:val="18"/>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2889A654"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认为预警发布不及时专家数量</w:t>
            </w:r>
          </w:p>
        </w:tc>
        <w:tc>
          <w:tcPr>
            <w:tcW w:w="0" w:type="auto"/>
            <w:tcBorders>
              <w:top w:val="nil"/>
              <w:left w:val="nil"/>
              <w:bottom w:val="single" w:sz="4" w:space="0" w:color="auto"/>
              <w:right w:val="single" w:sz="4" w:space="0" w:color="auto"/>
            </w:tcBorders>
            <w:shd w:val="clear" w:color="auto" w:fill="auto"/>
            <w:noWrap/>
            <w:vAlign w:val="bottom"/>
            <w:hideMark/>
          </w:tcPr>
          <w:p w14:paraId="43BEAF12" w14:textId="0CF35844"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54F151E" w14:textId="6E8DF354"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34BB5282"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5CF2204"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6658B4B7"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7419B255"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14:paraId="18DB6FA0"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2-4-2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55613A2"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预警到达率</w:t>
            </w:r>
          </w:p>
        </w:tc>
        <w:tc>
          <w:tcPr>
            <w:tcW w:w="426" w:type="dxa"/>
            <w:vMerge w:val="restart"/>
            <w:tcBorders>
              <w:top w:val="nil"/>
              <w:left w:val="single" w:sz="4" w:space="0" w:color="auto"/>
              <w:bottom w:val="single" w:sz="4" w:space="0" w:color="000000"/>
              <w:right w:val="nil"/>
            </w:tcBorders>
            <w:shd w:val="clear" w:color="auto" w:fill="auto"/>
            <w:vAlign w:val="center"/>
            <w:hideMark/>
          </w:tcPr>
          <w:p w14:paraId="0DF9221D" w14:textId="77777777" w:rsidR="00681F9F" w:rsidRPr="00681F9F" w:rsidRDefault="00681F9F" w:rsidP="00681F9F">
            <w:pPr>
              <w:widowControl/>
              <w:adjustRightInd/>
              <w:spacing w:line="240" w:lineRule="auto"/>
              <w:jc w:val="center"/>
              <w:rPr>
                <w:rFonts w:ascii="宋体" w:hAnsi="宋体" w:cs="宋体"/>
                <w:kern w:val="0"/>
                <w:sz w:val="18"/>
                <w:szCs w:val="18"/>
              </w:rPr>
            </w:pPr>
            <w:r w:rsidRPr="00681F9F">
              <w:rPr>
                <w:rFonts w:ascii="宋体" w:hAnsi="宋体" w:cs="宋体" w:hint="eastAsia"/>
                <w:kern w:val="0"/>
                <w:sz w:val="18"/>
                <w:szCs w:val="18"/>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299E7227"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是否有区域重点单位及社区应急负责人清单</w:t>
            </w:r>
          </w:p>
        </w:tc>
        <w:tc>
          <w:tcPr>
            <w:tcW w:w="0" w:type="auto"/>
            <w:tcBorders>
              <w:top w:val="nil"/>
              <w:left w:val="nil"/>
              <w:bottom w:val="single" w:sz="4" w:space="0" w:color="auto"/>
              <w:right w:val="single" w:sz="4" w:space="0" w:color="auto"/>
            </w:tcBorders>
            <w:shd w:val="clear" w:color="auto" w:fill="auto"/>
            <w:noWrap/>
            <w:vAlign w:val="bottom"/>
            <w:hideMark/>
          </w:tcPr>
          <w:p w14:paraId="3E8DFDD0" w14:textId="56BCDA6C"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84EDE84" w14:textId="26143348" w:rsidR="00681F9F" w:rsidRPr="00681F9F" w:rsidRDefault="00681F9F" w:rsidP="00681F9F">
            <w:pPr>
              <w:widowControl/>
              <w:adjustRightInd/>
              <w:spacing w:line="240" w:lineRule="auto"/>
              <w:jc w:val="center"/>
              <w:rPr>
                <w:rFonts w:ascii="宋体" w:hAnsi="宋体" w:cs="宋体"/>
                <w:kern w:val="0"/>
                <w:sz w:val="18"/>
                <w:szCs w:val="18"/>
              </w:rPr>
            </w:pPr>
          </w:p>
        </w:tc>
      </w:tr>
      <w:tr w:rsidR="00655020" w:rsidRPr="00681F9F" w14:paraId="2AF4431A"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15915ED"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21AAF0A1"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35DE0790"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21D4E632" w14:textId="77777777" w:rsidR="00681F9F" w:rsidRPr="00681F9F" w:rsidRDefault="00681F9F" w:rsidP="0006200A">
            <w:pPr>
              <w:widowControl/>
              <w:adjustRightInd/>
              <w:spacing w:line="240" w:lineRule="auto"/>
              <w:rPr>
                <w:rFonts w:ascii="宋体" w:hAnsi="宋体" w:cs="宋体"/>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F8FDF8E" w14:textId="77777777" w:rsidR="00681F9F" w:rsidRPr="00681F9F" w:rsidRDefault="00681F9F" w:rsidP="0006200A">
            <w:pPr>
              <w:widowControl/>
              <w:adjustRightInd/>
              <w:spacing w:line="240" w:lineRule="auto"/>
              <w:rPr>
                <w:rFonts w:ascii="宋体" w:hAnsi="宋体" w:cs="宋体"/>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42DD902F" w14:textId="77777777" w:rsidR="00681F9F" w:rsidRPr="00681F9F" w:rsidRDefault="00681F9F" w:rsidP="00681F9F">
            <w:pPr>
              <w:widowControl/>
              <w:adjustRightInd/>
              <w:spacing w:line="240" w:lineRule="auto"/>
              <w:jc w:val="left"/>
              <w:rPr>
                <w:rFonts w:ascii="宋体" w:hAnsi="宋体" w:cs="宋体"/>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48F122C8"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负责人总数</w:t>
            </w:r>
          </w:p>
        </w:tc>
        <w:tc>
          <w:tcPr>
            <w:tcW w:w="0" w:type="auto"/>
            <w:tcBorders>
              <w:top w:val="nil"/>
              <w:left w:val="nil"/>
              <w:bottom w:val="single" w:sz="4" w:space="0" w:color="auto"/>
              <w:right w:val="single" w:sz="4" w:space="0" w:color="auto"/>
            </w:tcBorders>
            <w:shd w:val="clear" w:color="auto" w:fill="auto"/>
            <w:noWrap/>
            <w:vAlign w:val="bottom"/>
            <w:hideMark/>
          </w:tcPr>
          <w:p w14:paraId="65D025F9" w14:textId="70002705"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D4DC10E" w14:textId="77777777"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36D74443"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7BF1096"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77EC4A04"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3EE081A6"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45DAA36F" w14:textId="77777777" w:rsidR="00681F9F" w:rsidRPr="00681F9F" w:rsidRDefault="00681F9F" w:rsidP="0006200A">
            <w:pPr>
              <w:widowControl/>
              <w:adjustRightInd/>
              <w:spacing w:line="240" w:lineRule="auto"/>
              <w:rPr>
                <w:rFonts w:ascii="宋体" w:hAnsi="宋体" w:cs="宋体"/>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FBCA2E7" w14:textId="77777777" w:rsidR="00681F9F" w:rsidRPr="00681F9F" w:rsidRDefault="00681F9F" w:rsidP="0006200A">
            <w:pPr>
              <w:widowControl/>
              <w:adjustRightInd/>
              <w:spacing w:line="240" w:lineRule="auto"/>
              <w:rPr>
                <w:rFonts w:ascii="宋体" w:hAnsi="宋体" w:cs="宋体"/>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48C66F4A" w14:textId="77777777" w:rsidR="00681F9F" w:rsidRPr="00681F9F" w:rsidRDefault="00681F9F" w:rsidP="00681F9F">
            <w:pPr>
              <w:widowControl/>
              <w:adjustRightInd/>
              <w:spacing w:line="240" w:lineRule="auto"/>
              <w:jc w:val="left"/>
              <w:rPr>
                <w:rFonts w:ascii="宋体" w:hAnsi="宋体" w:cs="宋体"/>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7FA854CD"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灾前接收到预警信息的负责人数</w:t>
            </w:r>
          </w:p>
        </w:tc>
        <w:tc>
          <w:tcPr>
            <w:tcW w:w="0" w:type="auto"/>
            <w:tcBorders>
              <w:top w:val="nil"/>
              <w:left w:val="nil"/>
              <w:bottom w:val="single" w:sz="4" w:space="0" w:color="auto"/>
              <w:right w:val="single" w:sz="4" w:space="0" w:color="auto"/>
            </w:tcBorders>
            <w:shd w:val="clear" w:color="auto" w:fill="auto"/>
            <w:noWrap/>
            <w:vAlign w:val="bottom"/>
            <w:hideMark/>
          </w:tcPr>
          <w:p w14:paraId="77CA4464" w14:textId="50E5F12A"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5AE9D5A" w14:textId="77777777"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68F88023"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B628B83"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0E8F243E"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246E178C"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2E8A121A"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2-4-3</w:t>
            </w:r>
          </w:p>
        </w:tc>
        <w:tc>
          <w:tcPr>
            <w:tcW w:w="1417" w:type="dxa"/>
            <w:tcBorders>
              <w:top w:val="nil"/>
              <w:left w:val="nil"/>
              <w:bottom w:val="single" w:sz="4" w:space="0" w:color="auto"/>
              <w:right w:val="single" w:sz="4" w:space="0" w:color="auto"/>
            </w:tcBorders>
            <w:shd w:val="clear" w:color="auto" w:fill="auto"/>
            <w:vAlign w:val="center"/>
            <w:hideMark/>
          </w:tcPr>
          <w:p w14:paraId="01E54AC9"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风险预警发布</w:t>
            </w:r>
          </w:p>
        </w:tc>
        <w:tc>
          <w:tcPr>
            <w:tcW w:w="426" w:type="dxa"/>
            <w:tcBorders>
              <w:top w:val="nil"/>
              <w:left w:val="nil"/>
              <w:bottom w:val="single" w:sz="4" w:space="0" w:color="auto"/>
              <w:right w:val="nil"/>
            </w:tcBorders>
            <w:shd w:val="clear" w:color="auto" w:fill="auto"/>
            <w:vAlign w:val="center"/>
            <w:hideMark/>
          </w:tcPr>
          <w:p w14:paraId="160A0D16" w14:textId="77777777" w:rsidR="00681F9F" w:rsidRPr="00681F9F" w:rsidRDefault="00681F9F" w:rsidP="00681F9F">
            <w:pPr>
              <w:widowControl/>
              <w:adjustRightInd/>
              <w:spacing w:line="240" w:lineRule="auto"/>
              <w:jc w:val="center"/>
              <w:rPr>
                <w:rFonts w:ascii="宋体" w:hAnsi="宋体" w:cs="宋体"/>
                <w:kern w:val="0"/>
                <w:sz w:val="18"/>
                <w:szCs w:val="18"/>
              </w:rPr>
            </w:pPr>
            <w:r w:rsidRPr="00681F9F">
              <w:rPr>
                <w:rFonts w:ascii="宋体" w:hAnsi="宋体" w:cs="宋体" w:hint="eastAsia"/>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1AA4CDFA"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是否基于针对事件的风险评估结果发布风险预警</w:t>
            </w:r>
          </w:p>
        </w:tc>
        <w:tc>
          <w:tcPr>
            <w:tcW w:w="0" w:type="auto"/>
            <w:tcBorders>
              <w:top w:val="nil"/>
              <w:left w:val="nil"/>
              <w:bottom w:val="single" w:sz="4" w:space="0" w:color="auto"/>
              <w:right w:val="single" w:sz="4" w:space="0" w:color="auto"/>
            </w:tcBorders>
            <w:shd w:val="clear" w:color="auto" w:fill="auto"/>
            <w:noWrap/>
            <w:vAlign w:val="bottom"/>
            <w:hideMark/>
          </w:tcPr>
          <w:p w14:paraId="3F7EA026" w14:textId="2061A5F6"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7D2B1B6" w14:textId="5D288FB4"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153CFBBA"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058A3A5"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038ABE1F"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7CAC622E"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7C3F8461"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2-4-4</w:t>
            </w:r>
          </w:p>
        </w:tc>
        <w:tc>
          <w:tcPr>
            <w:tcW w:w="1417" w:type="dxa"/>
            <w:tcBorders>
              <w:top w:val="nil"/>
              <w:left w:val="nil"/>
              <w:bottom w:val="single" w:sz="4" w:space="0" w:color="auto"/>
              <w:right w:val="single" w:sz="4" w:space="0" w:color="auto"/>
            </w:tcBorders>
            <w:shd w:val="clear" w:color="auto" w:fill="auto"/>
            <w:vAlign w:val="center"/>
            <w:hideMark/>
          </w:tcPr>
          <w:p w14:paraId="2BC67F3E"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预警发布系统</w:t>
            </w:r>
          </w:p>
        </w:tc>
        <w:tc>
          <w:tcPr>
            <w:tcW w:w="426" w:type="dxa"/>
            <w:tcBorders>
              <w:top w:val="nil"/>
              <w:left w:val="nil"/>
              <w:bottom w:val="single" w:sz="4" w:space="0" w:color="auto"/>
              <w:right w:val="nil"/>
            </w:tcBorders>
            <w:shd w:val="clear" w:color="auto" w:fill="auto"/>
            <w:vAlign w:val="center"/>
            <w:hideMark/>
          </w:tcPr>
          <w:p w14:paraId="309EE5B7" w14:textId="77777777" w:rsidR="00681F9F" w:rsidRPr="00681F9F" w:rsidRDefault="00681F9F" w:rsidP="00681F9F">
            <w:pPr>
              <w:widowControl/>
              <w:adjustRightInd/>
              <w:spacing w:line="240" w:lineRule="auto"/>
              <w:jc w:val="center"/>
              <w:rPr>
                <w:rFonts w:ascii="宋体" w:hAnsi="宋体" w:cs="宋体"/>
                <w:kern w:val="0"/>
                <w:sz w:val="18"/>
                <w:szCs w:val="18"/>
              </w:rPr>
            </w:pPr>
            <w:r w:rsidRPr="00681F9F">
              <w:rPr>
                <w:rFonts w:ascii="宋体" w:hAnsi="宋体" w:cs="宋体" w:hint="eastAsia"/>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5ADF6FC0"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是否有预警发布系统</w:t>
            </w:r>
          </w:p>
        </w:tc>
        <w:tc>
          <w:tcPr>
            <w:tcW w:w="0" w:type="auto"/>
            <w:tcBorders>
              <w:top w:val="nil"/>
              <w:left w:val="nil"/>
              <w:bottom w:val="single" w:sz="4" w:space="0" w:color="auto"/>
              <w:right w:val="single" w:sz="4" w:space="0" w:color="auto"/>
            </w:tcBorders>
            <w:shd w:val="clear" w:color="auto" w:fill="auto"/>
            <w:noWrap/>
            <w:vAlign w:val="bottom"/>
            <w:hideMark/>
          </w:tcPr>
          <w:p w14:paraId="48CF0386" w14:textId="781DD536"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8C6FF4D" w14:textId="2B897D3E"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37F1CD20"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5F91BE5F"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75413E5E"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63027FA7"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14:paraId="71E80BE5"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2-4-5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E1D5569" w14:textId="77777777" w:rsidR="00681F9F" w:rsidRPr="00681F9F" w:rsidRDefault="00681F9F" w:rsidP="0006200A">
            <w:pPr>
              <w:widowControl/>
              <w:adjustRightInd/>
              <w:spacing w:line="240" w:lineRule="auto"/>
              <w:rPr>
                <w:rFonts w:ascii="宋体" w:hAnsi="宋体" w:cs="宋体"/>
                <w:kern w:val="0"/>
                <w:sz w:val="18"/>
                <w:szCs w:val="18"/>
              </w:rPr>
            </w:pPr>
            <w:r w:rsidRPr="00681F9F">
              <w:rPr>
                <w:rFonts w:ascii="宋体" w:hAnsi="宋体" w:cs="宋体" w:hint="eastAsia"/>
                <w:kern w:val="0"/>
                <w:sz w:val="18"/>
                <w:szCs w:val="18"/>
              </w:rPr>
              <w:t>重要承灾体预警</w:t>
            </w:r>
          </w:p>
        </w:tc>
        <w:tc>
          <w:tcPr>
            <w:tcW w:w="426" w:type="dxa"/>
            <w:vMerge w:val="restart"/>
            <w:tcBorders>
              <w:top w:val="nil"/>
              <w:left w:val="single" w:sz="4" w:space="0" w:color="auto"/>
              <w:bottom w:val="single" w:sz="4" w:space="0" w:color="000000"/>
              <w:right w:val="nil"/>
            </w:tcBorders>
            <w:shd w:val="clear" w:color="auto" w:fill="auto"/>
            <w:vAlign w:val="center"/>
            <w:hideMark/>
          </w:tcPr>
          <w:p w14:paraId="1C5666E3" w14:textId="77777777" w:rsidR="00681F9F" w:rsidRPr="00681F9F" w:rsidRDefault="00681F9F" w:rsidP="00681F9F">
            <w:pPr>
              <w:widowControl/>
              <w:adjustRightInd/>
              <w:spacing w:line="240" w:lineRule="auto"/>
              <w:jc w:val="center"/>
              <w:rPr>
                <w:rFonts w:ascii="宋体" w:hAnsi="宋体" w:cs="宋体"/>
                <w:kern w:val="0"/>
                <w:sz w:val="18"/>
                <w:szCs w:val="18"/>
              </w:rPr>
            </w:pPr>
            <w:r w:rsidRPr="00681F9F">
              <w:rPr>
                <w:rFonts w:ascii="宋体" w:hAnsi="宋体" w:cs="宋体" w:hint="eastAsia"/>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39B5DC0C"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是否向陆上重要承灾体适时发出警示</w:t>
            </w:r>
          </w:p>
        </w:tc>
        <w:tc>
          <w:tcPr>
            <w:tcW w:w="0" w:type="auto"/>
            <w:tcBorders>
              <w:top w:val="nil"/>
              <w:left w:val="nil"/>
              <w:bottom w:val="single" w:sz="4" w:space="0" w:color="auto"/>
              <w:right w:val="single" w:sz="4" w:space="0" w:color="auto"/>
            </w:tcBorders>
            <w:shd w:val="clear" w:color="auto" w:fill="auto"/>
            <w:noWrap/>
            <w:vAlign w:val="bottom"/>
            <w:hideMark/>
          </w:tcPr>
          <w:p w14:paraId="10C77A13" w14:textId="54967A7B"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FA2E9D7" w14:textId="2BE59B0C" w:rsidR="00681F9F" w:rsidRPr="00681F9F" w:rsidRDefault="00681F9F" w:rsidP="00681F9F">
            <w:pPr>
              <w:widowControl/>
              <w:adjustRightInd/>
              <w:spacing w:line="240" w:lineRule="auto"/>
              <w:jc w:val="center"/>
              <w:rPr>
                <w:rFonts w:ascii="宋体" w:hAnsi="宋体" w:cs="宋体"/>
                <w:kern w:val="0"/>
                <w:sz w:val="18"/>
                <w:szCs w:val="18"/>
              </w:rPr>
            </w:pPr>
          </w:p>
        </w:tc>
      </w:tr>
      <w:tr w:rsidR="00655020" w:rsidRPr="00681F9F" w14:paraId="71FB81C3"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52570D4E" w14:textId="77777777" w:rsidR="00681F9F" w:rsidRPr="00681F9F" w:rsidRDefault="00681F9F" w:rsidP="0022617C">
            <w:pPr>
              <w:widowControl/>
              <w:adjustRightInd/>
              <w:spacing w:line="240" w:lineRule="auto"/>
              <w:jc w:val="left"/>
              <w:rPr>
                <w:rFonts w:ascii="宋体" w:hAnsi="宋体" w:cs="宋体"/>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70A64A84" w14:textId="77777777" w:rsidR="00681F9F" w:rsidRPr="00681F9F" w:rsidRDefault="00681F9F" w:rsidP="0006200A">
            <w:pPr>
              <w:widowControl/>
              <w:adjustRightInd/>
              <w:spacing w:line="240" w:lineRule="auto"/>
              <w:rPr>
                <w:rFonts w:ascii="宋体" w:hAnsi="宋体" w:cs="宋体"/>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36859A59" w14:textId="77777777" w:rsidR="00681F9F" w:rsidRPr="00681F9F" w:rsidRDefault="00681F9F" w:rsidP="0006200A">
            <w:pPr>
              <w:widowControl/>
              <w:adjustRightInd/>
              <w:spacing w:line="240" w:lineRule="auto"/>
              <w:rPr>
                <w:rFonts w:ascii="宋体" w:hAnsi="宋体" w:cs="宋体"/>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3E7F0D7E" w14:textId="77777777" w:rsidR="00681F9F" w:rsidRPr="00681F9F" w:rsidRDefault="00681F9F" w:rsidP="0006200A">
            <w:pPr>
              <w:widowControl/>
              <w:adjustRightInd/>
              <w:spacing w:line="240" w:lineRule="auto"/>
              <w:rPr>
                <w:rFonts w:ascii="宋体" w:hAnsi="宋体" w:cs="宋体"/>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B35675A" w14:textId="77777777" w:rsidR="00681F9F" w:rsidRPr="00681F9F" w:rsidRDefault="00681F9F" w:rsidP="0006200A">
            <w:pPr>
              <w:widowControl/>
              <w:adjustRightInd/>
              <w:spacing w:line="240" w:lineRule="auto"/>
              <w:rPr>
                <w:rFonts w:ascii="宋体" w:hAnsi="宋体" w:cs="宋体"/>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22F6B6C7" w14:textId="77777777" w:rsidR="00681F9F" w:rsidRPr="00681F9F" w:rsidRDefault="00681F9F" w:rsidP="00681F9F">
            <w:pPr>
              <w:widowControl/>
              <w:adjustRightInd/>
              <w:spacing w:line="240" w:lineRule="auto"/>
              <w:jc w:val="left"/>
              <w:rPr>
                <w:rFonts w:ascii="宋体" w:hAnsi="宋体" w:cs="宋体"/>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6DCEC58F"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是否向海上重要承灾体适时发出警示</w:t>
            </w:r>
          </w:p>
        </w:tc>
        <w:tc>
          <w:tcPr>
            <w:tcW w:w="0" w:type="auto"/>
            <w:tcBorders>
              <w:top w:val="nil"/>
              <w:left w:val="nil"/>
              <w:bottom w:val="single" w:sz="4" w:space="0" w:color="auto"/>
              <w:right w:val="single" w:sz="4" w:space="0" w:color="auto"/>
            </w:tcBorders>
            <w:shd w:val="clear" w:color="auto" w:fill="auto"/>
            <w:noWrap/>
            <w:vAlign w:val="bottom"/>
            <w:hideMark/>
          </w:tcPr>
          <w:p w14:paraId="307DF3EA" w14:textId="2279F773" w:rsidR="00681F9F" w:rsidRPr="00681F9F" w:rsidRDefault="00681F9F" w:rsidP="00681F9F">
            <w:pPr>
              <w:widowControl/>
              <w:adjustRightInd/>
              <w:spacing w:line="240" w:lineRule="auto"/>
              <w:jc w:val="left"/>
              <w:rPr>
                <w:rFonts w:ascii="宋体" w:hAnsi="宋体" w:cs="宋体"/>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B032050" w14:textId="77777777" w:rsidR="00681F9F" w:rsidRPr="00681F9F" w:rsidRDefault="00681F9F" w:rsidP="00681F9F">
            <w:pPr>
              <w:widowControl/>
              <w:adjustRightInd/>
              <w:spacing w:line="240" w:lineRule="auto"/>
              <w:jc w:val="left"/>
              <w:rPr>
                <w:rFonts w:ascii="宋体" w:hAnsi="宋体" w:cs="宋体"/>
                <w:kern w:val="0"/>
                <w:sz w:val="18"/>
                <w:szCs w:val="18"/>
              </w:rPr>
            </w:pPr>
          </w:p>
        </w:tc>
      </w:tr>
      <w:tr w:rsidR="00655020" w:rsidRPr="00681F9F" w14:paraId="7CDDCBC5" w14:textId="77777777" w:rsidTr="0022617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AE1AD6"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r w:rsidRPr="00681F9F">
              <w:rPr>
                <w:rFonts w:ascii="宋体" w:hAnsi="宋体" w:cs="宋体" w:hint="eastAsia"/>
                <w:color w:val="000000"/>
                <w:kern w:val="0"/>
                <w:sz w:val="18"/>
                <w:szCs w:val="18"/>
              </w:rPr>
              <w:t>应急处置</w:t>
            </w:r>
            <w:r w:rsidRPr="00681F9F">
              <w:rPr>
                <w:rFonts w:ascii="宋体" w:hAnsi="宋体" w:cs="宋体" w:hint="eastAsia"/>
                <w:color w:val="000000"/>
                <w:kern w:val="0"/>
                <w:sz w:val="18"/>
                <w:szCs w:val="18"/>
              </w:rPr>
              <w:lastRenderedPageBreak/>
              <w:t>与救援</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14:paraId="2A486D78"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lastRenderedPageBreak/>
              <w:t>3-1</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379C5362"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应急响应与指挥</w:t>
            </w:r>
          </w:p>
        </w:tc>
        <w:tc>
          <w:tcPr>
            <w:tcW w:w="762" w:type="dxa"/>
            <w:tcBorders>
              <w:top w:val="nil"/>
              <w:left w:val="nil"/>
              <w:bottom w:val="single" w:sz="4" w:space="0" w:color="auto"/>
              <w:right w:val="single" w:sz="4" w:space="0" w:color="auto"/>
            </w:tcBorders>
            <w:shd w:val="clear" w:color="auto" w:fill="auto"/>
            <w:vAlign w:val="center"/>
            <w:hideMark/>
          </w:tcPr>
          <w:p w14:paraId="0337B8B0"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3-1-1</w:t>
            </w:r>
          </w:p>
        </w:tc>
        <w:tc>
          <w:tcPr>
            <w:tcW w:w="1417" w:type="dxa"/>
            <w:tcBorders>
              <w:top w:val="nil"/>
              <w:left w:val="nil"/>
              <w:bottom w:val="single" w:sz="4" w:space="0" w:color="auto"/>
              <w:right w:val="single" w:sz="4" w:space="0" w:color="auto"/>
            </w:tcBorders>
            <w:shd w:val="clear" w:color="auto" w:fill="auto"/>
            <w:vAlign w:val="center"/>
            <w:hideMark/>
          </w:tcPr>
          <w:p w14:paraId="0BB4E280"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应急响应启动及时性</w:t>
            </w:r>
          </w:p>
        </w:tc>
        <w:tc>
          <w:tcPr>
            <w:tcW w:w="426" w:type="dxa"/>
            <w:tcBorders>
              <w:top w:val="nil"/>
              <w:left w:val="nil"/>
              <w:bottom w:val="single" w:sz="4" w:space="0" w:color="auto"/>
              <w:right w:val="nil"/>
            </w:tcBorders>
            <w:shd w:val="clear" w:color="auto" w:fill="auto"/>
            <w:vAlign w:val="center"/>
            <w:hideMark/>
          </w:tcPr>
          <w:p w14:paraId="63F778E6" w14:textId="717A8A28"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27E60472"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认为应急响应启动不及时专家数</w:t>
            </w:r>
          </w:p>
        </w:tc>
        <w:tc>
          <w:tcPr>
            <w:tcW w:w="0" w:type="auto"/>
            <w:tcBorders>
              <w:top w:val="nil"/>
              <w:left w:val="nil"/>
              <w:bottom w:val="single" w:sz="4" w:space="0" w:color="auto"/>
              <w:right w:val="single" w:sz="4" w:space="0" w:color="auto"/>
            </w:tcBorders>
            <w:shd w:val="clear" w:color="auto" w:fill="auto"/>
            <w:noWrap/>
            <w:vAlign w:val="bottom"/>
            <w:hideMark/>
          </w:tcPr>
          <w:p w14:paraId="3E454AAD" w14:textId="3C16B352"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34EB0B5" w14:textId="4DEA21A3"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112523B2"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3DF315D"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0475A3D1"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301A3309"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7824BD41"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3-1-2</w:t>
            </w:r>
          </w:p>
        </w:tc>
        <w:tc>
          <w:tcPr>
            <w:tcW w:w="1417" w:type="dxa"/>
            <w:tcBorders>
              <w:top w:val="nil"/>
              <w:left w:val="nil"/>
              <w:bottom w:val="single" w:sz="4" w:space="0" w:color="auto"/>
              <w:right w:val="single" w:sz="4" w:space="0" w:color="auto"/>
            </w:tcBorders>
            <w:shd w:val="clear" w:color="auto" w:fill="auto"/>
            <w:vAlign w:val="center"/>
            <w:hideMark/>
          </w:tcPr>
          <w:p w14:paraId="347D506A"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专家参与</w:t>
            </w:r>
          </w:p>
        </w:tc>
        <w:tc>
          <w:tcPr>
            <w:tcW w:w="426" w:type="dxa"/>
            <w:tcBorders>
              <w:top w:val="nil"/>
              <w:left w:val="nil"/>
              <w:bottom w:val="single" w:sz="4" w:space="0" w:color="auto"/>
              <w:right w:val="nil"/>
            </w:tcBorders>
            <w:shd w:val="clear" w:color="auto" w:fill="auto"/>
            <w:vAlign w:val="center"/>
            <w:hideMark/>
          </w:tcPr>
          <w:p w14:paraId="0514D90F" w14:textId="55E6F91D"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0BD7CB00"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专家是否参与应急处置与救援</w:t>
            </w:r>
          </w:p>
        </w:tc>
        <w:tc>
          <w:tcPr>
            <w:tcW w:w="0" w:type="auto"/>
            <w:tcBorders>
              <w:top w:val="nil"/>
              <w:left w:val="nil"/>
              <w:bottom w:val="single" w:sz="4" w:space="0" w:color="auto"/>
              <w:right w:val="single" w:sz="4" w:space="0" w:color="auto"/>
            </w:tcBorders>
            <w:shd w:val="clear" w:color="auto" w:fill="auto"/>
            <w:noWrap/>
            <w:vAlign w:val="bottom"/>
            <w:hideMark/>
          </w:tcPr>
          <w:p w14:paraId="70937B77" w14:textId="2A1943AE"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4F47479" w14:textId="26463F68"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75DD244E"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8D7200E"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4FF5A25C"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1D628521"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679A176E"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3-1-3</w:t>
            </w:r>
          </w:p>
        </w:tc>
        <w:tc>
          <w:tcPr>
            <w:tcW w:w="1417" w:type="dxa"/>
            <w:tcBorders>
              <w:top w:val="nil"/>
              <w:left w:val="nil"/>
              <w:bottom w:val="single" w:sz="4" w:space="0" w:color="auto"/>
              <w:right w:val="single" w:sz="4" w:space="0" w:color="auto"/>
            </w:tcBorders>
            <w:shd w:val="clear" w:color="auto" w:fill="auto"/>
            <w:vAlign w:val="center"/>
            <w:hideMark/>
          </w:tcPr>
          <w:p w14:paraId="1D81CC00"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应急处置工作信息发布</w:t>
            </w:r>
          </w:p>
        </w:tc>
        <w:tc>
          <w:tcPr>
            <w:tcW w:w="426" w:type="dxa"/>
            <w:tcBorders>
              <w:top w:val="nil"/>
              <w:left w:val="nil"/>
              <w:bottom w:val="single" w:sz="4" w:space="0" w:color="auto"/>
              <w:right w:val="nil"/>
            </w:tcBorders>
            <w:shd w:val="clear" w:color="auto" w:fill="auto"/>
            <w:vAlign w:val="center"/>
            <w:hideMark/>
          </w:tcPr>
          <w:p w14:paraId="3E029135" w14:textId="02BF3E6C"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03898403"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是否及时发布应急处置工作信息</w:t>
            </w:r>
          </w:p>
        </w:tc>
        <w:tc>
          <w:tcPr>
            <w:tcW w:w="0" w:type="auto"/>
            <w:tcBorders>
              <w:top w:val="nil"/>
              <w:left w:val="nil"/>
              <w:bottom w:val="single" w:sz="4" w:space="0" w:color="auto"/>
              <w:right w:val="single" w:sz="4" w:space="0" w:color="auto"/>
            </w:tcBorders>
            <w:shd w:val="clear" w:color="auto" w:fill="auto"/>
            <w:noWrap/>
            <w:vAlign w:val="bottom"/>
            <w:hideMark/>
          </w:tcPr>
          <w:p w14:paraId="4D9A0DD4" w14:textId="6FFB4069"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A115456" w14:textId="14E2EEDD"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31566E9D"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FC6C5F6"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14:paraId="47A5517F"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3-2</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2C345AE4"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转移安置</w:t>
            </w:r>
          </w:p>
        </w:tc>
        <w:tc>
          <w:tcPr>
            <w:tcW w:w="762" w:type="dxa"/>
            <w:tcBorders>
              <w:top w:val="nil"/>
              <w:left w:val="nil"/>
              <w:bottom w:val="single" w:sz="4" w:space="0" w:color="auto"/>
              <w:right w:val="single" w:sz="4" w:space="0" w:color="auto"/>
            </w:tcBorders>
            <w:shd w:val="clear" w:color="auto" w:fill="auto"/>
            <w:vAlign w:val="center"/>
            <w:hideMark/>
          </w:tcPr>
          <w:p w14:paraId="6F8FA9ED"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3-2-1</w:t>
            </w:r>
          </w:p>
        </w:tc>
        <w:tc>
          <w:tcPr>
            <w:tcW w:w="1417" w:type="dxa"/>
            <w:tcBorders>
              <w:top w:val="nil"/>
              <w:left w:val="nil"/>
              <w:bottom w:val="single" w:sz="4" w:space="0" w:color="auto"/>
              <w:right w:val="single" w:sz="4" w:space="0" w:color="auto"/>
            </w:tcBorders>
            <w:shd w:val="clear" w:color="auto" w:fill="auto"/>
            <w:vAlign w:val="center"/>
            <w:hideMark/>
          </w:tcPr>
          <w:p w14:paraId="7576E5C7"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人员转移</w:t>
            </w:r>
          </w:p>
        </w:tc>
        <w:tc>
          <w:tcPr>
            <w:tcW w:w="426" w:type="dxa"/>
            <w:tcBorders>
              <w:top w:val="nil"/>
              <w:left w:val="nil"/>
              <w:bottom w:val="single" w:sz="4" w:space="0" w:color="auto"/>
              <w:right w:val="nil"/>
            </w:tcBorders>
            <w:shd w:val="clear" w:color="auto" w:fill="auto"/>
            <w:vAlign w:val="center"/>
            <w:hideMark/>
          </w:tcPr>
          <w:p w14:paraId="533B1885" w14:textId="7B7BC17B"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1D2880FB"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灾前是否做到应转尽转</w:t>
            </w:r>
          </w:p>
        </w:tc>
        <w:tc>
          <w:tcPr>
            <w:tcW w:w="0" w:type="auto"/>
            <w:tcBorders>
              <w:top w:val="nil"/>
              <w:left w:val="nil"/>
              <w:bottom w:val="single" w:sz="4" w:space="0" w:color="auto"/>
              <w:right w:val="single" w:sz="4" w:space="0" w:color="auto"/>
            </w:tcBorders>
            <w:shd w:val="clear" w:color="auto" w:fill="auto"/>
            <w:noWrap/>
            <w:vAlign w:val="bottom"/>
            <w:hideMark/>
          </w:tcPr>
          <w:p w14:paraId="35E8EEC8" w14:textId="60F24B5B"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41D4114" w14:textId="4A41CF4E"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7C80F3CC"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BDE4869"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798CDA01"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2B944DDA"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737B76D7"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3-2-2</w:t>
            </w:r>
          </w:p>
        </w:tc>
        <w:tc>
          <w:tcPr>
            <w:tcW w:w="1417" w:type="dxa"/>
            <w:tcBorders>
              <w:top w:val="nil"/>
              <w:left w:val="nil"/>
              <w:bottom w:val="single" w:sz="4" w:space="0" w:color="auto"/>
              <w:right w:val="single" w:sz="4" w:space="0" w:color="auto"/>
            </w:tcBorders>
            <w:shd w:val="clear" w:color="auto" w:fill="auto"/>
            <w:vAlign w:val="center"/>
            <w:hideMark/>
          </w:tcPr>
          <w:p w14:paraId="628AFD5B"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人员安置</w:t>
            </w:r>
          </w:p>
        </w:tc>
        <w:tc>
          <w:tcPr>
            <w:tcW w:w="426" w:type="dxa"/>
            <w:tcBorders>
              <w:top w:val="nil"/>
              <w:left w:val="nil"/>
              <w:bottom w:val="single" w:sz="4" w:space="0" w:color="auto"/>
              <w:right w:val="nil"/>
            </w:tcBorders>
            <w:shd w:val="clear" w:color="auto" w:fill="auto"/>
            <w:vAlign w:val="center"/>
            <w:hideMark/>
          </w:tcPr>
          <w:p w14:paraId="15B7E368" w14:textId="580D93AD"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4A9BC8B9"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转移人员是否全部得到安置</w:t>
            </w:r>
          </w:p>
        </w:tc>
        <w:tc>
          <w:tcPr>
            <w:tcW w:w="0" w:type="auto"/>
            <w:tcBorders>
              <w:top w:val="nil"/>
              <w:left w:val="nil"/>
              <w:bottom w:val="single" w:sz="4" w:space="0" w:color="auto"/>
              <w:right w:val="single" w:sz="4" w:space="0" w:color="auto"/>
            </w:tcBorders>
            <w:shd w:val="clear" w:color="auto" w:fill="auto"/>
            <w:noWrap/>
            <w:vAlign w:val="bottom"/>
            <w:hideMark/>
          </w:tcPr>
          <w:p w14:paraId="55704709" w14:textId="59BAB6BB"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F61F857" w14:textId="6B010424"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496017FE"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A15E346"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14:paraId="34BCF289"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3-3</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4FB14038"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资金与物资(装备)调拨</w:t>
            </w:r>
          </w:p>
        </w:tc>
        <w:tc>
          <w:tcPr>
            <w:tcW w:w="762" w:type="dxa"/>
            <w:tcBorders>
              <w:top w:val="nil"/>
              <w:left w:val="nil"/>
              <w:bottom w:val="single" w:sz="4" w:space="0" w:color="auto"/>
              <w:right w:val="single" w:sz="4" w:space="0" w:color="auto"/>
            </w:tcBorders>
            <w:shd w:val="clear" w:color="auto" w:fill="auto"/>
            <w:vAlign w:val="center"/>
            <w:hideMark/>
          </w:tcPr>
          <w:p w14:paraId="5DF98500"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3-3-1</w:t>
            </w:r>
          </w:p>
        </w:tc>
        <w:tc>
          <w:tcPr>
            <w:tcW w:w="1417" w:type="dxa"/>
            <w:tcBorders>
              <w:top w:val="nil"/>
              <w:left w:val="nil"/>
              <w:bottom w:val="single" w:sz="4" w:space="0" w:color="auto"/>
              <w:right w:val="single" w:sz="4" w:space="0" w:color="auto"/>
            </w:tcBorders>
            <w:shd w:val="clear" w:color="auto" w:fill="auto"/>
            <w:vAlign w:val="center"/>
            <w:hideMark/>
          </w:tcPr>
          <w:p w14:paraId="487036FA"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及时了解灾情严重程度区域分布</w:t>
            </w:r>
          </w:p>
        </w:tc>
        <w:tc>
          <w:tcPr>
            <w:tcW w:w="426" w:type="dxa"/>
            <w:tcBorders>
              <w:top w:val="nil"/>
              <w:left w:val="nil"/>
              <w:bottom w:val="single" w:sz="4" w:space="0" w:color="auto"/>
              <w:right w:val="nil"/>
            </w:tcBorders>
            <w:shd w:val="clear" w:color="auto" w:fill="auto"/>
            <w:vAlign w:val="center"/>
            <w:hideMark/>
          </w:tcPr>
          <w:p w14:paraId="5B55CAA5" w14:textId="71238994"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054C1328"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通过何种渠道及时了解灾情严重程度区域分布</w:t>
            </w:r>
          </w:p>
        </w:tc>
        <w:tc>
          <w:tcPr>
            <w:tcW w:w="0" w:type="auto"/>
            <w:tcBorders>
              <w:top w:val="nil"/>
              <w:left w:val="nil"/>
              <w:bottom w:val="single" w:sz="4" w:space="0" w:color="auto"/>
              <w:right w:val="single" w:sz="4" w:space="0" w:color="auto"/>
            </w:tcBorders>
            <w:shd w:val="clear" w:color="auto" w:fill="auto"/>
            <w:noWrap/>
            <w:vAlign w:val="bottom"/>
            <w:hideMark/>
          </w:tcPr>
          <w:p w14:paraId="528798A2" w14:textId="2108BB9C"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6F7540C" w14:textId="6712241D"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3F336453"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68537A1"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3FB3D27C"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709EC552"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1604D8AC"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3-3-2</w:t>
            </w:r>
          </w:p>
        </w:tc>
        <w:tc>
          <w:tcPr>
            <w:tcW w:w="1417" w:type="dxa"/>
            <w:tcBorders>
              <w:top w:val="nil"/>
              <w:left w:val="nil"/>
              <w:bottom w:val="single" w:sz="4" w:space="0" w:color="auto"/>
              <w:right w:val="single" w:sz="4" w:space="0" w:color="auto"/>
            </w:tcBorders>
            <w:shd w:val="clear" w:color="auto" w:fill="auto"/>
            <w:vAlign w:val="center"/>
            <w:hideMark/>
          </w:tcPr>
          <w:p w14:paraId="52F8F7F4"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及时了解灾区救援需求</w:t>
            </w:r>
          </w:p>
        </w:tc>
        <w:tc>
          <w:tcPr>
            <w:tcW w:w="426" w:type="dxa"/>
            <w:tcBorders>
              <w:top w:val="nil"/>
              <w:left w:val="nil"/>
              <w:bottom w:val="single" w:sz="4" w:space="0" w:color="auto"/>
              <w:right w:val="nil"/>
            </w:tcBorders>
            <w:shd w:val="clear" w:color="auto" w:fill="auto"/>
            <w:vAlign w:val="center"/>
            <w:hideMark/>
          </w:tcPr>
          <w:p w14:paraId="6FAD35A0" w14:textId="4F545E9E"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62EF200D"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通过何种渠道及时了解灾区救援需求</w:t>
            </w:r>
          </w:p>
        </w:tc>
        <w:tc>
          <w:tcPr>
            <w:tcW w:w="0" w:type="auto"/>
            <w:tcBorders>
              <w:top w:val="nil"/>
              <w:left w:val="nil"/>
              <w:bottom w:val="single" w:sz="4" w:space="0" w:color="auto"/>
              <w:right w:val="single" w:sz="4" w:space="0" w:color="auto"/>
            </w:tcBorders>
            <w:shd w:val="clear" w:color="auto" w:fill="auto"/>
            <w:noWrap/>
            <w:vAlign w:val="bottom"/>
            <w:hideMark/>
          </w:tcPr>
          <w:p w14:paraId="0AAD8657" w14:textId="3E006193"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E07757F" w14:textId="2FAC139A"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4B59C60F"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19CA02A"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tcBorders>
              <w:top w:val="nil"/>
              <w:left w:val="nil"/>
              <w:bottom w:val="single" w:sz="4" w:space="0" w:color="auto"/>
              <w:right w:val="single" w:sz="4" w:space="0" w:color="auto"/>
            </w:tcBorders>
            <w:shd w:val="clear" w:color="auto" w:fill="auto"/>
            <w:vAlign w:val="center"/>
            <w:hideMark/>
          </w:tcPr>
          <w:p w14:paraId="60B94731"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3-4</w:t>
            </w:r>
          </w:p>
        </w:tc>
        <w:tc>
          <w:tcPr>
            <w:tcW w:w="939" w:type="dxa"/>
            <w:tcBorders>
              <w:top w:val="nil"/>
              <w:left w:val="nil"/>
              <w:bottom w:val="single" w:sz="4" w:space="0" w:color="auto"/>
              <w:right w:val="single" w:sz="4" w:space="0" w:color="auto"/>
            </w:tcBorders>
            <w:shd w:val="clear" w:color="auto" w:fill="auto"/>
            <w:vAlign w:val="center"/>
            <w:hideMark/>
          </w:tcPr>
          <w:p w14:paraId="3EED1E22"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次生衍生灾害防治</w:t>
            </w:r>
          </w:p>
        </w:tc>
        <w:tc>
          <w:tcPr>
            <w:tcW w:w="762" w:type="dxa"/>
            <w:tcBorders>
              <w:top w:val="nil"/>
              <w:left w:val="nil"/>
              <w:bottom w:val="single" w:sz="4" w:space="0" w:color="auto"/>
              <w:right w:val="single" w:sz="4" w:space="0" w:color="auto"/>
            </w:tcBorders>
            <w:shd w:val="clear" w:color="auto" w:fill="auto"/>
            <w:vAlign w:val="center"/>
            <w:hideMark/>
          </w:tcPr>
          <w:p w14:paraId="29A9D771"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3-4-1</w:t>
            </w:r>
          </w:p>
        </w:tc>
        <w:tc>
          <w:tcPr>
            <w:tcW w:w="1417" w:type="dxa"/>
            <w:tcBorders>
              <w:top w:val="nil"/>
              <w:left w:val="nil"/>
              <w:bottom w:val="single" w:sz="4" w:space="0" w:color="auto"/>
              <w:right w:val="single" w:sz="4" w:space="0" w:color="auto"/>
            </w:tcBorders>
            <w:shd w:val="clear" w:color="auto" w:fill="auto"/>
            <w:vAlign w:val="center"/>
            <w:hideMark/>
          </w:tcPr>
          <w:p w14:paraId="73BAE2C3"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次生衍生灾害防治</w:t>
            </w:r>
          </w:p>
        </w:tc>
        <w:tc>
          <w:tcPr>
            <w:tcW w:w="426" w:type="dxa"/>
            <w:tcBorders>
              <w:top w:val="nil"/>
              <w:left w:val="nil"/>
              <w:bottom w:val="single" w:sz="4" w:space="0" w:color="auto"/>
              <w:right w:val="nil"/>
            </w:tcBorders>
            <w:shd w:val="clear" w:color="auto" w:fill="auto"/>
            <w:vAlign w:val="center"/>
            <w:hideMark/>
          </w:tcPr>
          <w:p w14:paraId="6E53FBE1" w14:textId="4486310D"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26F2E332"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是否进行次生衍生灾害分析并采取预防措施</w:t>
            </w:r>
          </w:p>
        </w:tc>
        <w:tc>
          <w:tcPr>
            <w:tcW w:w="0" w:type="auto"/>
            <w:tcBorders>
              <w:top w:val="nil"/>
              <w:left w:val="nil"/>
              <w:bottom w:val="single" w:sz="4" w:space="0" w:color="auto"/>
              <w:right w:val="single" w:sz="4" w:space="0" w:color="auto"/>
            </w:tcBorders>
            <w:shd w:val="clear" w:color="auto" w:fill="auto"/>
            <w:noWrap/>
            <w:vAlign w:val="bottom"/>
            <w:hideMark/>
          </w:tcPr>
          <w:p w14:paraId="4F02C3C3" w14:textId="7778D48E"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81CFE6F" w14:textId="717F5514"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30544BCD"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E101034"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14:paraId="594A842A"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3-5</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1ABD20F8"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抢险救援</w:t>
            </w: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14:paraId="64A6782C"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3-5-1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15D2505"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主要基础设施抢险</w:t>
            </w:r>
          </w:p>
        </w:tc>
        <w:tc>
          <w:tcPr>
            <w:tcW w:w="426" w:type="dxa"/>
            <w:vMerge w:val="restart"/>
            <w:tcBorders>
              <w:top w:val="nil"/>
              <w:left w:val="single" w:sz="4" w:space="0" w:color="auto"/>
              <w:bottom w:val="single" w:sz="4" w:space="0" w:color="000000"/>
              <w:right w:val="nil"/>
            </w:tcBorders>
            <w:shd w:val="clear" w:color="auto" w:fill="auto"/>
            <w:vAlign w:val="center"/>
            <w:hideMark/>
          </w:tcPr>
          <w:p w14:paraId="16C9FE54" w14:textId="68C6B6D8"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4</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5E2E9BE7"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电力设施是否受损，抢通是否及时</w:t>
            </w:r>
          </w:p>
        </w:tc>
        <w:tc>
          <w:tcPr>
            <w:tcW w:w="0" w:type="auto"/>
            <w:tcBorders>
              <w:top w:val="nil"/>
              <w:left w:val="nil"/>
              <w:bottom w:val="single" w:sz="4" w:space="0" w:color="auto"/>
              <w:right w:val="single" w:sz="4" w:space="0" w:color="auto"/>
            </w:tcBorders>
            <w:shd w:val="clear" w:color="auto" w:fill="auto"/>
            <w:noWrap/>
            <w:vAlign w:val="bottom"/>
            <w:hideMark/>
          </w:tcPr>
          <w:p w14:paraId="3D1FE062" w14:textId="3CEFC618"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AEFE5EC" w14:textId="558F5ADD" w:rsidR="00681F9F" w:rsidRPr="00681F9F" w:rsidRDefault="00681F9F" w:rsidP="00681F9F">
            <w:pPr>
              <w:widowControl/>
              <w:adjustRightInd/>
              <w:spacing w:line="240" w:lineRule="auto"/>
              <w:jc w:val="center"/>
              <w:rPr>
                <w:rFonts w:ascii="宋体" w:hAnsi="宋体" w:cs="宋体"/>
                <w:color w:val="000000"/>
                <w:kern w:val="0"/>
                <w:sz w:val="18"/>
                <w:szCs w:val="18"/>
              </w:rPr>
            </w:pPr>
          </w:p>
        </w:tc>
      </w:tr>
      <w:tr w:rsidR="00655020" w:rsidRPr="00681F9F" w14:paraId="123ACCF2"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CECD2BD"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145D5948"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5C36D09C"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3DEDC604"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D25D05"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281EDE82"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434AF5E5"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供水设施是否受损，抢通是否及时</w:t>
            </w:r>
          </w:p>
        </w:tc>
        <w:tc>
          <w:tcPr>
            <w:tcW w:w="0" w:type="auto"/>
            <w:tcBorders>
              <w:top w:val="nil"/>
              <w:left w:val="nil"/>
              <w:bottom w:val="single" w:sz="4" w:space="0" w:color="auto"/>
              <w:right w:val="single" w:sz="4" w:space="0" w:color="auto"/>
            </w:tcBorders>
            <w:shd w:val="clear" w:color="auto" w:fill="auto"/>
            <w:noWrap/>
            <w:vAlign w:val="bottom"/>
            <w:hideMark/>
          </w:tcPr>
          <w:p w14:paraId="2DC835C6" w14:textId="779DA972"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4C3AFC3"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2EE750AE"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4D51230"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2D27B712"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67A6FC49"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0C29790E"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E15BD38"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463857A7"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7A8779DB"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排水设施是否受损，抢通是否及时</w:t>
            </w:r>
          </w:p>
        </w:tc>
        <w:tc>
          <w:tcPr>
            <w:tcW w:w="0" w:type="auto"/>
            <w:tcBorders>
              <w:top w:val="nil"/>
              <w:left w:val="nil"/>
              <w:bottom w:val="single" w:sz="4" w:space="0" w:color="auto"/>
              <w:right w:val="single" w:sz="4" w:space="0" w:color="auto"/>
            </w:tcBorders>
            <w:shd w:val="clear" w:color="auto" w:fill="auto"/>
            <w:noWrap/>
            <w:vAlign w:val="bottom"/>
            <w:hideMark/>
          </w:tcPr>
          <w:p w14:paraId="3A5ABEBF" w14:textId="767A8075"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6546659"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72DDECA5"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B0EEFB6"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070F046B"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6629348A"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55D190C3"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3AB61A1"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7CDBB628"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13E81997"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交通设施是否受损，抢通是否及时</w:t>
            </w:r>
          </w:p>
        </w:tc>
        <w:tc>
          <w:tcPr>
            <w:tcW w:w="0" w:type="auto"/>
            <w:tcBorders>
              <w:top w:val="nil"/>
              <w:left w:val="nil"/>
              <w:bottom w:val="single" w:sz="4" w:space="0" w:color="auto"/>
              <w:right w:val="single" w:sz="4" w:space="0" w:color="auto"/>
            </w:tcBorders>
            <w:shd w:val="clear" w:color="auto" w:fill="auto"/>
            <w:noWrap/>
            <w:vAlign w:val="bottom"/>
            <w:hideMark/>
          </w:tcPr>
          <w:p w14:paraId="4A2A6F7A" w14:textId="549F070F"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590368F2"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181C252D"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6CC62E3"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29FA7C80"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098712C5"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1DE7C1FF"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0A107A"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5C183083"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2709F180"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通信设施是否受损，抢通是否及时</w:t>
            </w:r>
          </w:p>
        </w:tc>
        <w:tc>
          <w:tcPr>
            <w:tcW w:w="0" w:type="auto"/>
            <w:tcBorders>
              <w:top w:val="nil"/>
              <w:left w:val="nil"/>
              <w:bottom w:val="single" w:sz="4" w:space="0" w:color="auto"/>
              <w:right w:val="single" w:sz="4" w:space="0" w:color="auto"/>
            </w:tcBorders>
            <w:shd w:val="clear" w:color="auto" w:fill="auto"/>
            <w:noWrap/>
            <w:vAlign w:val="bottom"/>
            <w:hideMark/>
          </w:tcPr>
          <w:p w14:paraId="43828228" w14:textId="73DE9C58"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0C81D64"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0D77CBCC"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ACAEA65"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258EE8C4"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76846EA5"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14:paraId="5195A46B"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3-5-2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4D17176"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主要水利设施抢险</w:t>
            </w:r>
          </w:p>
        </w:tc>
        <w:tc>
          <w:tcPr>
            <w:tcW w:w="426" w:type="dxa"/>
            <w:vMerge w:val="restart"/>
            <w:tcBorders>
              <w:top w:val="nil"/>
              <w:left w:val="single" w:sz="4" w:space="0" w:color="auto"/>
              <w:bottom w:val="single" w:sz="4" w:space="0" w:color="000000"/>
              <w:right w:val="nil"/>
            </w:tcBorders>
            <w:shd w:val="clear" w:color="auto" w:fill="auto"/>
            <w:vAlign w:val="center"/>
            <w:hideMark/>
          </w:tcPr>
          <w:p w14:paraId="3C26CEF6" w14:textId="2107F232"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37DE8F74"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是否发生堤防决口，抢修是否及时</w:t>
            </w:r>
          </w:p>
        </w:tc>
        <w:tc>
          <w:tcPr>
            <w:tcW w:w="0" w:type="auto"/>
            <w:tcBorders>
              <w:top w:val="nil"/>
              <w:left w:val="nil"/>
              <w:bottom w:val="single" w:sz="4" w:space="0" w:color="auto"/>
              <w:right w:val="single" w:sz="4" w:space="0" w:color="auto"/>
            </w:tcBorders>
            <w:shd w:val="clear" w:color="auto" w:fill="auto"/>
            <w:noWrap/>
            <w:vAlign w:val="bottom"/>
            <w:hideMark/>
          </w:tcPr>
          <w:p w14:paraId="7032380B" w14:textId="3E20CA43"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519CF535" w14:textId="0AFC5492" w:rsidR="00681F9F" w:rsidRPr="00681F9F" w:rsidRDefault="00681F9F" w:rsidP="00681F9F">
            <w:pPr>
              <w:widowControl/>
              <w:adjustRightInd/>
              <w:spacing w:line="240" w:lineRule="auto"/>
              <w:jc w:val="center"/>
              <w:rPr>
                <w:rFonts w:ascii="宋体" w:hAnsi="宋体" w:cs="宋体"/>
                <w:color w:val="000000"/>
                <w:kern w:val="0"/>
                <w:sz w:val="18"/>
                <w:szCs w:val="18"/>
              </w:rPr>
            </w:pPr>
          </w:p>
        </w:tc>
      </w:tr>
      <w:tr w:rsidR="00655020" w:rsidRPr="00681F9F" w14:paraId="5426747E"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7D206E8"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5F5FDC27"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7B8DB741"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06BC38D2"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DDC7BAB"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78CCD845"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6591B5A4"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是否发生水闸垮塌，抢修是否及时</w:t>
            </w:r>
          </w:p>
        </w:tc>
        <w:tc>
          <w:tcPr>
            <w:tcW w:w="0" w:type="auto"/>
            <w:tcBorders>
              <w:top w:val="nil"/>
              <w:left w:val="nil"/>
              <w:bottom w:val="single" w:sz="4" w:space="0" w:color="auto"/>
              <w:right w:val="single" w:sz="4" w:space="0" w:color="auto"/>
            </w:tcBorders>
            <w:shd w:val="clear" w:color="auto" w:fill="auto"/>
            <w:noWrap/>
            <w:vAlign w:val="bottom"/>
            <w:hideMark/>
          </w:tcPr>
          <w:p w14:paraId="21F2480B" w14:textId="0D450B8E"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6C2A450"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5AA707FA"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24FE109"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2D78F940"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14FEE412"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11803586"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E9204E2"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000000"/>
              <w:right w:val="nil"/>
            </w:tcBorders>
            <w:shd w:val="clear" w:color="auto" w:fill="auto"/>
            <w:vAlign w:val="center"/>
            <w:hideMark/>
          </w:tcPr>
          <w:p w14:paraId="162BADB2"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24B35637"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是否发生水库溃坝，抢修是否及时</w:t>
            </w:r>
          </w:p>
        </w:tc>
        <w:tc>
          <w:tcPr>
            <w:tcW w:w="0" w:type="auto"/>
            <w:tcBorders>
              <w:top w:val="nil"/>
              <w:left w:val="nil"/>
              <w:bottom w:val="single" w:sz="4" w:space="0" w:color="auto"/>
              <w:right w:val="single" w:sz="4" w:space="0" w:color="auto"/>
            </w:tcBorders>
            <w:shd w:val="clear" w:color="auto" w:fill="auto"/>
            <w:noWrap/>
            <w:vAlign w:val="bottom"/>
            <w:hideMark/>
          </w:tcPr>
          <w:p w14:paraId="0EFF3993" w14:textId="2CD90800"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0507BB7"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7B491863"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4E9DC42"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2AB3B309"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4AE818B1"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45080F86"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3-5-3</w:t>
            </w:r>
          </w:p>
        </w:tc>
        <w:tc>
          <w:tcPr>
            <w:tcW w:w="1417" w:type="dxa"/>
            <w:tcBorders>
              <w:top w:val="nil"/>
              <w:left w:val="nil"/>
              <w:bottom w:val="single" w:sz="4" w:space="0" w:color="auto"/>
              <w:right w:val="single" w:sz="4" w:space="0" w:color="auto"/>
            </w:tcBorders>
            <w:shd w:val="clear" w:color="auto" w:fill="auto"/>
            <w:vAlign w:val="center"/>
            <w:hideMark/>
          </w:tcPr>
          <w:p w14:paraId="61485D9F"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受困人员救援</w:t>
            </w:r>
          </w:p>
        </w:tc>
        <w:tc>
          <w:tcPr>
            <w:tcW w:w="426" w:type="dxa"/>
            <w:tcBorders>
              <w:top w:val="nil"/>
              <w:left w:val="nil"/>
              <w:bottom w:val="single" w:sz="4" w:space="0" w:color="auto"/>
              <w:right w:val="nil"/>
            </w:tcBorders>
            <w:shd w:val="clear" w:color="auto" w:fill="auto"/>
            <w:vAlign w:val="center"/>
            <w:hideMark/>
          </w:tcPr>
          <w:p w14:paraId="39E5C0A8" w14:textId="47C35E61"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3E1CB018"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是否发生人员受困，受困人员是否及时得到救援</w:t>
            </w:r>
          </w:p>
        </w:tc>
        <w:tc>
          <w:tcPr>
            <w:tcW w:w="0" w:type="auto"/>
            <w:tcBorders>
              <w:top w:val="nil"/>
              <w:left w:val="nil"/>
              <w:bottom w:val="single" w:sz="4" w:space="0" w:color="auto"/>
              <w:right w:val="single" w:sz="4" w:space="0" w:color="auto"/>
            </w:tcBorders>
            <w:shd w:val="clear" w:color="auto" w:fill="auto"/>
            <w:noWrap/>
            <w:vAlign w:val="bottom"/>
            <w:hideMark/>
          </w:tcPr>
          <w:p w14:paraId="6D9C51FF" w14:textId="1D14B16F"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1029634" w14:textId="3DE7A31A"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11A8611F"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E398374"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3F74CBC9"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7EBAC544"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5E2ECD71"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3-5-4</w:t>
            </w:r>
          </w:p>
        </w:tc>
        <w:tc>
          <w:tcPr>
            <w:tcW w:w="1417" w:type="dxa"/>
            <w:tcBorders>
              <w:top w:val="nil"/>
              <w:left w:val="nil"/>
              <w:bottom w:val="single" w:sz="4" w:space="0" w:color="auto"/>
              <w:right w:val="single" w:sz="4" w:space="0" w:color="auto"/>
            </w:tcBorders>
            <w:shd w:val="clear" w:color="auto" w:fill="auto"/>
            <w:vAlign w:val="center"/>
            <w:hideMark/>
          </w:tcPr>
          <w:p w14:paraId="448C5F1D"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受伤人员救治</w:t>
            </w:r>
          </w:p>
        </w:tc>
        <w:tc>
          <w:tcPr>
            <w:tcW w:w="426" w:type="dxa"/>
            <w:tcBorders>
              <w:top w:val="nil"/>
              <w:left w:val="nil"/>
              <w:bottom w:val="single" w:sz="4" w:space="0" w:color="auto"/>
              <w:right w:val="nil"/>
            </w:tcBorders>
            <w:shd w:val="clear" w:color="auto" w:fill="auto"/>
            <w:vAlign w:val="center"/>
            <w:hideMark/>
          </w:tcPr>
          <w:p w14:paraId="4592D422" w14:textId="4DBE70EB"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2CE0EFC0"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是否发生人员受伤，受伤人员是否及时得到救治</w:t>
            </w:r>
          </w:p>
        </w:tc>
        <w:tc>
          <w:tcPr>
            <w:tcW w:w="0" w:type="auto"/>
            <w:tcBorders>
              <w:top w:val="nil"/>
              <w:left w:val="nil"/>
              <w:bottom w:val="single" w:sz="4" w:space="0" w:color="auto"/>
              <w:right w:val="single" w:sz="4" w:space="0" w:color="auto"/>
            </w:tcBorders>
            <w:shd w:val="clear" w:color="auto" w:fill="auto"/>
            <w:noWrap/>
            <w:vAlign w:val="bottom"/>
            <w:hideMark/>
          </w:tcPr>
          <w:p w14:paraId="4C5A5298" w14:textId="7A68E3A0"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01F73C0" w14:textId="24F16065"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60F44C2D"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3A2A9F9"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125F626B"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704F55BF"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2E99670A"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3-5-5</w:t>
            </w:r>
          </w:p>
        </w:tc>
        <w:tc>
          <w:tcPr>
            <w:tcW w:w="1417" w:type="dxa"/>
            <w:tcBorders>
              <w:top w:val="nil"/>
              <w:left w:val="nil"/>
              <w:bottom w:val="single" w:sz="4" w:space="0" w:color="auto"/>
              <w:right w:val="single" w:sz="4" w:space="0" w:color="auto"/>
            </w:tcBorders>
            <w:shd w:val="clear" w:color="auto" w:fill="auto"/>
            <w:vAlign w:val="center"/>
            <w:hideMark/>
          </w:tcPr>
          <w:p w14:paraId="4E12BEC7"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抢险救援人员伤亡</w:t>
            </w:r>
          </w:p>
        </w:tc>
        <w:tc>
          <w:tcPr>
            <w:tcW w:w="426" w:type="dxa"/>
            <w:tcBorders>
              <w:top w:val="nil"/>
              <w:left w:val="nil"/>
              <w:bottom w:val="single" w:sz="4" w:space="0" w:color="auto"/>
              <w:right w:val="nil"/>
            </w:tcBorders>
            <w:shd w:val="clear" w:color="auto" w:fill="auto"/>
            <w:vAlign w:val="center"/>
            <w:hideMark/>
          </w:tcPr>
          <w:p w14:paraId="271CCA8E" w14:textId="438E0D6A"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16937471"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是否发生抢险救援人员伤亡</w:t>
            </w:r>
          </w:p>
        </w:tc>
        <w:tc>
          <w:tcPr>
            <w:tcW w:w="0" w:type="auto"/>
            <w:tcBorders>
              <w:top w:val="nil"/>
              <w:left w:val="nil"/>
              <w:bottom w:val="single" w:sz="4" w:space="0" w:color="auto"/>
              <w:right w:val="single" w:sz="4" w:space="0" w:color="auto"/>
            </w:tcBorders>
            <w:shd w:val="clear" w:color="auto" w:fill="auto"/>
            <w:noWrap/>
            <w:vAlign w:val="bottom"/>
            <w:hideMark/>
          </w:tcPr>
          <w:p w14:paraId="31E6D823" w14:textId="5B0BD27D"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FFE7C52" w14:textId="6F96F068"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3554CF3D"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71B33E4"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14:paraId="09A267A1"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3-6</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366E4F00"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自救互救和社会力量动员</w:t>
            </w:r>
          </w:p>
        </w:tc>
        <w:tc>
          <w:tcPr>
            <w:tcW w:w="762" w:type="dxa"/>
            <w:tcBorders>
              <w:top w:val="nil"/>
              <w:left w:val="nil"/>
              <w:bottom w:val="single" w:sz="4" w:space="0" w:color="auto"/>
              <w:right w:val="single" w:sz="4" w:space="0" w:color="auto"/>
            </w:tcBorders>
            <w:shd w:val="clear" w:color="auto" w:fill="auto"/>
            <w:vAlign w:val="center"/>
            <w:hideMark/>
          </w:tcPr>
          <w:p w14:paraId="40D97FBA"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3-6-1</w:t>
            </w:r>
          </w:p>
        </w:tc>
        <w:tc>
          <w:tcPr>
            <w:tcW w:w="1417" w:type="dxa"/>
            <w:tcBorders>
              <w:top w:val="nil"/>
              <w:left w:val="nil"/>
              <w:bottom w:val="single" w:sz="4" w:space="0" w:color="auto"/>
              <w:right w:val="single" w:sz="4" w:space="0" w:color="auto"/>
            </w:tcBorders>
            <w:shd w:val="clear" w:color="auto" w:fill="auto"/>
            <w:vAlign w:val="center"/>
            <w:hideMark/>
          </w:tcPr>
          <w:p w14:paraId="7305DC68"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社会力量动员</w:t>
            </w:r>
          </w:p>
        </w:tc>
        <w:tc>
          <w:tcPr>
            <w:tcW w:w="426" w:type="dxa"/>
            <w:tcBorders>
              <w:top w:val="nil"/>
              <w:left w:val="nil"/>
              <w:bottom w:val="single" w:sz="4" w:space="0" w:color="auto"/>
              <w:right w:val="nil"/>
            </w:tcBorders>
            <w:shd w:val="clear" w:color="auto" w:fill="auto"/>
            <w:vAlign w:val="center"/>
            <w:hideMark/>
          </w:tcPr>
          <w:p w14:paraId="400D5165" w14:textId="60409A7B"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59F8535A"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是否动员社会团体、企事业单位以及志愿者等各种社会力量参与应急救援工作</w:t>
            </w:r>
          </w:p>
        </w:tc>
        <w:tc>
          <w:tcPr>
            <w:tcW w:w="0" w:type="auto"/>
            <w:tcBorders>
              <w:top w:val="nil"/>
              <w:left w:val="nil"/>
              <w:bottom w:val="single" w:sz="4" w:space="0" w:color="auto"/>
              <w:right w:val="single" w:sz="4" w:space="0" w:color="auto"/>
            </w:tcBorders>
            <w:shd w:val="clear" w:color="auto" w:fill="auto"/>
            <w:noWrap/>
            <w:vAlign w:val="bottom"/>
            <w:hideMark/>
          </w:tcPr>
          <w:p w14:paraId="26A27E5C" w14:textId="0C91AE4F"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2D66105" w14:textId="4BD8CF29"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348324A0"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19F2982"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22082B9B"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2E7DA8CF"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25C1DC53"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3-6-2</w:t>
            </w:r>
          </w:p>
        </w:tc>
        <w:tc>
          <w:tcPr>
            <w:tcW w:w="1417" w:type="dxa"/>
            <w:tcBorders>
              <w:top w:val="nil"/>
              <w:left w:val="nil"/>
              <w:bottom w:val="single" w:sz="4" w:space="0" w:color="auto"/>
              <w:right w:val="single" w:sz="4" w:space="0" w:color="auto"/>
            </w:tcBorders>
            <w:shd w:val="clear" w:color="auto" w:fill="auto"/>
            <w:vAlign w:val="center"/>
            <w:hideMark/>
          </w:tcPr>
          <w:p w14:paraId="192E2ECD"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组织受灾群众自救互救</w:t>
            </w:r>
          </w:p>
        </w:tc>
        <w:tc>
          <w:tcPr>
            <w:tcW w:w="426" w:type="dxa"/>
            <w:tcBorders>
              <w:top w:val="nil"/>
              <w:left w:val="nil"/>
              <w:bottom w:val="single" w:sz="4" w:space="0" w:color="auto"/>
              <w:right w:val="nil"/>
            </w:tcBorders>
            <w:shd w:val="clear" w:color="auto" w:fill="auto"/>
            <w:vAlign w:val="center"/>
            <w:hideMark/>
          </w:tcPr>
          <w:p w14:paraId="19FEA619" w14:textId="19502AEC"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5936D1A4"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是否组织群众自救互救</w:t>
            </w:r>
          </w:p>
        </w:tc>
        <w:tc>
          <w:tcPr>
            <w:tcW w:w="0" w:type="auto"/>
            <w:tcBorders>
              <w:top w:val="nil"/>
              <w:left w:val="nil"/>
              <w:bottom w:val="single" w:sz="4" w:space="0" w:color="auto"/>
              <w:right w:val="single" w:sz="4" w:space="0" w:color="auto"/>
            </w:tcBorders>
            <w:shd w:val="clear" w:color="auto" w:fill="auto"/>
            <w:noWrap/>
            <w:vAlign w:val="bottom"/>
            <w:hideMark/>
          </w:tcPr>
          <w:p w14:paraId="27156223" w14:textId="5790362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A629F38" w14:textId="527A6356"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7523F6E6"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620DC94"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14:paraId="55BAD40F"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3-7</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7B66296C"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舆情应对</w:t>
            </w:r>
          </w:p>
        </w:tc>
        <w:tc>
          <w:tcPr>
            <w:tcW w:w="762" w:type="dxa"/>
            <w:tcBorders>
              <w:top w:val="nil"/>
              <w:left w:val="nil"/>
              <w:bottom w:val="single" w:sz="4" w:space="0" w:color="auto"/>
              <w:right w:val="single" w:sz="4" w:space="0" w:color="auto"/>
            </w:tcBorders>
            <w:shd w:val="clear" w:color="auto" w:fill="auto"/>
            <w:vAlign w:val="center"/>
            <w:hideMark/>
          </w:tcPr>
          <w:p w14:paraId="19501C9B"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3-7-1</w:t>
            </w:r>
          </w:p>
        </w:tc>
        <w:tc>
          <w:tcPr>
            <w:tcW w:w="1417" w:type="dxa"/>
            <w:tcBorders>
              <w:top w:val="nil"/>
              <w:left w:val="nil"/>
              <w:bottom w:val="single" w:sz="4" w:space="0" w:color="auto"/>
              <w:right w:val="single" w:sz="4" w:space="0" w:color="auto"/>
            </w:tcBorders>
            <w:shd w:val="clear" w:color="auto" w:fill="auto"/>
            <w:vAlign w:val="center"/>
            <w:hideMark/>
          </w:tcPr>
          <w:p w14:paraId="31663044"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舆情监测</w:t>
            </w:r>
          </w:p>
        </w:tc>
        <w:tc>
          <w:tcPr>
            <w:tcW w:w="426" w:type="dxa"/>
            <w:tcBorders>
              <w:top w:val="nil"/>
              <w:left w:val="nil"/>
              <w:bottom w:val="single" w:sz="4" w:space="0" w:color="auto"/>
              <w:right w:val="nil"/>
            </w:tcBorders>
            <w:shd w:val="clear" w:color="auto" w:fill="auto"/>
            <w:vAlign w:val="center"/>
            <w:hideMark/>
          </w:tcPr>
          <w:p w14:paraId="1B69C15C" w14:textId="0E7CFB67"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432B9D7F"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是否发生舆情事件，是否及时发现舆情事件</w:t>
            </w:r>
          </w:p>
        </w:tc>
        <w:tc>
          <w:tcPr>
            <w:tcW w:w="0" w:type="auto"/>
            <w:tcBorders>
              <w:top w:val="nil"/>
              <w:left w:val="nil"/>
              <w:bottom w:val="single" w:sz="4" w:space="0" w:color="auto"/>
              <w:right w:val="single" w:sz="4" w:space="0" w:color="auto"/>
            </w:tcBorders>
            <w:shd w:val="clear" w:color="auto" w:fill="auto"/>
            <w:noWrap/>
            <w:vAlign w:val="bottom"/>
            <w:hideMark/>
          </w:tcPr>
          <w:p w14:paraId="7B45D804" w14:textId="3C41CD08"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17D0B36" w14:textId="4363903C"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7EEA25A7" w14:textId="77777777" w:rsidTr="0022617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FC3BF0D"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p>
        </w:tc>
        <w:tc>
          <w:tcPr>
            <w:tcW w:w="669" w:type="dxa"/>
            <w:vMerge/>
            <w:tcBorders>
              <w:top w:val="nil"/>
              <w:left w:val="single" w:sz="4" w:space="0" w:color="auto"/>
              <w:bottom w:val="single" w:sz="4" w:space="0" w:color="auto"/>
              <w:right w:val="single" w:sz="4" w:space="0" w:color="auto"/>
            </w:tcBorders>
            <w:shd w:val="clear" w:color="auto" w:fill="auto"/>
            <w:vAlign w:val="center"/>
            <w:hideMark/>
          </w:tcPr>
          <w:p w14:paraId="13854C56"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14:paraId="7BCE4765"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tcBorders>
              <w:top w:val="nil"/>
              <w:left w:val="nil"/>
              <w:bottom w:val="single" w:sz="4" w:space="0" w:color="auto"/>
              <w:right w:val="single" w:sz="4" w:space="0" w:color="auto"/>
            </w:tcBorders>
            <w:shd w:val="clear" w:color="auto" w:fill="auto"/>
            <w:vAlign w:val="center"/>
            <w:hideMark/>
          </w:tcPr>
          <w:p w14:paraId="3395EAD3"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3-7-2</w:t>
            </w:r>
          </w:p>
        </w:tc>
        <w:tc>
          <w:tcPr>
            <w:tcW w:w="1417" w:type="dxa"/>
            <w:tcBorders>
              <w:top w:val="nil"/>
              <w:left w:val="nil"/>
              <w:bottom w:val="single" w:sz="4" w:space="0" w:color="auto"/>
              <w:right w:val="single" w:sz="4" w:space="0" w:color="auto"/>
            </w:tcBorders>
            <w:shd w:val="clear" w:color="auto" w:fill="auto"/>
            <w:vAlign w:val="center"/>
            <w:hideMark/>
          </w:tcPr>
          <w:p w14:paraId="195E6151"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舆情引导</w:t>
            </w:r>
          </w:p>
        </w:tc>
        <w:tc>
          <w:tcPr>
            <w:tcW w:w="426" w:type="dxa"/>
            <w:tcBorders>
              <w:top w:val="nil"/>
              <w:left w:val="nil"/>
              <w:bottom w:val="single" w:sz="4" w:space="0" w:color="auto"/>
              <w:right w:val="nil"/>
            </w:tcBorders>
            <w:shd w:val="clear" w:color="auto" w:fill="auto"/>
            <w:vAlign w:val="center"/>
            <w:hideMark/>
          </w:tcPr>
          <w:p w14:paraId="2E68CBEF" w14:textId="1F9CE9C6"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05645596"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是否发生舆情事件，是否采取有效引导</w:t>
            </w:r>
          </w:p>
        </w:tc>
        <w:tc>
          <w:tcPr>
            <w:tcW w:w="0" w:type="auto"/>
            <w:tcBorders>
              <w:top w:val="nil"/>
              <w:left w:val="nil"/>
              <w:bottom w:val="single" w:sz="4" w:space="0" w:color="auto"/>
              <w:right w:val="single" w:sz="4" w:space="0" w:color="auto"/>
            </w:tcBorders>
            <w:shd w:val="clear" w:color="auto" w:fill="auto"/>
            <w:noWrap/>
            <w:vAlign w:val="bottom"/>
            <w:hideMark/>
          </w:tcPr>
          <w:p w14:paraId="75341316" w14:textId="5DA12FF4"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9CD2AA7" w14:textId="0BB97B89"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4D8C7699" w14:textId="77777777" w:rsidTr="0022617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7B36177" w14:textId="77777777" w:rsidR="00681F9F" w:rsidRPr="00681F9F" w:rsidRDefault="00681F9F" w:rsidP="0022617C">
            <w:pPr>
              <w:widowControl/>
              <w:adjustRightInd/>
              <w:spacing w:line="240" w:lineRule="auto"/>
              <w:jc w:val="left"/>
              <w:rPr>
                <w:rFonts w:ascii="宋体" w:hAnsi="宋体" w:cs="宋体"/>
                <w:color w:val="000000"/>
                <w:kern w:val="0"/>
                <w:sz w:val="18"/>
                <w:szCs w:val="18"/>
              </w:rPr>
            </w:pPr>
            <w:r w:rsidRPr="00681F9F">
              <w:rPr>
                <w:rFonts w:ascii="宋体" w:hAnsi="宋体" w:cs="宋体" w:hint="eastAsia"/>
                <w:color w:val="000000"/>
                <w:kern w:val="0"/>
                <w:sz w:val="18"/>
                <w:szCs w:val="18"/>
              </w:rPr>
              <w:t>群众满意度</w:t>
            </w:r>
          </w:p>
        </w:tc>
        <w:tc>
          <w:tcPr>
            <w:tcW w:w="669" w:type="dxa"/>
            <w:vMerge w:val="restart"/>
            <w:tcBorders>
              <w:top w:val="nil"/>
              <w:left w:val="single" w:sz="4" w:space="0" w:color="auto"/>
              <w:bottom w:val="single" w:sz="4" w:space="0" w:color="000000"/>
              <w:right w:val="single" w:sz="4" w:space="0" w:color="auto"/>
            </w:tcBorders>
            <w:shd w:val="clear" w:color="auto" w:fill="auto"/>
            <w:vAlign w:val="center"/>
            <w:hideMark/>
          </w:tcPr>
          <w:p w14:paraId="37AEFE5A"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14:paraId="4F60A0BB"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w:t>
            </w: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14:paraId="4902FE33"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2DEC352"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w:t>
            </w:r>
          </w:p>
        </w:tc>
        <w:tc>
          <w:tcPr>
            <w:tcW w:w="426" w:type="dxa"/>
            <w:vMerge w:val="restart"/>
            <w:tcBorders>
              <w:top w:val="nil"/>
              <w:left w:val="single" w:sz="4" w:space="0" w:color="auto"/>
              <w:bottom w:val="single" w:sz="4" w:space="0" w:color="auto"/>
              <w:right w:val="nil"/>
            </w:tcBorders>
            <w:shd w:val="clear" w:color="auto" w:fill="auto"/>
            <w:vAlign w:val="center"/>
            <w:hideMark/>
          </w:tcPr>
          <w:p w14:paraId="513E1E99" w14:textId="77777777" w:rsidR="00681F9F" w:rsidRPr="00681F9F" w:rsidRDefault="00681F9F" w:rsidP="00681F9F">
            <w:pPr>
              <w:widowControl/>
              <w:adjustRightInd/>
              <w:spacing w:line="240" w:lineRule="auto"/>
              <w:jc w:val="center"/>
              <w:rPr>
                <w:rFonts w:ascii="宋体" w:hAnsi="宋体" w:cs="宋体"/>
                <w:color w:val="000000"/>
                <w:kern w:val="0"/>
                <w:sz w:val="18"/>
                <w:szCs w:val="18"/>
              </w:rPr>
            </w:pPr>
            <w:r w:rsidRPr="00681F9F">
              <w:rPr>
                <w:rFonts w:ascii="宋体" w:hAnsi="宋体" w:cs="宋体" w:hint="eastAsia"/>
                <w:color w:val="000000"/>
                <w:kern w:val="0"/>
                <w:sz w:val="18"/>
                <w:szCs w:val="18"/>
              </w:rPr>
              <w:t>15</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5728AA6C"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很满意人数</w:t>
            </w:r>
          </w:p>
        </w:tc>
        <w:tc>
          <w:tcPr>
            <w:tcW w:w="0" w:type="auto"/>
            <w:tcBorders>
              <w:top w:val="nil"/>
              <w:left w:val="nil"/>
              <w:bottom w:val="single" w:sz="4" w:space="0" w:color="auto"/>
              <w:right w:val="single" w:sz="4" w:space="0" w:color="auto"/>
            </w:tcBorders>
            <w:shd w:val="clear" w:color="auto" w:fill="auto"/>
            <w:noWrap/>
            <w:vAlign w:val="bottom"/>
            <w:hideMark/>
          </w:tcPr>
          <w:p w14:paraId="4E1EDF14" w14:textId="65C4ECB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160E70C" w14:textId="4EBA204A" w:rsidR="00681F9F" w:rsidRPr="00681F9F" w:rsidRDefault="00681F9F" w:rsidP="00681F9F">
            <w:pPr>
              <w:widowControl/>
              <w:adjustRightInd/>
              <w:spacing w:line="240" w:lineRule="auto"/>
              <w:jc w:val="center"/>
              <w:rPr>
                <w:rFonts w:ascii="宋体" w:hAnsi="宋体" w:cs="宋体"/>
                <w:color w:val="000000"/>
                <w:kern w:val="0"/>
                <w:sz w:val="18"/>
                <w:szCs w:val="18"/>
              </w:rPr>
            </w:pPr>
          </w:p>
        </w:tc>
      </w:tr>
      <w:tr w:rsidR="00655020" w:rsidRPr="00681F9F" w14:paraId="68C58D74"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0AEB11D" w14:textId="77777777" w:rsidR="00681F9F" w:rsidRPr="00681F9F" w:rsidRDefault="00681F9F" w:rsidP="0022617C">
            <w:pPr>
              <w:widowControl/>
              <w:adjustRightInd/>
              <w:spacing w:line="240" w:lineRule="auto"/>
              <w:rPr>
                <w:rFonts w:ascii="宋体" w:hAnsi="宋体" w:cs="宋体"/>
                <w:color w:val="000000"/>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68CD5DBB"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2991B19E"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5557B657"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0FB0D6F"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auto"/>
              <w:right w:val="nil"/>
            </w:tcBorders>
            <w:shd w:val="clear" w:color="auto" w:fill="auto"/>
            <w:vAlign w:val="center"/>
            <w:hideMark/>
          </w:tcPr>
          <w:p w14:paraId="2CDD7345"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469BF5CF"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满意人数</w:t>
            </w:r>
          </w:p>
        </w:tc>
        <w:tc>
          <w:tcPr>
            <w:tcW w:w="0" w:type="auto"/>
            <w:tcBorders>
              <w:top w:val="nil"/>
              <w:left w:val="nil"/>
              <w:bottom w:val="single" w:sz="4" w:space="0" w:color="auto"/>
              <w:right w:val="single" w:sz="4" w:space="0" w:color="auto"/>
            </w:tcBorders>
            <w:shd w:val="clear" w:color="auto" w:fill="auto"/>
            <w:noWrap/>
            <w:vAlign w:val="bottom"/>
            <w:hideMark/>
          </w:tcPr>
          <w:p w14:paraId="6831D492" w14:textId="5575A1BB"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AB4E517"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105AA86D"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DD07CC5" w14:textId="77777777" w:rsidR="00681F9F" w:rsidRPr="00681F9F" w:rsidRDefault="00681F9F" w:rsidP="0022617C">
            <w:pPr>
              <w:widowControl/>
              <w:adjustRightInd/>
              <w:spacing w:line="240" w:lineRule="auto"/>
              <w:rPr>
                <w:rFonts w:ascii="宋体" w:hAnsi="宋体" w:cs="宋体"/>
                <w:color w:val="000000"/>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424F8568"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7FBDB9B9"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2C8AF155"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9591EEC"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auto"/>
              <w:right w:val="nil"/>
            </w:tcBorders>
            <w:shd w:val="clear" w:color="auto" w:fill="auto"/>
            <w:vAlign w:val="center"/>
            <w:hideMark/>
          </w:tcPr>
          <w:p w14:paraId="4666A137"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6A43A84C"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基本满意人数</w:t>
            </w:r>
          </w:p>
        </w:tc>
        <w:tc>
          <w:tcPr>
            <w:tcW w:w="0" w:type="auto"/>
            <w:tcBorders>
              <w:top w:val="nil"/>
              <w:left w:val="nil"/>
              <w:bottom w:val="single" w:sz="4" w:space="0" w:color="auto"/>
              <w:right w:val="single" w:sz="4" w:space="0" w:color="auto"/>
            </w:tcBorders>
            <w:shd w:val="clear" w:color="auto" w:fill="auto"/>
            <w:noWrap/>
            <w:vAlign w:val="bottom"/>
            <w:hideMark/>
          </w:tcPr>
          <w:p w14:paraId="409C6C56" w14:textId="1CCA5D86"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BF4FB54"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10FBBD18"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0FC0816" w14:textId="77777777" w:rsidR="00681F9F" w:rsidRPr="00681F9F" w:rsidRDefault="00681F9F" w:rsidP="0022617C">
            <w:pPr>
              <w:widowControl/>
              <w:adjustRightInd/>
              <w:spacing w:line="240" w:lineRule="auto"/>
              <w:rPr>
                <w:rFonts w:ascii="宋体" w:hAnsi="宋体" w:cs="宋体"/>
                <w:color w:val="000000"/>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5FCEE717"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1F8458EA"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3353DC1B"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32FBC25"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auto"/>
              <w:right w:val="nil"/>
            </w:tcBorders>
            <w:shd w:val="clear" w:color="auto" w:fill="auto"/>
            <w:vAlign w:val="center"/>
            <w:hideMark/>
          </w:tcPr>
          <w:p w14:paraId="132A19A7"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5126CE52"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不太满意人数</w:t>
            </w:r>
          </w:p>
        </w:tc>
        <w:tc>
          <w:tcPr>
            <w:tcW w:w="0" w:type="auto"/>
            <w:tcBorders>
              <w:top w:val="nil"/>
              <w:left w:val="nil"/>
              <w:bottom w:val="single" w:sz="4" w:space="0" w:color="auto"/>
              <w:right w:val="single" w:sz="4" w:space="0" w:color="auto"/>
            </w:tcBorders>
            <w:shd w:val="clear" w:color="auto" w:fill="auto"/>
            <w:noWrap/>
            <w:vAlign w:val="bottom"/>
            <w:hideMark/>
          </w:tcPr>
          <w:p w14:paraId="58C5F189" w14:textId="1A72A850"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CCFF521"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r w:rsidR="00655020" w:rsidRPr="00681F9F" w14:paraId="794CB1C5" w14:textId="77777777" w:rsidTr="0022617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4920DD9" w14:textId="77777777" w:rsidR="00681F9F" w:rsidRPr="00681F9F" w:rsidRDefault="00681F9F" w:rsidP="0022617C">
            <w:pPr>
              <w:widowControl/>
              <w:adjustRightInd/>
              <w:spacing w:line="240" w:lineRule="auto"/>
              <w:rPr>
                <w:rFonts w:ascii="宋体" w:hAnsi="宋体" w:cs="宋体"/>
                <w:color w:val="000000"/>
                <w:kern w:val="0"/>
                <w:sz w:val="18"/>
                <w:szCs w:val="18"/>
              </w:rPr>
            </w:pPr>
          </w:p>
        </w:tc>
        <w:tc>
          <w:tcPr>
            <w:tcW w:w="669" w:type="dxa"/>
            <w:vMerge/>
            <w:tcBorders>
              <w:top w:val="nil"/>
              <w:left w:val="single" w:sz="4" w:space="0" w:color="auto"/>
              <w:bottom w:val="single" w:sz="4" w:space="0" w:color="000000"/>
              <w:right w:val="single" w:sz="4" w:space="0" w:color="auto"/>
            </w:tcBorders>
            <w:shd w:val="clear" w:color="auto" w:fill="auto"/>
            <w:vAlign w:val="center"/>
            <w:hideMark/>
          </w:tcPr>
          <w:p w14:paraId="122A064A"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939" w:type="dxa"/>
            <w:vMerge/>
            <w:tcBorders>
              <w:top w:val="nil"/>
              <w:left w:val="single" w:sz="4" w:space="0" w:color="auto"/>
              <w:bottom w:val="single" w:sz="4" w:space="0" w:color="000000"/>
              <w:right w:val="single" w:sz="4" w:space="0" w:color="auto"/>
            </w:tcBorders>
            <w:shd w:val="clear" w:color="auto" w:fill="auto"/>
            <w:vAlign w:val="center"/>
            <w:hideMark/>
          </w:tcPr>
          <w:p w14:paraId="71401128"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762" w:type="dxa"/>
            <w:vMerge/>
            <w:tcBorders>
              <w:top w:val="nil"/>
              <w:left w:val="single" w:sz="4" w:space="0" w:color="auto"/>
              <w:bottom w:val="single" w:sz="4" w:space="0" w:color="000000"/>
              <w:right w:val="single" w:sz="4" w:space="0" w:color="auto"/>
            </w:tcBorders>
            <w:shd w:val="clear" w:color="auto" w:fill="auto"/>
            <w:vAlign w:val="center"/>
            <w:hideMark/>
          </w:tcPr>
          <w:p w14:paraId="41DF2849"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1962FF" w14:textId="77777777" w:rsidR="00681F9F" w:rsidRPr="00681F9F" w:rsidRDefault="00681F9F" w:rsidP="0006200A">
            <w:pPr>
              <w:widowControl/>
              <w:adjustRightInd/>
              <w:spacing w:line="240" w:lineRule="auto"/>
              <w:rPr>
                <w:rFonts w:ascii="宋体" w:hAnsi="宋体" w:cs="宋体"/>
                <w:color w:val="000000"/>
                <w:kern w:val="0"/>
                <w:sz w:val="18"/>
                <w:szCs w:val="18"/>
              </w:rPr>
            </w:pPr>
          </w:p>
        </w:tc>
        <w:tc>
          <w:tcPr>
            <w:tcW w:w="426" w:type="dxa"/>
            <w:vMerge/>
            <w:tcBorders>
              <w:top w:val="nil"/>
              <w:left w:val="single" w:sz="4" w:space="0" w:color="auto"/>
              <w:bottom w:val="single" w:sz="4" w:space="0" w:color="auto"/>
              <w:right w:val="nil"/>
            </w:tcBorders>
            <w:shd w:val="clear" w:color="auto" w:fill="auto"/>
            <w:vAlign w:val="center"/>
            <w:hideMark/>
          </w:tcPr>
          <w:p w14:paraId="7A054468"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3235" w:type="dxa"/>
            <w:tcBorders>
              <w:top w:val="nil"/>
              <w:left w:val="single" w:sz="4" w:space="0" w:color="auto"/>
              <w:bottom w:val="single" w:sz="4" w:space="0" w:color="auto"/>
              <w:right w:val="single" w:sz="4" w:space="0" w:color="auto"/>
            </w:tcBorders>
            <w:shd w:val="clear" w:color="auto" w:fill="auto"/>
            <w:vAlign w:val="center"/>
            <w:hideMark/>
          </w:tcPr>
          <w:p w14:paraId="371E53BA" w14:textId="77777777" w:rsidR="00681F9F" w:rsidRPr="00681F9F" w:rsidRDefault="00681F9F" w:rsidP="0006200A">
            <w:pPr>
              <w:widowControl/>
              <w:adjustRightInd/>
              <w:spacing w:line="240" w:lineRule="auto"/>
              <w:rPr>
                <w:rFonts w:ascii="宋体" w:hAnsi="宋体" w:cs="宋体"/>
                <w:color w:val="000000"/>
                <w:kern w:val="0"/>
                <w:sz w:val="18"/>
                <w:szCs w:val="18"/>
              </w:rPr>
            </w:pPr>
            <w:r w:rsidRPr="00681F9F">
              <w:rPr>
                <w:rFonts w:ascii="宋体" w:hAnsi="宋体" w:cs="宋体" w:hint="eastAsia"/>
                <w:color w:val="000000"/>
                <w:kern w:val="0"/>
                <w:sz w:val="18"/>
                <w:szCs w:val="18"/>
              </w:rPr>
              <w:t>不满意人数</w:t>
            </w:r>
          </w:p>
        </w:tc>
        <w:tc>
          <w:tcPr>
            <w:tcW w:w="0" w:type="auto"/>
            <w:tcBorders>
              <w:top w:val="nil"/>
              <w:left w:val="nil"/>
              <w:bottom w:val="single" w:sz="4" w:space="0" w:color="auto"/>
              <w:right w:val="single" w:sz="4" w:space="0" w:color="auto"/>
            </w:tcBorders>
            <w:shd w:val="clear" w:color="auto" w:fill="auto"/>
            <w:noWrap/>
            <w:vAlign w:val="bottom"/>
            <w:hideMark/>
          </w:tcPr>
          <w:p w14:paraId="217EC97C" w14:textId="3BAFB53E" w:rsidR="00681F9F" w:rsidRPr="00681F9F" w:rsidRDefault="00681F9F" w:rsidP="00681F9F">
            <w:pPr>
              <w:widowControl/>
              <w:adjustRightInd/>
              <w:spacing w:line="240" w:lineRule="auto"/>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8045565" w14:textId="77777777" w:rsidR="00681F9F" w:rsidRPr="00681F9F" w:rsidRDefault="00681F9F" w:rsidP="00681F9F">
            <w:pPr>
              <w:widowControl/>
              <w:adjustRightInd/>
              <w:spacing w:line="240" w:lineRule="auto"/>
              <w:jc w:val="left"/>
              <w:rPr>
                <w:rFonts w:ascii="宋体" w:hAnsi="宋体" w:cs="宋体"/>
                <w:color w:val="000000"/>
                <w:kern w:val="0"/>
                <w:sz w:val="18"/>
                <w:szCs w:val="18"/>
              </w:rPr>
            </w:pPr>
          </w:p>
        </w:tc>
      </w:tr>
    </w:tbl>
    <w:p w14:paraId="6D4B90A4" w14:textId="0EC76F22" w:rsidR="00DC1D06" w:rsidRDefault="00DC1D06" w:rsidP="00E854C3">
      <w:pPr>
        <w:pStyle w:val="affff9"/>
        <w:ind w:firstLine="420"/>
      </w:pPr>
    </w:p>
    <w:p w14:paraId="13FF122B" w14:textId="77777777" w:rsidR="00681F9F" w:rsidRDefault="00681F9F" w:rsidP="00E854C3">
      <w:pPr>
        <w:pStyle w:val="affff9"/>
        <w:ind w:firstLine="420"/>
      </w:pPr>
    </w:p>
    <w:p w14:paraId="563E2737" w14:textId="77777777" w:rsidR="00681F9F" w:rsidRDefault="00681F9F" w:rsidP="00E854C3">
      <w:pPr>
        <w:pStyle w:val="affff9"/>
        <w:ind w:firstLine="420"/>
      </w:pPr>
    </w:p>
    <w:p w14:paraId="5B0ABD8C" w14:textId="77777777" w:rsidR="00B518BF" w:rsidRDefault="00B518BF" w:rsidP="00E854C3">
      <w:pPr>
        <w:pStyle w:val="affff9"/>
        <w:ind w:firstLine="420"/>
        <w:sectPr w:rsidR="00B518BF" w:rsidSect="00A07C69">
          <w:headerReference w:type="even" r:id="rId22"/>
          <w:headerReference w:type="default" r:id="rId23"/>
          <w:footerReference w:type="even" r:id="rId24"/>
          <w:footerReference w:type="default" r:id="rId25"/>
          <w:pgSz w:w="11906" w:h="16838" w:code="9"/>
          <w:pgMar w:top="567" w:right="1134" w:bottom="1134" w:left="1134" w:header="1418" w:footer="1134" w:gutter="284"/>
          <w:cols w:space="425"/>
          <w:formProt w:val="0"/>
          <w:docGrid w:linePitch="312"/>
        </w:sectPr>
      </w:pPr>
    </w:p>
    <w:p w14:paraId="0D67F0F9" w14:textId="1267D909" w:rsidR="00B518BF" w:rsidRDefault="00B518BF" w:rsidP="00B518BF">
      <w:pPr>
        <w:pStyle w:val="aff1"/>
        <w:spacing w:before="60" w:after="120"/>
      </w:pPr>
      <w:r>
        <w:lastRenderedPageBreak/>
        <w:br/>
      </w:r>
      <w:bookmarkStart w:id="71" w:name="_Toc84540304"/>
      <w:r>
        <w:rPr>
          <w:rFonts w:hint="eastAsia"/>
        </w:rPr>
        <w:t>（资料性）</w:t>
      </w:r>
      <w:r>
        <w:br/>
      </w:r>
      <w:r>
        <w:rPr>
          <w:rFonts w:hint="eastAsia"/>
        </w:rPr>
        <w:t>风暴潮</w:t>
      </w:r>
      <w:r w:rsidRPr="00596965">
        <w:t>灾害</w:t>
      </w:r>
      <w:r>
        <w:rPr>
          <w:rFonts w:hint="eastAsia"/>
        </w:rPr>
        <w:t>应对分析</w:t>
      </w:r>
      <w:r w:rsidRPr="00596965">
        <w:t>评估</w:t>
      </w:r>
      <w:r w:rsidR="000138A0">
        <w:rPr>
          <w:rFonts w:hint="eastAsia"/>
        </w:rPr>
        <w:t>报告</w:t>
      </w:r>
      <w:bookmarkEnd w:id="71"/>
    </w:p>
    <w:p w14:paraId="7337B401" w14:textId="53D52F0A" w:rsidR="000A3481" w:rsidRPr="00E854C3" w:rsidRDefault="000A3481" w:rsidP="000A3481">
      <w:pPr>
        <w:pStyle w:val="afd"/>
        <w:numPr>
          <w:ilvl w:val="0"/>
          <w:numId w:val="0"/>
        </w:numPr>
        <w:spacing w:before="120" w:after="120"/>
      </w:pPr>
      <w:r>
        <w:rPr>
          <w:rFonts w:hint="eastAsia"/>
        </w:rPr>
        <w:t>表B.</w:t>
      </w:r>
      <w:r>
        <w:t xml:space="preserve">1 </w:t>
      </w:r>
      <w:r w:rsidRPr="00783CBF">
        <w:rPr>
          <w:rFonts w:hint="eastAsia"/>
        </w:rPr>
        <w:t>风暴潮</w:t>
      </w:r>
      <w:r w:rsidRPr="00783CBF">
        <w:t>灾害</w:t>
      </w:r>
      <w:r w:rsidRPr="00783CBF">
        <w:rPr>
          <w:rFonts w:hint="eastAsia"/>
        </w:rPr>
        <w:t>应对分析</w:t>
      </w:r>
      <w:r w:rsidRPr="00783CBF">
        <w:t>评估</w:t>
      </w:r>
      <w:r w:rsidR="00017788">
        <w:rPr>
          <w:rFonts w:hint="eastAsia"/>
        </w:rPr>
        <w:t>报告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6F40F0" w:rsidRPr="0099360C" w14:paraId="0FE0B2E4" w14:textId="77777777" w:rsidTr="00B804F9">
        <w:tc>
          <w:tcPr>
            <w:tcW w:w="8522" w:type="dxa"/>
          </w:tcPr>
          <w:p w14:paraId="692C2135" w14:textId="77777777" w:rsidR="006F40F0" w:rsidRPr="00E17F46" w:rsidRDefault="006F40F0" w:rsidP="00B804F9">
            <w:pPr>
              <w:spacing w:beforeLines="50" w:before="120" w:afterLines="50" w:after="120"/>
              <w:jc w:val="center"/>
              <w:rPr>
                <w:b/>
                <w:bCs/>
                <w:sz w:val="18"/>
                <w:szCs w:val="18"/>
              </w:rPr>
            </w:pPr>
          </w:p>
          <w:p w14:paraId="5D02CB2A" w14:textId="77777777" w:rsidR="006F40F0" w:rsidRPr="00E17F46" w:rsidRDefault="006F40F0" w:rsidP="00B804F9">
            <w:pPr>
              <w:spacing w:beforeLines="50" w:before="120" w:afterLines="50" w:after="120"/>
              <w:jc w:val="center"/>
              <w:rPr>
                <w:b/>
                <w:bCs/>
                <w:sz w:val="18"/>
                <w:szCs w:val="18"/>
              </w:rPr>
            </w:pPr>
          </w:p>
          <w:p w14:paraId="4F38ED16" w14:textId="77777777" w:rsidR="006F40F0" w:rsidRPr="00E17F46" w:rsidRDefault="006F40F0" w:rsidP="00B804F9">
            <w:pPr>
              <w:spacing w:beforeLines="50" w:before="120" w:afterLines="50" w:after="120"/>
              <w:jc w:val="center"/>
              <w:rPr>
                <w:b/>
                <w:bCs/>
                <w:sz w:val="18"/>
                <w:szCs w:val="18"/>
              </w:rPr>
            </w:pPr>
          </w:p>
          <w:p w14:paraId="55EC553C" w14:textId="77777777" w:rsidR="006F40F0" w:rsidRPr="00E17F46" w:rsidRDefault="006F40F0" w:rsidP="00B804F9">
            <w:pPr>
              <w:spacing w:beforeLines="50" w:before="120" w:afterLines="50" w:after="120"/>
              <w:jc w:val="center"/>
              <w:rPr>
                <w:b/>
                <w:bCs/>
                <w:sz w:val="18"/>
                <w:szCs w:val="18"/>
              </w:rPr>
            </w:pPr>
          </w:p>
          <w:p w14:paraId="668EBC61" w14:textId="57AAC687" w:rsidR="006F40F0" w:rsidRPr="00E17F46" w:rsidRDefault="0051504F" w:rsidP="00B804F9">
            <w:pPr>
              <w:spacing w:beforeLines="50" w:before="120" w:afterLines="50" w:after="120"/>
              <w:jc w:val="center"/>
              <w:rPr>
                <w:b/>
                <w:bCs/>
                <w:sz w:val="18"/>
                <w:szCs w:val="18"/>
              </w:rPr>
            </w:pPr>
            <w:r>
              <w:rPr>
                <w:rFonts w:hint="eastAsia"/>
                <w:b/>
                <w:bCs/>
                <w:sz w:val="18"/>
                <w:szCs w:val="18"/>
              </w:rPr>
              <w:t>x</w:t>
            </w:r>
            <w:r>
              <w:rPr>
                <w:b/>
                <w:bCs/>
                <w:sz w:val="18"/>
                <w:szCs w:val="18"/>
              </w:rPr>
              <w:t>x</w:t>
            </w:r>
            <w:r w:rsidR="00B83F9B">
              <w:rPr>
                <w:rFonts w:hint="eastAsia"/>
                <w:b/>
                <w:bCs/>
                <w:sz w:val="18"/>
                <w:szCs w:val="18"/>
              </w:rPr>
              <w:t>风暴潮灾害应对分析评估</w:t>
            </w:r>
            <w:r w:rsidR="006F40F0" w:rsidRPr="00E17F46">
              <w:rPr>
                <w:rFonts w:hint="eastAsia"/>
                <w:b/>
                <w:bCs/>
                <w:sz w:val="18"/>
                <w:szCs w:val="18"/>
              </w:rPr>
              <w:t>报告</w:t>
            </w:r>
          </w:p>
          <w:p w14:paraId="0CDDD06D" w14:textId="77777777" w:rsidR="006F40F0" w:rsidRDefault="006F40F0" w:rsidP="00B804F9">
            <w:pPr>
              <w:spacing w:beforeLines="50" w:before="120" w:afterLines="50" w:after="120"/>
              <w:jc w:val="center"/>
              <w:rPr>
                <w:b/>
                <w:bCs/>
                <w:sz w:val="18"/>
                <w:szCs w:val="18"/>
              </w:rPr>
            </w:pPr>
          </w:p>
          <w:p w14:paraId="34918A63" w14:textId="77777777" w:rsidR="006F40F0" w:rsidRDefault="006F40F0" w:rsidP="00B804F9">
            <w:pPr>
              <w:pStyle w:val="211"/>
              <w:ind w:firstLine="480"/>
            </w:pPr>
          </w:p>
          <w:p w14:paraId="4E76D8EC" w14:textId="77777777" w:rsidR="006F40F0" w:rsidRDefault="006F40F0" w:rsidP="00B804F9">
            <w:pPr>
              <w:pStyle w:val="211"/>
              <w:ind w:firstLine="480"/>
            </w:pPr>
          </w:p>
          <w:p w14:paraId="406CB139" w14:textId="77777777" w:rsidR="006F40F0" w:rsidRDefault="006F40F0" w:rsidP="00B804F9">
            <w:pPr>
              <w:pStyle w:val="211"/>
              <w:ind w:firstLine="480"/>
            </w:pPr>
          </w:p>
          <w:p w14:paraId="24D7A93B" w14:textId="77777777" w:rsidR="006F40F0" w:rsidRDefault="006F40F0" w:rsidP="00B804F9">
            <w:pPr>
              <w:pStyle w:val="211"/>
              <w:ind w:firstLine="480"/>
            </w:pPr>
          </w:p>
          <w:p w14:paraId="008407E4" w14:textId="77777777" w:rsidR="006F40F0" w:rsidRDefault="006F40F0" w:rsidP="00B804F9">
            <w:pPr>
              <w:pStyle w:val="211"/>
              <w:ind w:firstLine="480"/>
            </w:pPr>
          </w:p>
          <w:p w14:paraId="642F65EE" w14:textId="77777777" w:rsidR="006F40F0" w:rsidRDefault="006F40F0" w:rsidP="00B804F9">
            <w:pPr>
              <w:pStyle w:val="211"/>
              <w:ind w:firstLine="480"/>
            </w:pPr>
          </w:p>
          <w:p w14:paraId="09664CD5" w14:textId="77777777" w:rsidR="006F40F0" w:rsidRDefault="006F40F0" w:rsidP="00B804F9">
            <w:pPr>
              <w:pStyle w:val="211"/>
              <w:ind w:firstLine="480"/>
            </w:pPr>
          </w:p>
          <w:p w14:paraId="349E3F80" w14:textId="77777777" w:rsidR="006F40F0" w:rsidRPr="0064042F" w:rsidRDefault="006F40F0" w:rsidP="00B804F9">
            <w:pPr>
              <w:pStyle w:val="211"/>
              <w:ind w:firstLine="480"/>
            </w:pPr>
          </w:p>
          <w:p w14:paraId="35F6ED37" w14:textId="77777777" w:rsidR="006F40F0" w:rsidRPr="00E17F46" w:rsidRDefault="006F40F0" w:rsidP="00B804F9">
            <w:pPr>
              <w:spacing w:beforeLines="50" w:before="120" w:afterLines="50" w:after="120"/>
              <w:jc w:val="center"/>
              <w:rPr>
                <w:b/>
                <w:bCs/>
                <w:sz w:val="18"/>
                <w:szCs w:val="18"/>
              </w:rPr>
            </w:pPr>
          </w:p>
          <w:p w14:paraId="5CF7170B" w14:textId="77777777" w:rsidR="006F40F0" w:rsidRPr="00E17F46" w:rsidRDefault="006F40F0" w:rsidP="00B804F9">
            <w:pPr>
              <w:spacing w:beforeLines="50" w:before="120" w:afterLines="50" w:after="120"/>
              <w:jc w:val="center"/>
              <w:rPr>
                <w:b/>
                <w:bCs/>
                <w:sz w:val="18"/>
                <w:szCs w:val="18"/>
              </w:rPr>
            </w:pPr>
          </w:p>
          <w:p w14:paraId="0E3BE674" w14:textId="183459D3" w:rsidR="006F40F0" w:rsidRPr="00E17F46" w:rsidRDefault="006F40F0" w:rsidP="00B804F9">
            <w:pPr>
              <w:spacing w:beforeLines="50" w:before="120" w:afterLines="50" w:after="120"/>
              <w:jc w:val="center"/>
              <w:rPr>
                <w:b/>
                <w:bCs/>
                <w:sz w:val="18"/>
                <w:szCs w:val="18"/>
              </w:rPr>
            </w:pPr>
            <w:r w:rsidRPr="00E17F46">
              <w:rPr>
                <w:b/>
                <w:bCs/>
                <w:sz w:val="18"/>
                <w:szCs w:val="18"/>
              </w:rPr>
              <w:t>xx</w:t>
            </w:r>
          </w:p>
          <w:p w14:paraId="2B04A15F" w14:textId="77777777" w:rsidR="006F40F0" w:rsidRPr="00E17F46" w:rsidRDefault="006F40F0" w:rsidP="00B804F9">
            <w:pPr>
              <w:spacing w:beforeLines="50" w:before="120" w:afterLines="50" w:after="120"/>
              <w:jc w:val="center"/>
              <w:rPr>
                <w:b/>
                <w:bCs/>
                <w:sz w:val="18"/>
                <w:szCs w:val="18"/>
              </w:rPr>
            </w:pPr>
            <w:r w:rsidRPr="00E17F46">
              <w:rPr>
                <w:b/>
                <w:bCs/>
                <w:sz w:val="18"/>
                <w:szCs w:val="18"/>
              </w:rPr>
              <w:t>xxxx</w:t>
            </w:r>
            <w:r w:rsidRPr="00E17F46">
              <w:rPr>
                <w:rFonts w:hint="eastAsia"/>
                <w:b/>
                <w:bCs/>
                <w:sz w:val="18"/>
                <w:szCs w:val="18"/>
              </w:rPr>
              <w:t>年</w:t>
            </w:r>
            <w:r w:rsidRPr="00E17F46">
              <w:rPr>
                <w:b/>
                <w:bCs/>
                <w:sz w:val="18"/>
                <w:szCs w:val="18"/>
              </w:rPr>
              <w:t>xx</w:t>
            </w:r>
            <w:r w:rsidRPr="00E17F46">
              <w:rPr>
                <w:rFonts w:hint="eastAsia"/>
                <w:b/>
                <w:bCs/>
                <w:sz w:val="18"/>
                <w:szCs w:val="18"/>
              </w:rPr>
              <w:t>月</w:t>
            </w:r>
          </w:p>
          <w:p w14:paraId="6BAF79F3" w14:textId="77777777" w:rsidR="006F40F0" w:rsidRPr="0099360C" w:rsidRDefault="006F40F0" w:rsidP="00B804F9">
            <w:pPr>
              <w:ind w:firstLine="480"/>
            </w:pPr>
          </w:p>
          <w:p w14:paraId="45E64135" w14:textId="77777777" w:rsidR="006F40F0" w:rsidRDefault="006F40F0" w:rsidP="00B804F9">
            <w:pPr>
              <w:ind w:firstLine="480"/>
            </w:pPr>
          </w:p>
          <w:p w14:paraId="2D6077AE" w14:textId="77777777" w:rsidR="006F40F0" w:rsidRDefault="006F40F0" w:rsidP="00B804F9">
            <w:pPr>
              <w:pStyle w:val="211"/>
              <w:ind w:firstLine="480"/>
            </w:pPr>
          </w:p>
          <w:p w14:paraId="68DC177D" w14:textId="77777777" w:rsidR="006F40F0" w:rsidRDefault="006F40F0" w:rsidP="00B804F9">
            <w:pPr>
              <w:pStyle w:val="211"/>
              <w:ind w:firstLine="480"/>
            </w:pPr>
          </w:p>
          <w:p w14:paraId="5E7E08F9" w14:textId="77777777" w:rsidR="006F40F0" w:rsidRPr="0064042F" w:rsidRDefault="006F40F0" w:rsidP="00B804F9">
            <w:pPr>
              <w:pStyle w:val="211"/>
              <w:ind w:firstLine="480"/>
            </w:pPr>
          </w:p>
          <w:p w14:paraId="242B2E3F" w14:textId="77777777" w:rsidR="006F40F0" w:rsidRPr="0064042F" w:rsidRDefault="006F40F0" w:rsidP="00B804F9">
            <w:pPr>
              <w:pStyle w:val="211"/>
              <w:ind w:firstLine="480"/>
            </w:pPr>
          </w:p>
          <w:p w14:paraId="2799EF0B" w14:textId="22CDDCFA" w:rsidR="006F40F0" w:rsidRPr="00E17F46" w:rsidRDefault="006F40F0" w:rsidP="00B804F9">
            <w:pPr>
              <w:jc w:val="left"/>
              <w:rPr>
                <w:b/>
                <w:bCs/>
                <w:sz w:val="18"/>
                <w:szCs w:val="18"/>
              </w:rPr>
            </w:pPr>
            <w:r w:rsidRPr="00E17F46">
              <w:rPr>
                <w:rFonts w:hint="eastAsia"/>
                <w:b/>
                <w:bCs/>
                <w:sz w:val="18"/>
                <w:szCs w:val="18"/>
              </w:rPr>
              <w:t>一、</w:t>
            </w:r>
            <w:r w:rsidR="00F2036F">
              <w:rPr>
                <w:b/>
                <w:bCs/>
                <w:sz w:val="18"/>
                <w:szCs w:val="18"/>
              </w:rPr>
              <w:t>xx</w:t>
            </w:r>
            <w:r w:rsidR="004549B8" w:rsidRPr="004549B8">
              <w:rPr>
                <w:rFonts w:hint="eastAsia"/>
                <w:b/>
                <w:bCs/>
                <w:sz w:val="18"/>
                <w:szCs w:val="18"/>
              </w:rPr>
              <w:t>风暴潮灾害</w:t>
            </w:r>
            <w:r w:rsidR="0025468A">
              <w:rPr>
                <w:rFonts w:hint="eastAsia"/>
                <w:b/>
                <w:bCs/>
                <w:sz w:val="18"/>
                <w:szCs w:val="18"/>
              </w:rPr>
              <w:t>情况</w:t>
            </w:r>
            <w:r w:rsidR="004549B8" w:rsidRPr="004549B8">
              <w:rPr>
                <w:rFonts w:hint="eastAsia"/>
                <w:b/>
                <w:bCs/>
                <w:sz w:val="18"/>
                <w:szCs w:val="18"/>
              </w:rPr>
              <w:t>概述</w:t>
            </w:r>
          </w:p>
          <w:p w14:paraId="57744FC3" w14:textId="77777777" w:rsidR="006F40F0" w:rsidRDefault="006F40F0" w:rsidP="00B804F9">
            <w:pPr>
              <w:ind w:firstLineChars="200" w:firstLine="360"/>
              <w:jc w:val="left"/>
              <w:rPr>
                <w:sz w:val="18"/>
                <w:szCs w:val="18"/>
              </w:rPr>
            </w:pPr>
            <w:r w:rsidRPr="00E17F46">
              <w:rPr>
                <w:sz w:val="18"/>
                <w:szCs w:val="18"/>
              </w:rPr>
              <w:t>xxxxxxxxxxxxxxxxxxxxxxxxxxxxxxxxxxxxxxxxxxxxxxxxxxxxxxxxxxxxxxxxxxxxxxxxxxxxxxxxxxxxxxxxxxxxxxxxxxxxxxxxxxxxxxxxxxxxxxxxxxxxxxxxxxxxxxxxxxxxxxxxxx</w:t>
            </w:r>
          </w:p>
          <w:p w14:paraId="2424D2B8" w14:textId="749FB2A3" w:rsidR="006F40F0" w:rsidRPr="00E17F46" w:rsidRDefault="006F40F0" w:rsidP="00B804F9">
            <w:pPr>
              <w:jc w:val="left"/>
              <w:rPr>
                <w:b/>
                <w:bCs/>
                <w:sz w:val="18"/>
                <w:szCs w:val="18"/>
              </w:rPr>
            </w:pPr>
            <w:r>
              <w:rPr>
                <w:rFonts w:hint="eastAsia"/>
                <w:b/>
                <w:bCs/>
                <w:sz w:val="18"/>
                <w:szCs w:val="18"/>
              </w:rPr>
              <w:t>二</w:t>
            </w:r>
            <w:r w:rsidRPr="00E17F46">
              <w:rPr>
                <w:rFonts w:hint="eastAsia"/>
                <w:b/>
                <w:bCs/>
                <w:sz w:val="18"/>
                <w:szCs w:val="18"/>
              </w:rPr>
              <w:t>、</w:t>
            </w:r>
            <w:r w:rsidR="00BE7402">
              <w:rPr>
                <w:b/>
                <w:bCs/>
                <w:sz w:val="18"/>
                <w:szCs w:val="18"/>
              </w:rPr>
              <w:t>xx</w:t>
            </w:r>
            <w:r w:rsidR="005F001E" w:rsidRPr="005F001E">
              <w:rPr>
                <w:rFonts w:hint="eastAsia"/>
                <w:b/>
                <w:bCs/>
                <w:sz w:val="18"/>
                <w:szCs w:val="18"/>
              </w:rPr>
              <w:t>风暴潮灾害</w:t>
            </w:r>
            <w:r w:rsidR="005F001E">
              <w:rPr>
                <w:rFonts w:hint="eastAsia"/>
                <w:b/>
                <w:bCs/>
                <w:sz w:val="18"/>
                <w:szCs w:val="18"/>
              </w:rPr>
              <w:t>应对分析评估结果</w:t>
            </w:r>
          </w:p>
          <w:p w14:paraId="33B49F62" w14:textId="30D3936C" w:rsidR="006F40F0" w:rsidRDefault="006F40F0" w:rsidP="00B804F9">
            <w:pPr>
              <w:ind w:firstLineChars="200" w:firstLine="360"/>
              <w:jc w:val="left"/>
              <w:rPr>
                <w:sz w:val="18"/>
                <w:szCs w:val="18"/>
              </w:rPr>
            </w:pPr>
            <w:r w:rsidRPr="00E17F46">
              <w:rPr>
                <w:sz w:val="18"/>
                <w:szCs w:val="18"/>
              </w:rPr>
              <w:t>xxxxxxxxxxxxxxxxxxxxxxxxxxxxxxxxxxxxxxxxxxxxxxxxxxxxxxxxxxxxxxxxxxxxxxxxxxxxxxxxxxxxxxxxxxxxxxxxxxxxxxxxxxxxxxxxxxxxxxxxxxxxxxxxxxxxxxxxxxxxxxxxxx</w:t>
            </w:r>
          </w:p>
          <w:p w14:paraId="33533178" w14:textId="39DA0FD2" w:rsidR="006F40F0" w:rsidRPr="00E17F46" w:rsidRDefault="006F40F0" w:rsidP="00B804F9">
            <w:pPr>
              <w:jc w:val="left"/>
              <w:rPr>
                <w:b/>
                <w:bCs/>
                <w:sz w:val="18"/>
                <w:szCs w:val="18"/>
              </w:rPr>
            </w:pPr>
            <w:r>
              <w:rPr>
                <w:rFonts w:hint="eastAsia"/>
                <w:b/>
                <w:bCs/>
                <w:sz w:val="18"/>
                <w:szCs w:val="18"/>
              </w:rPr>
              <w:t>三</w:t>
            </w:r>
            <w:r w:rsidRPr="00E17F46">
              <w:rPr>
                <w:rFonts w:hint="eastAsia"/>
                <w:b/>
                <w:bCs/>
                <w:sz w:val="18"/>
                <w:szCs w:val="18"/>
              </w:rPr>
              <w:t>、</w:t>
            </w:r>
            <w:r w:rsidR="00F2036F" w:rsidRPr="00F2036F">
              <w:rPr>
                <w:rFonts w:hint="eastAsia"/>
                <w:b/>
                <w:bCs/>
                <w:sz w:val="18"/>
                <w:szCs w:val="18"/>
              </w:rPr>
              <w:t>主要经验教训</w:t>
            </w:r>
          </w:p>
          <w:p w14:paraId="199D8B48" w14:textId="77777777" w:rsidR="006F40F0" w:rsidRDefault="006F40F0" w:rsidP="00B804F9">
            <w:pPr>
              <w:ind w:firstLineChars="200" w:firstLine="360"/>
              <w:jc w:val="left"/>
              <w:rPr>
                <w:sz w:val="18"/>
                <w:szCs w:val="18"/>
              </w:rPr>
            </w:pPr>
            <w:r w:rsidRPr="00E17F46">
              <w:rPr>
                <w:sz w:val="18"/>
                <w:szCs w:val="18"/>
              </w:rPr>
              <w:t>xxxxxxxxxxxxxxxxxxxxxxxxxxxxxxxxxxxxxxxxxxxxxxxxxxxxxxxxxxxxxxxxxxxxxxxxxxxxxxxxxxxxxxxxxxxxxxxxxxxxxxxxxxxxxxxxxxxxxxxxxxxxxxxxxxxxxxxxxxxxxxxxxx</w:t>
            </w:r>
          </w:p>
          <w:p w14:paraId="4BF515F5" w14:textId="73FF57E2" w:rsidR="006F40F0" w:rsidRPr="00E17F46" w:rsidRDefault="006F40F0" w:rsidP="00B804F9">
            <w:pPr>
              <w:jc w:val="left"/>
              <w:rPr>
                <w:b/>
                <w:bCs/>
                <w:sz w:val="18"/>
                <w:szCs w:val="18"/>
              </w:rPr>
            </w:pPr>
            <w:r>
              <w:rPr>
                <w:rFonts w:hint="eastAsia"/>
                <w:b/>
                <w:bCs/>
                <w:sz w:val="18"/>
                <w:szCs w:val="18"/>
              </w:rPr>
              <w:t>四</w:t>
            </w:r>
            <w:r w:rsidRPr="00E17F46">
              <w:rPr>
                <w:rFonts w:hint="eastAsia"/>
                <w:b/>
                <w:bCs/>
                <w:sz w:val="18"/>
                <w:szCs w:val="18"/>
              </w:rPr>
              <w:t>、</w:t>
            </w:r>
            <w:r w:rsidR="00CF532B" w:rsidRPr="00CF532B">
              <w:rPr>
                <w:rFonts w:hint="eastAsia"/>
                <w:b/>
                <w:bCs/>
                <w:sz w:val="18"/>
                <w:szCs w:val="18"/>
              </w:rPr>
              <w:t>改进和完善应急管理工作的建议意见</w:t>
            </w:r>
          </w:p>
          <w:p w14:paraId="76F438DF" w14:textId="77777777" w:rsidR="006F40F0" w:rsidRPr="00E17F46" w:rsidRDefault="006F40F0" w:rsidP="00B804F9">
            <w:pPr>
              <w:ind w:firstLineChars="200" w:firstLine="360"/>
              <w:jc w:val="left"/>
              <w:rPr>
                <w:sz w:val="18"/>
                <w:szCs w:val="18"/>
              </w:rPr>
            </w:pPr>
            <w:r w:rsidRPr="00E17F46">
              <w:rPr>
                <w:sz w:val="18"/>
                <w:szCs w:val="18"/>
              </w:rPr>
              <w:t>xxxxxxxxxxxxxxxxxxxxxxxxxxxxxxxxxxxxxxxxxxxxxxxxxxxxxxxxxxxxxxxxxxxxxxxxxxxxxxxxxxxxxxxxxxxxxxxxxxxxxxxxxxxxxxxxxxxxxxxxxxxxxxxxxxxxxxxxxxxxxxxxx</w:t>
            </w:r>
          </w:p>
          <w:p w14:paraId="1236BEB9" w14:textId="77777777" w:rsidR="006F40F0" w:rsidRPr="00E17F46" w:rsidRDefault="006F40F0" w:rsidP="00B804F9">
            <w:pPr>
              <w:jc w:val="left"/>
              <w:rPr>
                <w:sz w:val="18"/>
                <w:szCs w:val="18"/>
              </w:rPr>
            </w:pPr>
          </w:p>
          <w:p w14:paraId="593F6E7C" w14:textId="77777777" w:rsidR="006F40F0" w:rsidRPr="00E17F46" w:rsidRDefault="006F40F0" w:rsidP="00B804F9">
            <w:pPr>
              <w:jc w:val="left"/>
              <w:rPr>
                <w:sz w:val="18"/>
                <w:szCs w:val="18"/>
              </w:rPr>
            </w:pPr>
          </w:p>
          <w:p w14:paraId="717E7C7C" w14:textId="018D91FB" w:rsidR="006F40F0" w:rsidRPr="00E17F46" w:rsidRDefault="006F40F0" w:rsidP="00B804F9">
            <w:pPr>
              <w:jc w:val="left"/>
              <w:rPr>
                <w:sz w:val="18"/>
                <w:szCs w:val="18"/>
              </w:rPr>
            </w:pPr>
            <w:r w:rsidRPr="00E17F46">
              <w:rPr>
                <w:rFonts w:hint="eastAsia"/>
                <w:sz w:val="18"/>
                <w:szCs w:val="18"/>
              </w:rPr>
              <w:t>附件：</w:t>
            </w:r>
            <w:r w:rsidRPr="00E17F46">
              <w:rPr>
                <w:sz w:val="18"/>
                <w:szCs w:val="18"/>
              </w:rPr>
              <w:t>xx</w:t>
            </w:r>
            <w:r w:rsidR="00405F2F" w:rsidRPr="00405F2F">
              <w:rPr>
                <w:rFonts w:hint="eastAsia"/>
                <w:sz w:val="18"/>
                <w:szCs w:val="18"/>
              </w:rPr>
              <w:t>xx</w:t>
            </w:r>
            <w:r w:rsidR="00405F2F" w:rsidRPr="00405F2F">
              <w:rPr>
                <w:rFonts w:hint="eastAsia"/>
                <w:sz w:val="18"/>
                <w:szCs w:val="18"/>
              </w:rPr>
              <w:t>风暴潮灾害</w:t>
            </w:r>
            <w:r w:rsidR="00405F2F">
              <w:rPr>
                <w:rFonts w:hint="eastAsia"/>
                <w:sz w:val="18"/>
                <w:szCs w:val="18"/>
              </w:rPr>
              <w:t>应对分析评估</w:t>
            </w:r>
            <w:r w:rsidRPr="00B52FF2">
              <w:rPr>
                <w:rFonts w:hint="eastAsia"/>
                <w:sz w:val="18"/>
                <w:szCs w:val="18"/>
              </w:rPr>
              <w:t>打分表</w:t>
            </w:r>
          </w:p>
          <w:p w14:paraId="1C7AA167" w14:textId="77777777" w:rsidR="006F40F0" w:rsidRPr="00E17F46" w:rsidRDefault="006F40F0" w:rsidP="00B804F9">
            <w:pPr>
              <w:jc w:val="left"/>
              <w:rPr>
                <w:sz w:val="18"/>
                <w:szCs w:val="18"/>
              </w:rPr>
            </w:pPr>
          </w:p>
          <w:p w14:paraId="278EA5BD" w14:textId="77777777" w:rsidR="006F40F0" w:rsidRPr="00E17F46" w:rsidRDefault="006F40F0" w:rsidP="00B804F9">
            <w:pPr>
              <w:jc w:val="left"/>
              <w:rPr>
                <w:sz w:val="18"/>
                <w:szCs w:val="18"/>
              </w:rPr>
            </w:pPr>
          </w:p>
          <w:p w14:paraId="26791BC7" w14:textId="77777777" w:rsidR="006F40F0" w:rsidRPr="00E17F46" w:rsidRDefault="006F40F0" w:rsidP="00B804F9">
            <w:pPr>
              <w:jc w:val="left"/>
              <w:rPr>
                <w:sz w:val="18"/>
                <w:szCs w:val="18"/>
              </w:rPr>
            </w:pPr>
          </w:p>
          <w:p w14:paraId="0F2B6C26" w14:textId="77777777" w:rsidR="006F40F0" w:rsidRPr="0099360C" w:rsidRDefault="006F40F0" w:rsidP="00B804F9">
            <w:pPr>
              <w:jc w:val="left"/>
            </w:pPr>
          </w:p>
        </w:tc>
      </w:tr>
    </w:tbl>
    <w:p w14:paraId="13278E7C" w14:textId="77777777" w:rsidR="000A3481" w:rsidRPr="000138A0" w:rsidRDefault="000A3481" w:rsidP="000A3481">
      <w:pPr>
        <w:pStyle w:val="affff9"/>
        <w:ind w:firstLine="420"/>
        <w:jc w:val="center"/>
      </w:pPr>
    </w:p>
    <w:p w14:paraId="6682B850" w14:textId="7A604A2E" w:rsidR="00B518BF" w:rsidRPr="00B518BF" w:rsidRDefault="00B518BF" w:rsidP="00E854C3">
      <w:pPr>
        <w:pStyle w:val="affff9"/>
        <w:ind w:firstLine="420"/>
      </w:pPr>
    </w:p>
    <w:p w14:paraId="5A8DC156" w14:textId="79EE4EDD" w:rsidR="00E854C3" w:rsidRDefault="00E854C3" w:rsidP="00E854C3">
      <w:pPr>
        <w:pStyle w:val="affff9"/>
        <w:ind w:firstLine="420"/>
      </w:pPr>
    </w:p>
    <w:p w14:paraId="5C1B8751" w14:textId="77777777" w:rsidR="00DC5AF3" w:rsidRDefault="00DC5AF3" w:rsidP="00E854C3">
      <w:pPr>
        <w:pStyle w:val="affff9"/>
        <w:ind w:firstLine="420"/>
        <w:sectPr w:rsidR="00DC5AF3" w:rsidSect="00A07C69">
          <w:pgSz w:w="11906" w:h="16838" w:code="9"/>
          <w:pgMar w:top="567" w:right="1134" w:bottom="1134" w:left="1134" w:header="1418" w:footer="1134" w:gutter="284"/>
          <w:cols w:space="425"/>
          <w:formProt w:val="0"/>
          <w:docGrid w:linePitch="312"/>
        </w:sectPr>
      </w:pPr>
    </w:p>
    <w:p w14:paraId="41DA7D01" w14:textId="782F9323" w:rsidR="0056011F" w:rsidRDefault="0056011F" w:rsidP="0056011F">
      <w:pPr>
        <w:pStyle w:val="afffff0"/>
        <w:spacing w:before="96" w:after="120"/>
      </w:pPr>
      <w:bookmarkStart w:id="72" w:name="BookMark6"/>
      <w:bookmarkStart w:id="73" w:name="_Toc84540305"/>
      <w:bookmarkEnd w:id="67"/>
      <w:r w:rsidRPr="0056011F">
        <w:rPr>
          <w:rFonts w:hint="eastAsia"/>
          <w:spacing w:val="105"/>
        </w:rPr>
        <w:lastRenderedPageBreak/>
        <w:t>参考文</w:t>
      </w:r>
      <w:r>
        <w:rPr>
          <w:rFonts w:hint="eastAsia"/>
        </w:rPr>
        <w:t>献</w:t>
      </w:r>
      <w:bookmarkEnd w:id="73"/>
    </w:p>
    <w:p w14:paraId="542CAE75" w14:textId="2CCD71F7" w:rsidR="0056011F" w:rsidRDefault="0056011F" w:rsidP="0056011F">
      <w:pPr>
        <w:pStyle w:val="affff9"/>
        <w:ind w:firstLine="420"/>
      </w:pPr>
    </w:p>
    <w:p w14:paraId="100B82BF" w14:textId="6C6DC249" w:rsidR="003A4FAC" w:rsidRDefault="003A4FAC" w:rsidP="003A4FAC">
      <w:pPr>
        <w:pStyle w:val="affff9"/>
        <w:numPr>
          <w:ilvl w:val="0"/>
          <w:numId w:val="32"/>
        </w:numPr>
        <w:ind w:firstLineChars="0"/>
      </w:pPr>
      <w:r>
        <w:rPr>
          <w:rFonts w:hint="eastAsia"/>
        </w:rPr>
        <w:t>栗健,方伟华,国志兴等.区域海洋减灾能力评估指标体系构建与权重量化</w:t>
      </w:r>
      <w:r w:rsidR="00592275">
        <w:rPr>
          <w:rFonts w:hint="eastAsia"/>
        </w:rPr>
        <w:t>[</w:t>
      </w:r>
      <w:r w:rsidR="00592275">
        <w:t>J]</w:t>
      </w:r>
      <w:r>
        <w:rPr>
          <w:rFonts w:hint="eastAsia"/>
        </w:rPr>
        <w:t>.海洋科学,2016,40(9):117-127.</w:t>
      </w:r>
    </w:p>
    <w:p w14:paraId="75B7AFAB" w14:textId="025CB6B9" w:rsidR="00DF19AC" w:rsidRDefault="00592275" w:rsidP="003A4FAC">
      <w:pPr>
        <w:pStyle w:val="affff9"/>
        <w:numPr>
          <w:ilvl w:val="0"/>
          <w:numId w:val="32"/>
        </w:numPr>
        <w:ind w:firstLineChars="0"/>
      </w:pPr>
      <w:r>
        <w:rPr>
          <w:rFonts w:hint="eastAsia"/>
        </w:rPr>
        <w:t>胡俊锋,杨佩国,张宝军等.区域综合减灾能力评价理论与实践[</w:t>
      </w:r>
      <w:r>
        <w:t>M]</w:t>
      </w:r>
      <w:r>
        <w:rPr>
          <w:rFonts w:hint="eastAsia"/>
        </w:rPr>
        <w:t>.北京:科学出版社,</w:t>
      </w:r>
      <w:r>
        <w:t>2014.</w:t>
      </w:r>
    </w:p>
    <w:p w14:paraId="39DA8A16" w14:textId="34A44CFF" w:rsidR="002105A7" w:rsidRDefault="002105A7" w:rsidP="003A4FAC">
      <w:pPr>
        <w:pStyle w:val="affff9"/>
        <w:numPr>
          <w:ilvl w:val="0"/>
          <w:numId w:val="32"/>
        </w:numPr>
        <w:ind w:firstLineChars="0"/>
      </w:pPr>
      <w:r w:rsidRPr="002105A7">
        <w:t>GB/T 24438.3</w:t>
      </w:r>
      <w:r w:rsidRPr="002105A7">
        <w:t>—</w:t>
      </w:r>
      <w:r w:rsidRPr="002105A7">
        <w:t>2012</w:t>
      </w:r>
      <w:r>
        <w:t xml:space="preserve"> </w:t>
      </w:r>
      <w:r w:rsidRPr="002105A7">
        <w:rPr>
          <w:rFonts w:hint="eastAsia"/>
        </w:rPr>
        <w:t>自然灾害灾情统计 第3 部分：分层随机抽样统计方法</w:t>
      </w:r>
    </w:p>
    <w:p w14:paraId="39572F68" w14:textId="0EC3649B" w:rsidR="0056011F" w:rsidRDefault="0056011F" w:rsidP="00E854C3">
      <w:pPr>
        <w:pStyle w:val="affff9"/>
        <w:ind w:firstLine="420"/>
      </w:pPr>
    </w:p>
    <w:p w14:paraId="78F7550A" w14:textId="18603282" w:rsidR="0056011F" w:rsidRDefault="0056011F" w:rsidP="0056011F">
      <w:pPr>
        <w:pStyle w:val="affff9"/>
        <w:ind w:firstLineChars="0" w:firstLine="0"/>
        <w:jc w:val="center"/>
      </w:pPr>
      <w:bookmarkStart w:id="74" w:name="BookMark8"/>
      <w:r>
        <w:rPr>
          <w:rFonts w:hint="eastAsia"/>
        </w:rPr>
        <w:drawing>
          <wp:inline distT="0" distB="0" distL="0" distR="0" wp14:anchorId="7CFD5C38" wp14:editId="66822029">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2"/>
      <w:bookmarkEnd w:id="74"/>
    </w:p>
    <w:sectPr w:rsidR="0056011F" w:rsidSect="00A07C69">
      <w:pgSz w:w="11906" w:h="16838" w:code="9"/>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A0A3" w14:textId="77777777" w:rsidR="00E077B6" w:rsidRDefault="00E077B6" w:rsidP="00D86DB7">
      <w:r>
        <w:separator/>
      </w:r>
    </w:p>
    <w:p w14:paraId="490F5047" w14:textId="77777777" w:rsidR="00E077B6" w:rsidRDefault="00E077B6"/>
    <w:p w14:paraId="6B877D12" w14:textId="77777777" w:rsidR="00E077B6" w:rsidRDefault="00E077B6"/>
  </w:endnote>
  <w:endnote w:type="continuationSeparator" w:id="0">
    <w:p w14:paraId="79E7F14E" w14:textId="77777777" w:rsidR="00E077B6" w:rsidRDefault="00E077B6" w:rsidP="00D86DB7">
      <w:r>
        <w:continuationSeparator/>
      </w:r>
    </w:p>
    <w:p w14:paraId="522132D3" w14:textId="77777777" w:rsidR="00E077B6" w:rsidRDefault="00E077B6"/>
    <w:p w14:paraId="5EA79B4C" w14:textId="77777777" w:rsidR="00E077B6" w:rsidRDefault="00E07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70B7" w14:textId="77777777" w:rsidR="009C41FB" w:rsidRDefault="009C41FB">
    <w:pPr>
      <w:pStyle w:val="afff9"/>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EE42" w14:textId="77777777" w:rsidR="009C41FB" w:rsidRDefault="009C41FB">
    <w:pPr>
      <w:pStyle w:val="aff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0210" w14:textId="77777777" w:rsidR="009C41FB" w:rsidRPr="00324EDD" w:rsidRDefault="009C41FB" w:rsidP="00CD50A1">
    <w:pPr>
      <w:pStyle w:val="afff9"/>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AB4E" w14:textId="77777777" w:rsidR="009C41FB" w:rsidRDefault="009C41FB" w:rsidP="00C94DF2">
    <w:pPr>
      <w:pStyle w:val="affff6"/>
    </w:pPr>
    <w:r>
      <w:fldChar w:fldCharType="begin"/>
    </w:r>
    <w:r>
      <w:instrText>PAGE   \* MERGEFORMAT</w:instrText>
    </w:r>
    <w:r>
      <w:fldChar w:fldCharType="separate"/>
    </w:r>
    <w:r w:rsidRPr="008A173B">
      <w:rPr>
        <w:noProof/>
        <w:lang w:val="zh-CN"/>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5A7A" w14:textId="77777777" w:rsidR="00085912" w:rsidRDefault="00085912" w:rsidP="00C94DF2">
    <w:pPr>
      <w:pStyle w:val="affff6"/>
    </w:pPr>
    <w:r>
      <w:fldChar w:fldCharType="begin"/>
    </w:r>
    <w:r>
      <w:instrText>PAGE   \* MERGEFORMAT</w:instrText>
    </w:r>
    <w:r>
      <w:fldChar w:fldCharType="separate"/>
    </w:r>
    <w:r w:rsidRPr="008A173B">
      <w:rPr>
        <w:noProof/>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D158" w14:textId="7EED3439" w:rsidR="00A07C69" w:rsidRDefault="00A07C69">
    <w:pPr>
      <w:pStyle w:val="afff9"/>
    </w:pPr>
    <w:r>
      <w:rPr>
        <w:noProof/>
      </w:rPr>
      <mc:AlternateContent>
        <mc:Choice Requires="wps">
          <w:drawing>
            <wp:anchor distT="0" distB="0" distL="114300" distR="114300" simplePos="0" relativeHeight="251665408" behindDoc="0" locked="0" layoutInCell="1" allowOverlap="1" wp14:anchorId="6CF97BDF" wp14:editId="2A0B3529">
              <wp:simplePos x="0" y="0"/>
              <wp:positionH relativeFrom="page">
                <wp:posOffset>719455</wp:posOffset>
              </wp:positionH>
              <wp:positionV relativeFrom="page">
                <wp:posOffset>863600</wp:posOffset>
              </wp:positionV>
              <wp:extent cx="1828800" cy="1828800"/>
              <wp:effectExtent l="0" t="0" r="11430" b="12065"/>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9F5107" w14:textId="77777777" w:rsidR="00A07C69" w:rsidRPr="00286490" w:rsidRDefault="00A07C69" w:rsidP="00286490">
                          <w:pPr>
                            <w:pStyle w:val="afff9"/>
                          </w:pPr>
                          <w:r>
                            <w:fldChar w:fldCharType="begin"/>
                          </w:r>
                          <w:r>
                            <w:instrText>PAGE   \* MERGEFORMAT</w:instrText>
                          </w:r>
                          <w:r>
                            <w:fldChar w:fldCharType="separate"/>
                          </w:r>
                          <w:r w:rsidRPr="00AF47C5">
                            <w:rPr>
                              <w:noProof/>
                              <w:lang w:val="zh-CN"/>
                            </w:rPr>
                            <w:t>2</w:t>
                          </w:r>
                          <w:r>
                            <w:fldChar w:fldCharType="end"/>
                          </w:r>
                        </w:p>
                      </w:txbxContent>
                    </wps:txbx>
                    <wps:bodyPr rot="0" spcFirstLastPara="0" vertOverflow="overflow" horzOverflow="overflow" vert="eaVert" wrap="none" lIns="0" tIns="0" rIns="0" bIns="0" numCol="1" spcCol="0" rtlCol="0" fromWordArt="0" anchor="b" anchorCtr="0" forceAA="0" compatLnSpc="1">
                      <a:prstTxWarp prst="textNoShape">
                        <a:avLst/>
                      </a:prstTxWarp>
                      <a:spAutoFit/>
                    </wps:bodyPr>
                  </wps:wsp>
                </a:graphicData>
              </a:graphic>
            </wp:anchor>
          </w:drawing>
        </mc:Choice>
        <mc:Fallback>
          <w:pict>
            <v:shapetype w14:anchorId="6CF97BDF" id="_x0000_t202" coordsize="21600,21600" o:spt="202" path="m,l,21600r21600,l21600,xe">
              <v:stroke joinstyle="miter"/>
              <v:path gradientshapeok="t" o:connecttype="rect"/>
            </v:shapetype>
            <v:shape id="文本框 6" o:spid="_x0000_s1028" type="#_x0000_t202" style="position:absolute;left:0;text-align:left;margin-left:56.65pt;margin-top:68pt;width:2in;height:2in;z-index:251665408;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" filled="f" stroked="f" strokeweight=".5pt">
              <v:textbox style="layout-flow:vertical-ideographic;mso-fit-shape-to-text:t" inset="0,0,0,0">
                <w:txbxContent>
                  <w:p w14:paraId="5B9F5107" w14:textId="77777777" w:rsidR="00A07C69" w:rsidRPr="00286490" w:rsidRDefault="00A07C69" w:rsidP="00286490">
                    <w:pPr>
                      <w:pStyle w:val="afff9"/>
                    </w:pPr>
                    <w:r>
                      <w:fldChar w:fldCharType="begin"/>
                    </w:r>
                    <w:r>
                      <w:instrText>PAGE   \* MERGEFORMAT</w:instrText>
                    </w:r>
                    <w:r>
                      <w:fldChar w:fldCharType="separate"/>
                    </w:r>
                    <w:r w:rsidRPr="00AF47C5">
                      <w:rPr>
                        <w:noProof/>
                        <w:lang w:val="zh-CN"/>
                      </w:rPr>
                      <w:t>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A05B" w14:textId="15EA3FB9" w:rsidR="00A07C69" w:rsidRDefault="00A07C69" w:rsidP="00C94DF2">
    <w:pPr>
      <w:pStyle w:val="affff6"/>
    </w:pPr>
    <w:r>
      <w:rPr>
        <w:noProof/>
      </w:rPr>
      <mc:AlternateContent>
        <mc:Choice Requires="wps">
          <w:drawing>
            <wp:anchor distT="0" distB="0" distL="114300" distR="114300" simplePos="0" relativeHeight="251661312" behindDoc="0" locked="0" layoutInCell="1" allowOverlap="1" wp14:anchorId="569B5A65" wp14:editId="65624C5A">
              <wp:simplePos x="0" y="0"/>
              <wp:positionH relativeFrom="page">
                <wp:posOffset>719455</wp:posOffset>
              </wp:positionH>
              <wp:positionV relativeFrom="page">
                <wp:posOffset>6598285</wp:posOffset>
              </wp:positionV>
              <wp:extent cx="1828800" cy="1828800"/>
              <wp:effectExtent l="0" t="0" r="0" b="508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9F71DB" w14:textId="77777777" w:rsidR="00A07C69" w:rsidRPr="004810A0" w:rsidRDefault="00A07C69" w:rsidP="004810A0">
                          <w:pPr>
                            <w:pStyle w:val="affff6"/>
                          </w:pPr>
                          <w:r>
                            <w:fldChar w:fldCharType="begin"/>
                          </w:r>
                          <w:r>
                            <w:instrText>PAGE   \* MERGEFORMAT</w:instrText>
                          </w:r>
                          <w:r>
                            <w:fldChar w:fldCharType="separate"/>
                          </w:r>
                          <w:r w:rsidRPr="008A173B">
                            <w:rPr>
                              <w:noProof/>
                              <w:lang w:val="zh-CN"/>
                            </w:rPr>
                            <w:t>1</w:t>
                          </w:r>
                          <w:r>
                            <w:fldChar w:fldCharType="end"/>
                          </w:r>
                        </w:p>
                      </w:txbxContent>
                    </wps:txbx>
                    <wps:bodyPr rot="0" spcFirstLastPara="0" vertOverflow="overflow" horzOverflow="overflow" vert="eaVert"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569B5A65" id="_x0000_t202" coordsize="21600,21600" o:spt="202" path="m,l,21600r21600,l21600,xe">
              <v:stroke joinstyle="miter"/>
              <v:path gradientshapeok="t" o:connecttype="rect"/>
            </v:shapetype>
            <v:shape id="文本框 2" o:spid="_x0000_s1029" type="#_x0000_t202" style="position:absolute;left:0;text-align:left;margin-left:56.65pt;margin-top:519.55pt;width:2in;height:2in;z-index:251661312;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" filled="f" stroked="f" strokeweight=".5pt">
              <v:textbox style="layout-flow:vertical-ideographic;mso-fit-shape-to-text:t">
                <w:txbxContent>
                  <w:p w14:paraId="7A9F71DB" w14:textId="77777777" w:rsidR="00A07C69" w:rsidRPr="004810A0" w:rsidRDefault="00A07C69" w:rsidP="004810A0">
                    <w:pPr>
                      <w:pStyle w:val="affff6"/>
                    </w:pPr>
                    <w:r>
                      <w:fldChar w:fldCharType="begin"/>
                    </w:r>
                    <w:r>
                      <w:instrText>PAGE   \* MERGEFORMAT</w:instrText>
                    </w:r>
                    <w:r>
                      <w:fldChar w:fldCharType="separate"/>
                    </w:r>
                    <w:r w:rsidRPr="008A173B">
                      <w:rPr>
                        <w:noProof/>
                        <w:lang w:val="zh-CN"/>
                      </w:rPr>
                      <w:t>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191C" w14:textId="77777777" w:rsidR="00A07C69" w:rsidRDefault="00A07C69">
    <w:pPr>
      <w:pStyle w:val="afff9"/>
    </w:pPr>
    <w:r>
      <w:fldChar w:fldCharType="begin"/>
    </w:r>
    <w:r>
      <w:instrText>PAGE   \* MERGEFORMAT</w:instrText>
    </w:r>
    <w:r>
      <w:fldChar w:fldCharType="separate"/>
    </w:r>
    <w:r w:rsidRPr="00AF47C5">
      <w:rPr>
        <w:noProof/>
        <w:lang w:val="zh-CN"/>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BD2B" w14:textId="77777777" w:rsidR="00A07C69" w:rsidRDefault="00A07C69" w:rsidP="00C94DF2">
    <w:pPr>
      <w:pStyle w:val="affff6"/>
    </w:pPr>
    <w:r>
      <w:fldChar w:fldCharType="begin"/>
    </w:r>
    <w:r>
      <w:instrText>PAGE   \* MERGEFORMAT</w:instrText>
    </w:r>
    <w:r>
      <w:fldChar w:fldCharType="separate"/>
    </w:r>
    <w:r w:rsidRPr="008A173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71AF" w14:textId="77777777" w:rsidR="00E077B6" w:rsidRDefault="00E077B6" w:rsidP="00D86DB7">
      <w:r>
        <w:separator/>
      </w:r>
    </w:p>
  </w:footnote>
  <w:footnote w:type="continuationSeparator" w:id="0">
    <w:p w14:paraId="12AB5641" w14:textId="77777777" w:rsidR="00E077B6" w:rsidRDefault="00E077B6" w:rsidP="00D86DB7">
      <w:r>
        <w:continuationSeparator/>
      </w:r>
    </w:p>
    <w:p w14:paraId="5218A3D9" w14:textId="77777777" w:rsidR="00E077B6" w:rsidRDefault="00E077B6"/>
    <w:p w14:paraId="1652AA6E" w14:textId="77777777" w:rsidR="00E077B6" w:rsidRDefault="00E07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246E" w14:textId="77777777" w:rsidR="009C41FB" w:rsidRDefault="009C41FB">
    <w:pPr>
      <w:pStyle w:val="aff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6D" w14:textId="77777777" w:rsidR="009C41FB" w:rsidRPr="00E70388" w:rsidRDefault="009C41FB" w:rsidP="00617387">
    <w:pPr>
      <w:pStyle w:val="afff7"/>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B96" w14:textId="77777777" w:rsidR="009C41FB" w:rsidRPr="00324EDD" w:rsidRDefault="009C41FB" w:rsidP="00E846C8">
    <w:pPr>
      <w:pStyle w:val="afff7"/>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E9BD" w14:textId="640D993A" w:rsidR="009C41FB" w:rsidRDefault="009C41FB" w:rsidP="00714F58">
    <w:pPr>
      <w:pStyle w:val="afff7"/>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07C69">
      <w:rPr>
        <w:noProof/>
      </w:rPr>
      <w:t>T/SC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452C" w14:textId="3C9A8E4C" w:rsidR="009C41FB" w:rsidRPr="00D84FA1" w:rsidRDefault="009C41FB" w:rsidP="00A2271D">
    <w:pPr>
      <w:pStyle w:val="affffe"/>
    </w:pPr>
    <w:r>
      <w:fldChar w:fldCharType="begin"/>
    </w:r>
    <w:r>
      <w:instrText xml:space="preserve"> STYLEREF  标准文件_文件编号  \* MERGEFORMAT </w:instrText>
    </w:r>
    <w:r>
      <w:fldChar w:fldCharType="separate"/>
    </w:r>
    <w:r w:rsidR="0082237D">
      <w:t>T/SC XXXX</w:t>
    </w:r>
    <w:r w:rsidR="0082237D">
      <w:t>—</w:t>
    </w:r>
    <w:r w:rsidR="0082237D">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AE2E" w14:textId="07255FFD" w:rsidR="00A07C69" w:rsidRPr="00A07C69" w:rsidRDefault="00A07C69" w:rsidP="00A07C69">
    <w:pPr>
      <w:pStyle w:val="afffff"/>
    </w:pPr>
    <w:r>
      <mc:AlternateContent>
        <mc:Choice Requires="wps">
          <w:drawing>
            <wp:anchor distT="0" distB="0" distL="114300" distR="114300" simplePos="0" relativeHeight="251663360" behindDoc="0" locked="0" layoutInCell="1" allowOverlap="1" wp14:anchorId="3FE0161F" wp14:editId="5E6A513E">
              <wp:simplePos x="0" y="0"/>
              <wp:positionH relativeFrom="page">
                <wp:posOffset>9719945</wp:posOffset>
              </wp:positionH>
              <wp:positionV relativeFrom="page">
                <wp:posOffset>899795</wp:posOffset>
              </wp:positionV>
              <wp:extent cx="1828800" cy="1828800"/>
              <wp:effectExtent l="0" t="0" r="5080" b="254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A98A8C" w14:textId="6D04500F" w:rsidR="00A07C69" w:rsidRPr="00892DA7" w:rsidRDefault="00A07C69" w:rsidP="00892DA7">
                          <w:pPr>
                            <w:pStyle w:val="afffff"/>
                          </w:pPr>
                          <w:r>
                            <w:fldChar w:fldCharType="begin"/>
                          </w:r>
                          <w:r>
                            <w:instrText xml:space="preserve"> STYLEREF  标准文件_文件编号 \* MERGEFORMAT </w:instrText>
                          </w:r>
                          <w:r>
                            <w:fldChar w:fldCharType="separate"/>
                          </w:r>
                          <w:r>
                            <w:t>T/SC XXXX</w:t>
                          </w:r>
                          <w:r>
                            <w:t>—</w:t>
                          </w:r>
                          <w:r>
                            <w:t>XXXX</w:t>
                          </w:r>
                          <w:r>
                            <w:fldChar w:fldCharType="end"/>
                          </w:r>
                        </w:p>
                      </w:txbxContent>
                    </wps:txbx>
                    <wps:bodyPr rot="0" spcFirstLastPara="0" vertOverflow="overflow" horzOverflow="overflow" vert="eaVert" wrap="none" lIns="0" tIns="0" rIns="0" bIns="0" numCol="1" spcCol="0" rtlCol="0" fromWordArt="0" anchor="b" anchorCtr="0" forceAA="0" compatLnSpc="1">
                      <a:prstTxWarp prst="textNoShape">
                        <a:avLst/>
                      </a:prstTxWarp>
                      <a:spAutoFit/>
                    </wps:bodyPr>
                  </wps:wsp>
                </a:graphicData>
              </a:graphic>
            </wp:anchor>
          </w:drawing>
        </mc:Choice>
        <mc:Fallback>
          <w:pict>
            <v:shapetype w14:anchorId="3FE0161F" id="_x0000_t202" coordsize="21600,21600" o:spt="202" path="m,l,21600r21600,l21600,xe">
              <v:stroke joinstyle="miter"/>
              <v:path gradientshapeok="t" o:connecttype="rect"/>
            </v:shapetype>
            <v:shape id="文本框 4" o:spid="_x0000_s1026" type="#_x0000_t202" style="position:absolute;margin-left:765.35pt;margin-top:70.85pt;width:2in;height:2in;z-index:251663360;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" filled="f" stroked="f" strokeweight=".5pt">
              <v:textbox style="layout-flow:vertical-ideographic;mso-fit-shape-to-text:t" inset="0,0,0,0">
                <w:txbxContent>
                  <w:p w14:paraId="3DA98A8C" w14:textId="6D04500F" w:rsidR="00A07C69" w:rsidRPr="00892DA7" w:rsidRDefault="00A07C69" w:rsidP="00892DA7">
                    <w:pPr>
                      <w:pStyle w:val="afffff"/>
                    </w:pPr>
                    <w:r>
                      <w:fldChar w:fldCharType="begin"/>
                    </w:r>
                    <w:r>
                      <w:instrText xml:space="preserve"> STYLEREF  标准文件_文件编号 \* MERGEFORMAT </w:instrText>
                    </w:r>
                    <w:r>
                      <w:fldChar w:fldCharType="separate"/>
                    </w:r>
                    <w:r>
                      <w:t>T/SC XXXX</w:t>
                    </w:r>
                    <w:r>
                      <w:t>—</w:t>
                    </w:r>
                    <w:r>
                      <w:t>XXXX</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B881" w14:textId="4E2836D7" w:rsidR="00A07C69" w:rsidRPr="00D84FA1" w:rsidRDefault="00A07C69" w:rsidP="00A2271D">
    <w:pPr>
      <w:pStyle w:val="affffe"/>
    </w:pPr>
    <w:r>
      <mc:AlternateContent>
        <mc:Choice Requires="wps">
          <w:drawing>
            <wp:anchor distT="0" distB="0" distL="114300" distR="114300" simplePos="0" relativeHeight="251659264" behindDoc="0" locked="0" layoutInCell="1" allowOverlap="1" wp14:anchorId="77CCAF0B" wp14:editId="56D59BA8">
              <wp:simplePos x="0" y="0"/>
              <wp:positionH relativeFrom="page">
                <wp:posOffset>9539605</wp:posOffset>
              </wp:positionH>
              <wp:positionV relativeFrom="page">
                <wp:posOffset>5764530</wp:posOffset>
              </wp:positionV>
              <wp:extent cx="1828800" cy="1828800"/>
              <wp:effectExtent l="0" t="0" r="0" b="635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898154" w14:textId="4F94F62D" w:rsidR="00A07C69" w:rsidRPr="009B1143" w:rsidRDefault="00A07C69" w:rsidP="009B1143">
                          <w:pPr>
                            <w:pStyle w:val="affffe"/>
                          </w:pPr>
                          <w:r>
                            <w:fldChar w:fldCharType="begin"/>
                          </w:r>
                          <w:r>
                            <w:instrText xml:space="preserve"> STYLEREF  标准文件_文件编号  \* MERGEFORMAT </w:instrText>
                          </w:r>
                          <w:r>
                            <w:fldChar w:fldCharType="separate"/>
                          </w:r>
                          <w:r w:rsidR="0082237D">
                            <w:t>T/SC XXXX</w:t>
                          </w:r>
                          <w:r w:rsidR="0082237D">
                            <w:t>—</w:t>
                          </w:r>
                          <w:r w:rsidR="0082237D">
                            <w:t>XXXX</w:t>
                          </w:r>
                          <w:r>
                            <w:fldChar w:fldCharType="end"/>
                          </w:r>
                        </w:p>
                      </w:txbxContent>
                    </wps:txbx>
                    <wps:bodyPr rot="0" spcFirstLastPara="0" vertOverflow="overflow" horzOverflow="overflow" vert="eaVert"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77CCAF0B" id="_x0000_t202" coordsize="21600,21600" o:spt="202" path="m,l,21600r21600,l21600,xe">
              <v:stroke joinstyle="miter"/>
              <v:path gradientshapeok="t" o:connecttype="rect"/>
            </v:shapetype>
            <v:shape id="文本框 1" o:spid="_x0000_s1027" type="#_x0000_t202" style="position:absolute;left:0;text-align:left;margin-left:751.15pt;margin-top:453.9pt;width:2in;height:2in;z-index:251659264;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" filled="f" stroked="f" strokeweight=".5pt">
              <v:textbox style="layout-flow:vertical-ideographic;mso-fit-shape-to-text:t">
                <w:txbxContent>
                  <w:p w14:paraId="4B898154" w14:textId="4F94F62D" w:rsidR="00A07C69" w:rsidRPr="009B1143" w:rsidRDefault="00A07C69" w:rsidP="009B1143">
                    <w:pPr>
                      <w:pStyle w:val="affffe"/>
                    </w:pPr>
                    <w:r>
                      <w:fldChar w:fldCharType="begin"/>
                    </w:r>
                    <w:r>
                      <w:instrText xml:space="preserve"> STYLEREF  标准文件_文件编号  \* MERGEFORMAT </w:instrText>
                    </w:r>
                    <w:r>
                      <w:fldChar w:fldCharType="separate"/>
                    </w:r>
                    <w:r w:rsidR="0082237D">
                      <w:t>T/SC XXXX</w:t>
                    </w:r>
                    <w:r w:rsidR="0082237D">
                      <w:t>—</w:t>
                    </w:r>
                    <w:r w:rsidR="0082237D">
                      <w:t>XXXX</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C1E9" w14:textId="30A5EE3C" w:rsidR="00A07C69" w:rsidRDefault="00A07C69" w:rsidP="00714F58">
    <w:pPr>
      <w:pStyle w:val="afff7"/>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T/SC XXXX—XXXX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30E6" w14:textId="0A21B0CC" w:rsidR="00A07C69" w:rsidRPr="00D84FA1" w:rsidRDefault="00A07C69" w:rsidP="00A2271D">
    <w:pPr>
      <w:pStyle w:val="affffe"/>
    </w:pPr>
    <w:r>
      <w:fldChar w:fldCharType="begin"/>
    </w:r>
    <w:r>
      <w:instrText xml:space="preserve"> STYLEREF  标准文件_文件编号  \* MERGEFORMAT </w:instrText>
    </w:r>
    <w:r>
      <w:fldChar w:fldCharType="separate"/>
    </w:r>
    <w:r w:rsidR="0082237D">
      <w:t>T/SC XXXX</w:t>
    </w:r>
    <w:r w:rsidR="0082237D">
      <w:t>—</w:t>
    </w:r>
    <w:r w:rsidR="0082237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BC4AE902"/>
    <w:lvl w:ilvl="0">
      <w:start w:val="1"/>
      <w:numFmt w:val="none"/>
      <w:lvlText w:val="%1——"/>
      <w:lvlJc w:val="left"/>
      <w:pPr>
        <w:tabs>
          <w:tab w:val="num" w:pos="851"/>
        </w:tabs>
        <w:ind w:left="851" w:hanging="426"/>
      </w:pPr>
      <w:rPr>
        <w:rFonts w:ascii="Times New Roman" w:eastAsia="宋体" w:hAnsi="Times New Roman" w:cs="Times New Roman" w:hint="default"/>
        <w:b w:val="0"/>
        <w:i w:val="0"/>
        <w:sz w:val="21"/>
        <w:lang w:val="en-US"/>
      </w:rPr>
    </w:lvl>
    <w:lvl w:ilvl="1">
      <w:start w:val="1"/>
      <w:numFmt w:val="none"/>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2"/>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3"/>
      <w:lvlText w:val="%1)"/>
      <w:lvlJc w:val="left"/>
      <w:pPr>
        <w:tabs>
          <w:tab w:val="num" w:pos="851"/>
        </w:tabs>
        <w:ind w:left="851" w:hanging="426"/>
      </w:pPr>
      <w:rPr>
        <w:rFonts w:ascii="宋体" w:eastAsia="宋体" w:hAnsi="Times New Roman" w:hint="eastAsia"/>
        <w:sz w:val="21"/>
      </w:rPr>
    </w:lvl>
    <w:lvl w:ilvl="1">
      <w:start w:val="1"/>
      <w:numFmt w:val="decimal"/>
      <w:pStyle w:val="af4"/>
      <w:lvlText w:val="%2)"/>
      <w:lvlJc w:val="left"/>
      <w:pPr>
        <w:tabs>
          <w:tab w:val="num" w:pos="1276"/>
        </w:tabs>
        <w:ind w:left="1276" w:hanging="425"/>
      </w:pPr>
      <w:rPr>
        <w:rFonts w:ascii="宋体" w:eastAsia="宋体" w:hAnsi="Times New Roman" w:hint="eastAsia"/>
        <w:sz w:val="21"/>
      </w:rPr>
    </w:lvl>
    <w:lvl w:ilvl="2">
      <w:start w:val="1"/>
      <w:numFmt w:val="decimal"/>
      <w:pStyle w:val="af5"/>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6"/>
      <w:lvlText w:val="%1"/>
      <w:lvlJc w:val="left"/>
      <w:pPr>
        <w:ind w:left="420" w:hanging="420"/>
      </w:pPr>
      <w:rPr>
        <w:rFonts w:hint="eastAsia"/>
      </w:rPr>
    </w:lvl>
    <w:lvl w:ilvl="1">
      <w:start w:val="1"/>
      <w:numFmt w:val="decimal"/>
      <w:pStyle w:val="af7"/>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8"/>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9"/>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a"/>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b"/>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c"/>
      <w:suff w:val="space"/>
      <w:lvlText w:val="%1"/>
      <w:lvlJc w:val="left"/>
      <w:pPr>
        <w:ind w:left="425" w:hanging="425"/>
      </w:pPr>
      <w:rPr>
        <w:rFonts w:hint="eastAsia"/>
      </w:rPr>
    </w:lvl>
    <w:lvl w:ilvl="1">
      <w:start w:val="1"/>
      <w:numFmt w:val="decimal"/>
      <w:pStyle w:val="afd"/>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e"/>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0"/>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1"/>
      <w:suff w:val="nothing"/>
      <w:lvlText w:val="附录%1"/>
      <w:lvlJc w:val="left"/>
      <w:pPr>
        <w:ind w:left="0" w:firstLine="0"/>
      </w:pPr>
      <w:rPr>
        <w:rFonts w:hint="eastAsia"/>
        <w:spacing w:val="100"/>
      </w:rPr>
    </w:lvl>
    <w:lvl w:ilvl="1">
      <w:start w:val="1"/>
      <w:numFmt w:val="decimal"/>
      <w:pStyle w:val="aff2"/>
      <w:suff w:val="nothing"/>
      <w:lvlText w:val="%1.%2　"/>
      <w:lvlJc w:val="left"/>
      <w:pPr>
        <w:ind w:left="0" w:firstLine="0"/>
      </w:pPr>
      <w:rPr>
        <w:rFonts w:ascii="黑体" w:eastAsia="黑体" w:hint="eastAsia"/>
        <w:b w:val="0"/>
        <w:i w:val="0"/>
        <w:sz w:val="21"/>
      </w:rPr>
    </w:lvl>
    <w:lvl w:ilvl="2">
      <w:start w:val="1"/>
      <w:numFmt w:val="decimal"/>
      <w:pStyle w:val="aff3"/>
      <w:suff w:val="nothing"/>
      <w:lvlText w:val="%1.%2.%3　"/>
      <w:lvlJc w:val="left"/>
      <w:pPr>
        <w:ind w:left="0" w:firstLine="0"/>
      </w:pPr>
      <w:rPr>
        <w:rFonts w:ascii="黑体" w:eastAsia="黑体" w:hint="eastAsia"/>
        <w:b w:val="0"/>
        <w:i w:val="0"/>
        <w:sz w:val="21"/>
      </w:rPr>
    </w:lvl>
    <w:lvl w:ilvl="3">
      <w:start w:val="1"/>
      <w:numFmt w:val="decimal"/>
      <w:pStyle w:val="aff4"/>
      <w:suff w:val="nothing"/>
      <w:lvlText w:val="%1.%2.%3.%4　"/>
      <w:lvlJc w:val="left"/>
      <w:pPr>
        <w:ind w:left="0" w:firstLine="0"/>
      </w:pPr>
      <w:rPr>
        <w:rFonts w:ascii="黑体" w:eastAsia="黑体" w:hint="eastAsia"/>
        <w:b w:val="0"/>
        <w:i w:val="0"/>
        <w:sz w:val="21"/>
      </w:rPr>
    </w:lvl>
    <w:lvl w:ilvl="4">
      <w:start w:val="1"/>
      <w:numFmt w:val="decimal"/>
      <w:pStyle w:val="aff5"/>
      <w:suff w:val="nothing"/>
      <w:lvlText w:val="%1.%2.%3.%4.%5　"/>
      <w:lvlJc w:val="left"/>
      <w:pPr>
        <w:ind w:left="0" w:firstLine="0"/>
      </w:pPr>
      <w:rPr>
        <w:rFonts w:ascii="黑体" w:eastAsia="黑体" w:hint="eastAsia"/>
        <w:b w:val="0"/>
        <w:i w:val="0"/>
        <w:sz w:val="21"/>
      </w:rPr>
    </w:lvl>
    <w:lvl w:ilvl="5">
      <w:start w:val="1"/>
      <w:numFmt w:val="decimal"/>
      <w:pStyle w:val="aff6"/>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79F066B"/>
    <w:multiLevelType w:val="hybridMultilevel"/>
    <w:tmpl w:val="CC1CC2E8"/>
    <w:lvl w:ilvl="0" w:tplc="50CC2B3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69506ABF"/>
    <w:multiLevelType w:val="multilevel"/>
    <w:tmpl w:val="69B80E64"/>
    <w:lvl w:ilvl="0">
      <w:start w:val="1"/>
      <w:numFmt w:val="bullet"/>
      <w:pStyle w:val="20"/>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2B6C5B98"/>
    <w:lvl w:ilvl="0" w:tplc="621C3562">
      <w:start w:val="1"/>
      <w:numFmt w:val="decimal"/>
      <w:pStyle w:val="aff7"/>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77E86B10"/>
    <w:lvl w:ilvl="0" w:tplc="C0B8CA6E">
      <w:start w:val="1"/>
      <w:numFmt w:val="lowerLetter"/>
      <w:pStyle w:val="aff8"/>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81169576"/>
    <w:lvl w:ilvl="0">
      <w:start w:val="1"/>
      <w:numFmt w:val="none"/>
      <w:pStyle w:val="aff9"/>
      <w:suff w:val="nothing"/>
      <w:lvlText w:val="%1"/>
      <w:lvlJc w:val="left"/>
      <w:pPr>
        <w:ind w:left="0" w:firstLine="0"/>
      </w:pPr>
      <w:rPr>
        <w:rFonts w:hint="eastAsia"/>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pStyle w:val="afff"/>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F3A22F6C"/>
    <w:lvl w:ilvl="0">
      <w:start w:val="1"/>
      <w:numFmt w:val="none"/>
      <w:pStyle w:val="afff0"/>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31ACFC82"/>
    <w:lvl w:ilvl="0">
      <w:start w:val="1"/>
      <w:numFmt w:val="decimal"/>
      <w:lvlRestart w:val="0"/>
      <w:pStyle w:val="afff1"/>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92A665E8"/>
    <w:lvl w:ilvl="0" w:tplc="11600844">
      <w:start w:val="1"/>
      <w:numFmt w:val="none"/>
      <w:lvlRestart w:val="0"/>
      <w:pStyle w:val="afff2"/>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8"/>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30"/>
  </w:num>
  <w:num w:numId="13">
    <w:abstractNumId w:val="15"/>
  </w:num>
  <w:num w:numId="14">
    <w:abstractNumId w:val="31"/>
  </w:num>
  <w:num w:numId="15">
    <w:abstractNumId w:val="1"/>
  </w:num>
  <w:num w:numId="16">
    <w:abstractNumId w:val="20"/>
  </w:num>
  <w:num w:numId="17">
    <w:abstractNumId w:val="6"/>
  </w:num>
  <w:num w:numId="18">
    <w:abstractNumId w:val="13"/>
  </w:num>
  <w:num w:numId="19">
    <w:abstractNumId w:val="26"/>
  </w:num>
  <w:num w:numId="20">
    <w:abstractNumId w:val="27"/>
  </w:num>
  <w:num w:numId="21">
    <w:abstractNumId w:val="11"/>
  </w:num>
  <w:num w:numId="22">
    <w:abstractNumId w:val="12"/>
  </w:num>
  <w:num w:numId="23">
    <w:abstractNumId w:val="29"/>
  </w:num>
  <w:num w:numId="24">
    <w:abstractNumId w:val="2"/>
  </w:num>
  <w:num w:numId="25">
    <w:abstractNumId w:val="4"/>
  </w:num>
  <w:num w:numId="26">
    <w:abstractNumId w:val="14"/>
  </w:num>
  <w:num w:numId="27">
    <w:abstractNumId w:val="25"/>
  </w:num>
  <w:num w:numId="28">
    <w:abstractNumId w:val="10"/>
  </w:num>
  <w:num w:numId="29">
    <w:abstractNumId w:val="22"/>
  </w:num>
  <w:num w:numId="30">
    <w:abstractNumId w:val="18"/>
  </w:num>
  <w:num w:numId="31">
    <w:abstractNumId w:val="3"/>
  </w:num>
  <w:num w:numId="32">
    <w:abstractNumId w:val="24"/>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3"/>
  </w:num>
  <w:num w:numId="40">
    <w:abstractNumId w:val="23"/>
  </w:num>
  <w:num w:numId="41">
    <w:abstractNumId w:val="23"/>
  </w:num>
  <w:num w:numId="42">
    <w:abstractNumId w:val="28"/>
  </w:num>
  <w:num w:numId="43">
    <w:abstractNumId w:val="28"/>
  </w:num>
  <w:num w:numId="4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pXx37j2wSeVqRIRoZhrckNoj2aLgbycBozFxTCuiPYjH/ZY6b6Jwbnu+sxQB6zw9pvNkwfAEfDtXug3Ym/MILw==" w:salt="NoczUDjWg4LwAIxTw58uN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3A"/>
    <w:rsid w:val="0000040A"/>
    <w:rsid w:val="00000A94"/>
    <w:rsid w:val="000017D3"/>
    <w:rsid w:val="00001972"/>
    <w:rsid w:val="00001D9A"/>
    <w:rsid w:val="000029BE"/>
    <w:rsid w:val="0000380C"/>
    <w:rsid w:val="0000403A"/>
    <w:rsid w:val="00007B3A"/>
    <w:rsid w:val="000107E0"/>
    <w:rsid w:val="00011EE5"/>
    <w:rsid w:val="00011FDE"/>
    <w:rsid w:val="00012FFD"/>
    <w:rsid w:val="0001307B"/>
    <w:rsid w:val="00013597"/>
    <w:rsid w:val="000138A0"/>
    <w:rsid w:val="00013AE3"/>
    <w:rsid w:val="00014162"/>
    <w:rsid w:val="00014340"/>
    <w:rsid w:val="00016659"/>
    <w:rsid w:val="00016A9C"/>
    <w:rsid w:val="00017788"/>
    <w:rsid w:val="00022184"/>
    <w:rsid w:val="000221C3"/>
    <w:rsid w:val="00022762"/>
    <w:rsid w:val="000238E0"/>
    <w:rsid w:val="000241AB"/>
    <w:rsid w:val="000249DB"/>
    <w:rsid w:val="0002595E"/>
    <w:rsid w:val="000303C3"/>
    <w:rsid w:val="00032697"/>
    <w:rsid w:val="000331D3"/>
    <w:rsid w:val="000346A5"/>
    <w:rsid w:val="000359C3"/>
    <w:rsid w:val="00035A7D"/>
    <w:rsid w:val="000365ED"/>
    <w:rsid w:val="0004249A"/>
    <w:rsid w:val="00043282"/>
    <w:rsid w:val="00044105"/>
    <w:rsid w:val="00044286"/>
    <w:rsid w:val="000442BB"/>
    <w:rsid w:val="00046936"/>
    <w:rsid w:val="00047F28"/>
    <w:rsid w:val="000503AA"/>
    <w:rsid w:val="000506A1"/>
    <w:rsid w:val="000515DD"/>
    <w:rsid w:val="0005265A"/>
    <w:rsid w:val="000539DD"/>
    <w:rsid w:val="00053BD3"/>
    <w:rsid w:val="000556ED"/>
    <w:rsid w:val="00055FE2"/>
    <w:rsid w:val="0005616F"/>
    <w:rsid w:val="000562C9"/>
    <w:rsid w:val="0005724B"/>
    <w:rsid w:val="00057E0C"/>
    <w:rsid w:val="00060C2E"/>
    <w:rsid w:val="00061033"/>
    <w:rsid w:val="000619E9"/>
    <w:rsid w:val="0006200A"/>
    <w:rsid w:val="000622D4"/>
    <w:rsid w:val="0006257B"/>
    <w:rsid w:val="0006357D"/>
    <w:rsid w:val="00063639"/>
    <w:rsid w:val="00067F1E"/>
    <w:rsid w:val="00071CC0"/>
    <w:rsid w:val="00071CFC"/>
    <w:rsid w:val="00071EA6"/>
    <w:rsid w:val="00072E08"/>
    <w:rsid w:val="00073C8C"/>
    <w:rsid w:val="00074608"/>
    <w:rsid w:val="00077B64"/>
    <w:rsid w:val="00080A1C"/>
    <w:rsid w:val="00082317"/>
    <w:rsid w:val="00082D12"/>
    <w:rsid w:val="00083D2C"/>
    <w:rsid w:val="00085912"/>
    <w:rsid w:val="00085E2B"/>
    <w:rsid w:val="00086AA1"/>
    <w:rsid w:val="00086BFB"/>
    <w:rsid w:val="0008711B"/>
    <w:rsid w:val="00087A77"/>
    <w:rsid w:val="00090CA6"/>
    <w:rsid w:val="000911B3"/>
    <w:rsid w:val="000922A7"/>
    <w:rsid w:val="00092B8A"/>
    <w:rsid w:val="00092FB0"/>
    <w:rsid w:val="000934C5"/>
    <w:rsid w:val="00093D25"/>
    <w:rsid w:val="00093D76"/>
    <w:rsid w:val="00093DAB"/>
    <w:rsid w:val="00094D73"/>
    <w:rsid w:val="00096061"/>
    <w:rsid w:val="00096A5E"/>
    <w:rsid w:val="00096D63"/>
    <w:rsid w:val="00097321"/>
    <w:rsid w:val="000A01F0"/>
    <w:rsid w:val="000A0B60"/>
    <w:rsid w:val="000A0EB8"/>
    <w:rsid w:val="000A19FC"/>
    <w:rsid w:val="000A1CCC"/>
    <w:rsid w:val="000A296B"/>
    <w:rsid w:val="000A3481"/>
    <w:rsid w:val="000A407C"/>
    <w:rsid w:val="000A4140"/>
    <w:rsid w:val="000A4417"/>
    <w:rsid w:val="000A7311"/>
    <w:rsid w:val="000B060F"/>
    <w:rsid w:val="000B1592"/>
    <w:rsid w:val="000B1DFD"/>
    <w:rsid w:val="000B1FF2"/>
    <w:rsid w:val="000B2ED5"/>
    <w:rsid w:val="000B3CDA"/>
    <w:rsid w:val="000B54B4"/>
    <w:rsid w:val="000B6A0B"/>
    <w:rsid w:val="000C0659"/>
    <w:rsid w:val="000C0F6C"/>
    <w:rsid w:val="000C116B"/>
    <w:rsid w:val="000C11DB"/>
    <w:rsid w:val="000C1492"/>
    <w:rsid w:val="000C2D8D"/>
    <w:rsid w:val="000C2FBD"/>
    <w:rsid w:val="000C33BE"/>
    <w:rsid w:val="000C3C20"/>
    <w:rsid w:val="000C4B41"/>
    <w:rsid w:val="000C57D6"/>
    <w:rsid w:val="000C6362"/>
    <w:rsid w:val="000C7666"/>
    <w:rsid w:val="000D0A9C"/>
    <w:rsid w:val="000D1795"/>
    <w:rsid w:val="000D2890"/>
    <w:rsid w:val="000D329A"/>
    <w:rsid w:val="000D4B9C"/>
    <w:rsid w:val="000D4EB6"/>
    <w:rsid w:val="000D67CF"/>
    <w:rsid w:val="000D753B"/>
    <w:rsid w:val="000E17E3"/>
    <w:rsid w:val="000E2007"/>
    <w:rsid w:val="000E25F7"/>
    <w:rsid w:val="000E3EA3"/>
    <w:rsid w:val="000E4C9E"/>
    <w:rsid w:val="000E6FD7"/>
    <w:rsid w:val="000F06E1"/>
    <w:rsid w:val="000F0E3C"/>
    <w:rsid w:val="000F15F0"/>
    <w:rsid w:val="000F19D5"/>
    <w:rsid w:val="000F3F50"/>
    <w:rsid w:val="000F4050"/>
    <w:rsid w:val="000F4AEA"/>
    <w:rsid w:val="000F555E"/>
    <w:rsid w:val="000F602C"/>
    <w:rsid w:val="000F67E9"/>
    <w:rsid w:val="00104926"/>
    <w:rsid w:val="00104CD3"/>
    <w:rsid w:val="0010612E"/>
    <w:rsid w:val="00107732"/>
    <w:rsid w:val="001115B1"/>
    <w:rsid w:val="001119DE"/>
    <w:rsid w:val="00113B1E"/>
    <w:rsid w:val="00114720"/>
    <w:rsid w:val="001150CB"/>
    <w:rsid w:val="00115BC6"/>
    <w:rsid w:val="0011711C"/>
    <w:rsid w:val="0011780F"/>
    <w:rsid w:val="00121AED"/>
    <w:rsid w:val="001235D1"/>
    <w:rsid w:val="00124E4F"/>
    <w:rsid w:val="0012599E"/>
    <w:rsid w:val="001260B7"/>
    <w:rsid w:val="00126243"/>
    <w:rsid w:val="001265CB"/>
    <w:rsid w:val="0012772E"/>
    <w:rsid w:val="00130A44"/>
    <w:rsid w:val="00131255"/>
    <w:rsid w:val="00131765"/>
    <w:rsid w:val="001317CC"/>
    <w:rsid w:val="001321C6"/>
    <w:rsid w:val="001325C4"/>
    <w:rsid w:val="00133010"/>
    <w:rsid w:val="001338EE"/>
    <w:rsid w:val="00133AAE"/>
    <w:rsid w:val="00135323"/>
    <w:rsid w:val="00135608"/>
    <w:rsid w:val="001356C4"/>
    <w:rsid w:val="00135A26"/>
    <w:rsid w:val="00137565"/>
    <w:rsid w:val="00137605"/>
    <w:rsid w:val="001403B0"/>
    <w:rsid w:val="00141114"/>
    <w:rsid w:val="00142969"/>
    <w:rsid w:val="00143B1D"/>
    <w:rsid w:val="001445D0"/>
    <w:rsid w:val="001446C2"/>
    <w:rsid w:val="0014516E"/>
    <w:rsid w:val="001457E7"/>
    <w:rsid w:val="00145D9D"/>
    <w:rsid w:val="00146388"/>
    <w:rsid w:val="001470DD"/>
    <w:rsid w:val="0014729F"/>
    <w:rsid w:val="001472B1"/>
    <w:rsid w:val="00147B74"/>
    <w:rsid w:val="00147D4F"/>
    <w:rsid w:val="00150587"/>
    <w:rsid w:val="0015276A"/>
    <w:rsid w:val="001529E5"/>
    <w:rsid w:val="00152FB3"/>
    <w:rsid w:val="00153C7E"/>
    <w:rsid w:val="00154442"/>
    <w:rsid w:val="00156B25"/>
    <w:rsid w:val="00156E1A"/>
    <w:rsid w:val="001577A7"/>
    <w:rsid w:val="00157894"/>
    <w:rsid w:val="00157B55"/>
    <w:rsid w:val="001636CF"/>
    <w:rsid w:val="001642FA"/>
    <w:rsid w:val="001649EB"/>
    <w:rsid w:val="00164BAF"/>
    <w:rsid w:val="00164FA8"/>
    <w:rsid w:val="00165065"/>
    <w:rsid w:val="00165434"/>
    <w:rsid w:val="0016580B"/>
    <w:rsid w:val="00165F49"/>
    <w:rsid w:val="001660AB"/>
    <w:rsid w:val="00166B88"/>
    <w:rsid w:val="001676F1"/>
    <w:rsid w:val="0016770A"/>
    <w:rsid w:val="00170804"/>
    <w:rsid w:val="001708E9"/>
    <w:rsid w:val="0017329C"/>
    <w:rsid w:val="0017340B"/>
    <w:rsid w:val="00173712"/>
    <w:rsid w:val="00173EB2"/>
    <w:rsid w:val="00173FB1"/>
    <w:rsid w:val="00175B1B"/>
    <w:rsid w:val="001769AE"/>
    <w:rsid w:val="00176DFD"/>
    <w:rsid w:val="00177BB0"/>
    <w:rsid w:val="00181F23"/>
    <w:rsid w:val="001852C9"/>
    <w:rsid w:val="00185697"/>
    <w:rsid w:val="00187A0B"/>
    <w:rsid w:val="00190087"/>
    <w:rsid w:val="00190BA3"/>
    <w:rsid w:val="00191379"/>
    <w:rsid w:val="001913C4"/>
    <w:rsid w:val="00191ECE"/>
    <w:rsid w:val="0019348F"/>
    <w:rsid w:val="00193A07"/>
    <w:rsid w:val="00194C95"/>
    <w:rsid w:val="00195C34"/>
    <w:rsid w:val="00195CD8"/>
    <w:rsid w:val="00196E73"/>
    <w:rsid w:val="00196EF5"/>
    <w:rsid w:val="00197377"/>
    <w:rsid w:val="001A1207"/>
    <w:rsid w:val="001A157E"/>
    <w:rsid w:val="001A1A53"/>
    <w:rsid w:val="001A234A"/>
    <w:rsid w:val="001A45E1"/>
    <w:rsid w:val="001A4CF3"/>
    <w:rsid w:val="001A6696"/>
    <w:rsid w:val="001A6848"/>
    <w:rsid w:val="001A7698"/>
    <w:rsid w:val="001B06E8"/>
    <w:rsid w:val="001B569A"/>
    <w:rsid w:val="001B71D0"/>
    <w:rsid w:val="001B71EE"/>
    <w:rsid w:val="001B7F75"/>
    <w:rsid w:val="001C04A8"/>
    <w:rsid w:val="001C08DD"/>
    <w:rsid w:val="001C19AE"/>
    <w:rsid w:val="001C2C03"/>
    <w:rsid w:val="001C42F7"/>
    <w:rsid w:val="001C49E5"/>
    <w:rsid w:val="001C680C"/>
    <w:rsid w:val="001C7FEA"/>
    <w:rsid w:val="001D0499"/>
    <w:rsid w:val="001D06D0"/>
    <w:rsid w:val="001D0BBE"/>
    <w:rsid w:val="001D0D9E"/>
    <w:rsid w:val="001D0ED4"/>
    <w:rsid w:val="001D1458"/>
    <w:rsid w:val="001D1EDC"/>
    <w:rsid w:val="001D212F"/>
    <w:rsid w:val="001D29D7"/>
    <w:rsid w:val="001D2DE7"/>
    <w:rsid w:val="001D411C"/>
    <w:rsid w:val="001D4DA6"/>
    <w:rsid w:val="001D6546"/>
    <w:rsid w:val="001E1B6A"/>
    <w:rsid w:val="001E1C64"/>
    <w:rsid w:val="001E2484"/>
    <w:rsid w:val="001E2C31"/>
    <w:rsid w:val="001E387D"/>
    <w:rsid w:val="001E3B1E"/>
    <w:rsid w:val="001E3CC4"/>
    <w:rsid w:val="001E4000"/>
    <w:rsid w:val="001E44FF"/>
    <w:rsid w:val="001E4882"/>
    <w:rsid w:val="001E73AB"/>
    <w:rsid w:val="001F092D"/>
    <w:rsid w:val="001F143A"/>
    <w:rsid w:val="001F1605"/>
    <w:rsid w:val="001F2508"/>
    <w:rsid w:val="001F4059"/>
    <w:rsid w:val="001F4816"/>
    <w:rsid w:val="001F601D"/>
    <w:rsid w:val="001F664C"/>
    <w:rsid w:val="001F69B4"/>
    <w:rsid w:val="001F77C7"/>
    <w:rsid w:val="00200152"/>
    <w:rsid w:val="00200183"/>
    <w:rsid w:val="00200333"/>
    <w:rsid w:val="0020107D"/>
    <w:rsid w:val="0020169A"/>
    <w:rsid w:val="0020185A"/>
    <w:rsid w:val="00202467"/>
    <w:rsid w:val="00202AA4"/>
    <w:rsid w:val="002031F7"/>
    <w:rsid w:val="00203338"/>
    <w:rsid w:val="002040E6"/>
    <w:rsid w:val="0020527B"/>
    <w:rsid w:val="00205F2C"/>
    <w:rsid w:val="00206298"/>
    <w:rsid w:val="00206C2E"/>
    <w:rsid w:val="002105A7"/>
    <w:rsid w:val="00210B15"/>
    <w:rsid w:val="002111B1"/>
    <w:rsid w:val="00212BF3"/>
    <w:rsid w:val="002142EA"/>
    <w:rsid w:val="00215ADD"/>
    <w:rsid w:val="0022027B"/>
    <w:rsid w:val="002204BB"/>
    <w:rsid w:val="0022116F"/>
    <w:rsid w:val="00221B79"/>
    <w:rsid w:val="00221B89"/>
    <w:rsid w:val="00221C6B"/>
    <w:rsid w:val="0022217B"/>
    <w:rsid w:val="00223C6A"/>
    <w:rsid w:val="00224243"/>
    <w:rsid w:val="002253A1"/>
    <w:rsid w:val="00225CF8"/>
    <w:rsid w:val="0022617C"/>
    <w:rsid w:val="0022662F"/>
    <w:rsid w:val="0022794E"/>
    <w:rsid w:val="00227AD7"/>
    <w:rsid w:val="00230C84"/>
    <w:rsid w:val="002317F4"/>
    <w:rsid w:val="0023344B"/>
    <w:rsid w:val="00233D64"/>
    <w:rsid w:val="0023437F"/>
    <w:rsid w:val="0023482A"/>
    <w:rsid w:val="00234E22"/>
    <w:rsid w:val="0023594A"/>
    <w:rsid w:val="002359CB"/>
    <w:rsid w:val="002410A1"/>
    <w:rsid w:val="00241B8A"/>
    <w:rsid w:val="00243540"/>
    <w:rsid w:val="0024367F"/>
    <w:rsid w:val="00244029"/>
    <w:rsid w:val="00244417"/>
    <w:rsid w:val="0024497B"/>
    <w:rsid w:val="00244AE2"/>
    <w:rsid w:val="0024515B"/>
    <w:rsid w:val="00246021"/>
    <w:rsid w:val="0024666E"/>
    <w:rsid w:val="00247F52"/>
    <w:rsid w:val="00250B25"/>
    <w:rsid w:val="00250BBE"/>
    <w:rsid w:val="002515C2"/>
    <w:rsid w:val="00251864"/>
    <w:rsid w:val="0025194F"/>
    <w:rsid w:val="002523AD"/>
    <w:rsid w:val="0025468A"/>
    <w:rsid w:val="002562BD"/>
    <w:rsid w:val="0026088B"/>
    <w:rsid w:val="0026148A"/>
    <w:rsid w:val="0026164A"/>
    <w:rsid w:val="00261EBE"/>
    <w:rsid w:val="00262696"/>
    <w:rsid w:val="00263D25"/>
    <w:rsid w:val="002643C3"/>
    <w:rsid w:val="00264A0C"/>
    <w:rsid w:val="00266EEB"/>
    <w:rsid w:val="00267A19"/>
    <w:rsid w:val="00267EF4"/>
    <w:rsid w:val="00270A75"/>
    <w:rsid w:val="00270A78"/>
    <w:rsid w:val="00270CB8"/>
    <w:rsid w:val="00272B08"/>
    <w:rsid w:val="00274DCA"/>
    <w:rsid w:val="0028075B"/>
    <w:rsid w:val="00281BB8"/>
    <w:rsid w:val="00281E9E"/>
    <w:rsid w:val="00282405"/>
    <w:rsid w:val="00282842"/>
    <w:rsid w:val="002836BB"/>
    <w:rsid w:val="00285170"/>
    <w:rsid w:val="00285361"/>
    <w:rsid w:val="00286172"/>
    <w:rsid w:val="002928D6"/>
    <w:rsid w:val="00292D60"/>
    <w:rsid w:val="0029302F"/>
    <w:rsid w:val="00293B30"/>
    <w:rsid w:val="00294D34"/>
    <w:rsid w:val="00294E3B"/>
    <w:rsid w:val="00295244"/>
    <w:rsid w:val="00296193"/>
    <w:rsid w:val="00296629"/>
    <w:rsid w:val="00296C66"/>
    <w:rsid w:val="00296EBE"/>
    <w:rsid w:val="0029709C"/>
    <w:rsid w:val="002974E3"/>
    <w:rsid w:val="002979DA"/>
    <w:rsid w:val="002A084B"/>
    <w:rsid w:val="002A11A1"/>
    <w:rsid w:val="002A1260"/>
    <w:rsid w:val="002A1589"/>
    <w:rsid w:val="002A1608"/>
    <w:rsid w:val="002A25DC"/>
    <w:rsid w:val="002A3AAB"/>
    <w:rsid w:val="002A4A27"/>
    <w:rsid w:val="002A4CE5"/>
    <w:rsid w:val="002A4CEA"/>
    <w:rsid w:val="002A5977"/>
    <w:rsid w:val="002A5A13"/>
    <w:rsid w:val="002A5F6B"/>
    <w:rsid w:val="002A6A73"/>
    <w:rsid w:val="002A757F"/>
    <w:rsid w:val="002A7F44"/>
    <w:rsid w:val="002B045B"/>
    <w:rsid w:val="002B0C40"/>
    <w:rsid w:val="002B1966"/>
    <w:rsid w:val="002B21DA"/>
    <w:rsid w:val="002B2E73"/>
    <w:rsid w:val="002B4508"/>
    <w:rsid w:val="002B54CD"/>
    <w:rsid w:val="002B5779"/>
    <w:rsid w:val="002B6266"/>
    <w:rsid w:val="002B6D75"/>
    <w:rsid w:val="002B7332"/>
    <w:rsid w:val="002B7F51"/>
    <w:rsid w:val="002C09E7"/>
    <w:rsid w:val="002C183A"/>
    <w:rsid w:val="002C1E06"/>
    <w:rsid w:val="002C320C"/>
    <w:rsid w:val="002C3F07"/>
    <w:rsid w:val="002C5278"/>
    <w:rsid w:val="002C7EBB"/>
    <w:rsid w:val="002D06C1"/>
    <w:rsid w:val="002D13BE"/>
    <w:rsid w:val="002D19A7"/>
    <w:rsid w:val="002D26D9"/>
    <w:rsid w:val="002D3DC2"/>
    <w:rsid w:val="002D42B5"/>
    <w:rsid w:val="002D4F1A"/>
    <w:rsid w:val="002D5E23"/>
    <w:rsid w:val="002D6EC6"/>
    <w:rsid w:val="002D79AC"/>
    <w:rsid w:val="002E039D"/>
    <w:rsid w:val="002E0649"/>
    <w:rsid w:val="002E0C02"/>
    <w:rsid w:val="002E1D68"/>
    <w:rsid w:val="002E30A3"/>
    <w:rsid w:val="002E348F"/>
    <w:rsid w:val="002E3A99"/>
    <w:rsid w:val="002E4933"/>
    <w:rsid w:val="002E4D5A"/>
    <w:rsid w:val="002E6326"/>
    <w:rsid w:val="002E6B11"/>
    <w:rsid w:val="002E730B"/>
    <w:rsid w:val="002F234C"/>
    <w:rsid w:val="002F30E0"/>
    <w:rsid w:val="002F3546"/>
    <w:rsid w:val="002F35E4"/>
    <w:rsid w:val="002F3730"/>
    <w:rsid w:val="002F37D4"/>
    <w:rsid w:val="002F38E1"/>
    <w:rsid w:val="002F411A"/>
    <w:rsid w:val="002F4270"/>
    <w:rsid w:val="002F7AF6"/>
    <w:rsid w:val="00300E63"/>
    <w:rsid w:val="003022F2"/>
    <w:rsid w:val="003029EE"/>
    <w:rsid w:val="00302F5F"/>
    <w:rsid w:val="0030441D"/>
    <w:rsid w:val="00304743"/>
    <w:rsid w:val="00305141"/>
    <w:rsid w:val="003059A9"/>
    <w:rsid w:val="00306063"/>
    <w:rsid w:val="003122AF"/>
    <w:rsid w:val="0031286D"/>
    <w:rsid w:val="00313A95"/>
    <w:rsid w:val="00313B85"/>
    <w:rsid w:val="003143E4"/>
    <w:rsid w:val="003144BA"/>
    <w:rsid w:val="00314E1A"/>
    <w:rsid w:val="00316F5C"/>
    <w:rsid w:val="00317988"/>
    <w:rsid w:val="003221B4"/>
    <w:rsid w:val="0032258D"/>
    <w:rsid w:val="00322AF3"/>
    <w:rsid w:val="00322E62"/>
    <w:rsid w:val="00323EDE"/>
    <w:rsid w:val="00324D13"/>
    <w:rsid w:val="00324EDD"/>
    <w:rsid w:val="00326E6E"/>
    <w:rsid w:val="003279BA"/>
    <w:rsid w:val="003331E4"/>
    <w:rsid w:val="0033534E"/>
    <w:rsid w:val="00336C64"/>
    <w:rsid w:val="00337162"/>
    <w:rsid w:val="0034017D"/>
    <w:rsid w:val="00340860"/>
    <w:rsid w:val="00341157"/>
    <w:rsid w:val="0034146D"/>
    <w:rsid w:val="0034194F"/>
    <w:rsid w:val="00343DAC"/>
    <w:rsid w:val="00344605"/>
    <w:rsid w:val="003471E0"/>
    <w:rsid w:val="003474AA"/>
    <w:rsid w:val="00350B75"/>
    <w:rsid w:val="00350D1D"/>
    <w:rsid w:val="00351046"/>
    <w:rsid w:val="00351F4C"/>
    <w:rsid w:val="00352C83"/>
    <w:rsid w:val="00352E36"/>
    <w:rsid w:val="00352F1A"/>
    <w:rsid w:val="0035388D"/>
    <w:rsid w:val="0035798D"/>
    <w:rsid w:val="0036107C"/>
    <w:rsid w:val="003615D2"/>
    <w:rsid w:val="00361AF5"/>
    <w:rsid w:val="00361BF4"/>
    <w:rsid w:val="00361F20"/>
    <w:rsid w:val="0036429C"/>
    <w:rsid w:val="00364A53"/>
    <w:rsid w:val="00364E31"/>
    <w:rsid w:val="003654CB"/>
    <w:rsid w:val="00365AA9"/>
    <w:rsid w:val="00365F86"/>
    <w:rsid w:val="00365F87"/>
    <w:rsid w:val="0036605A"/>
    <w:rsid w:val="00366E89"/>
    <w:rsid w:val="00367056"/>
    <w:rsid w:val="003705F4"/>
    <w:rsid w:val="00370D58"/>
    <w:rsid w:val="00371316"/>
    <w:rsid w:val="00371ECC"/>
    <w:rsid w:val="0037233D"/>
    <w:rsid w:val="00372940"/>
    <w:rsid w:val="00374F1D"/>
    <w:rsid w:val="00376713"/>
    <w:rsid w:val="00381815"/>
    <w:rsid w:val="003819AF"/>
    <w:rsid w:val="003820E9"/>
    <w:rsid w:val="00382C0B"/>
    <w:rsid w:val="00382DE7"/>
    <w:rsid w:val="0038390C"/>
    <w:rsid w:val="00384138"/>
    <w:rsid w:val="00384FFC"/>
    <w:rsid w:val="003872FC"/>
    <w:rsid w:val="00387ADC"/>
    <w:rsid w:val="00390020"/>
    <w:rsid w:val="003903D6"/>
    <w:rsid w:val="003905F5"/>
    <w:rsid w:val="00390BDD"/>
    <w:rsid w:val="00390EE6"/>
    <w:rsid w:val="0039118F"/>
    <w:rsid w:val="00392AD7"/>
    <w:rsid w:val="003938D9"/>
    <w:rsid w:val="00393AD2"/>
    <w:rsid w:val="00394010"/>
    <w:rsid w:val="00394376"/>
    <w:rsid w:val="003943FF"/>
    <w:rsid w:val="003974EB"/>
    <w:rsid w:val="00397CC5"/>
    <w:rsid w:val="003A0CE2"/>
    <w:rsid w:val="003A1582"/>
    <w:rsid w:val="003A3B16"/>
    <w:rsid w:val="003A3D9C"/>
    <w:rsid w:val="003A4077"/>
    <w:rsid w:val="003A4AA7"/>
    <w:rsid w:val="003A4FAC"/>
    <w:rsid w:val="003A57B0"/>
    <w:rsid w:val="003A66CF"/>
    <w:rsid w:val="003B084B"/>
    <w:rsid w:val="003B09AD"/>
    <w:rsid w:val="003B12E3"/>
    <w:rsid w:val="003B1F18"/>
    <w:rsid w:val="003B216A"/>
    <w:rsid w:val="003B28ED"/>
    <w:rsid w:val="003B2C5E"/>
    <w:rsid w:val="003B2DBD"/>
    <w:rsid w:val="003B5BF0"/>
    <w:rsid w:val="003B60BF"/>
    <w:rsid w:val="003B6BE3"/>
    <w:rsid w:val="003C010C"/>
    <w:rsid w:val="003C072D"/>
    <w:rsid w:val="003C0A6C"/>
    <w:rsid w:val="003C0C79"/>
    <w:rsid w:val="003C14F8"/>
    <w:rsid w:val="003C2168"/>
    <w:rsid w:val="003C5A43"/>
    <w:rsid w:val="003D0519"/>
    <w:rsid w:val="003D0FF6"/>
    <w:rsid w:val="003D232E"/>
    <w:rsid w:val="003D262C"/>
    <w:rsid w:val="003D647D"/>
    <w:rsid w:val="003D6D61"/>
    <w:rsid w:val="003D79C6"/>
    <w:rsid w:val="003E067D"/>
    <w:rsid w:val="003E091D"/>
    <w:rsid w:val="003E11F3"/>
    <w:rsid w:val="003E14FE"/>
    <w:rsid w:val="003E1C53"/>
    <w:rsid w:val="003E28B4"/>
    <w:rsid w:val="003E2A69"/>
    <w:rsid w:val="003E2CD0"/>
    <w:rsid w:val="003E2D49"/>
    <w:rsid w:val="003E2FD4"/>
    <w:rsid w:val="003E4315"/>
    <w:rsid w:val="003E49F6"/>
    <w:rsid w:val="003E4B39"/>
    <w:rsid w:val="003E6019"/>
    <w:rsid w:val="003E660F"/>
    <w:rsid w:val="003E6A9C"/>
    <w:rsid w:val="003F0841"/>
    <w:rsid w:val="003F23D3"/>
    <w:rsid w:val="003F26F9"/>
    <w:rsid w:val="003F3F08"/>
    <w:rsid w:val="003F49F1"/>
    <w:rsid w:val="003F5666"/>
    <w:rsid w:val="003F6272"/>
    <w:rsid w:val="003F66EB"/>
    <w:rsid w:val="003F6ABC"/>
    <w:rsid w:val="003F7A5D"/>
    <w:rsid w:val="00400E72"/>
    <w:rsid w:val="00401400"/>
    <w:rsid w:val="004027B7"/>
    <w:rsid w:val="00402C2C"/>
    <w:rsid w:val="0040390C"/>
    <w:rsid w:val="00404869"/>
    <w:rsid w:val="00404ACE"/>
    <w:rsid w:val="00405884"/>
    <w:rsid w:val="00405F2F"/>
    <w:rsid w:val="00407D39"/>
    <w:rsid w:val="00410C78"/>
    <w:rsid w:val="004113BE"/>
    <w:rsid w:val="0041246A"/>
    <w:rsid w:val="0041477A"/>
    <w:rsid w:val="00415DBD"/>
    <w:rsid w:val="004162E4"/>
    <w:rsid w:val="004167A3"/>
    <w:rsid w:val="004202A5"/>
    <w:rsid w:val="00422077"/>
    <w:rsid w:val="004234F6"/>
    <w:rsid w:val="00424D0A"/>
    <w:rsid w:val="004251BF"/>
    <w:rsid w:val="00425C33"/>
    <w:rsid w:val="00431B56"/>
    <w:rsid w:val="00432DAA"/>
    <w:rsid w:val="0043424B"/>
    <w:rsid w:val="00434305"/>
    <w:rsid w:val="00434888"/>
    <w:rsid w:val="00435DF7"/>
    <w:rsid w:val="00435F4C"/>
    <w:rsid w:val="00436E73"/>
    <w:rsid w:val="00440647"/>
    <w:rsid w:val="0044079D"/>
    <w:rsid w:val="0044083F"/>
    <w:rsid w:val="00441AE7"/>
    <w:rsid w:val="004421DB"/>
    <w:rsid w:val="00443FE1"/>
    <w:rsid w:val="00445574"/>
    <w:rsid w:val="004459AA"/>
    <w:rsid w:val="004467FB"/>
    <w:rsid w:val="004508D4"/>
    <w:rsid w:val="004509CD"/>
    <w:rsid w:val="0045101C"/>
    <w:rsid w:val="00452D6B"/>
    <w:rsid w:val="00453474"/>
    <w:rsid w:val="00454484"/>
    <w:rsid w:val="004549B8"/>
    <w:rsid w:val="0045517B"/>
    <w:rsid w:val="004574FF"/>
    <w:rsid w:val="00463B77"/>
    <w:rsid w:val="00463C7B"/>
    <w:rsid w:val="004643D7"/>
    <w:rsid w:val="004644A6"/>
    <w:rsid w:val="004659BD"/>
    <w:rsid w:val="00470605"/>
    <w:rsid w:val="004706CF"/>
    <w:rsid w:val="00470775"/>
    <w:rsid w:val="004722EC"/>
    <w:rsid w:val="00472FD8"/>
    <w:rsid w:val="004746B1"/>
    <w:rsid w:val="004746DC"/>
    <w:rsid w:val="0047583F"/>
    <w:rsid w:val="00475DE8"/>
    <w:rsid w:val="004802F3"/>
    <w:rsid w:val="0048174B"/>
    <w:rsid w:val="0048195F"/>
    <w:rsid w:val="00481C44"/>
    <w:rsid w:val="00482E84"/>
    <w:rsid w:val="00484936"/>
    <w:rsid w:val="00485C89"/>
    <w:rsid w:val="00486BE3"/>
    <w:rsid w:val="00486CD1"/>
    <w:rsid w:val="0049004F"/>
    <w:rsid w:val="004905E4"/>
    <w:rsid w:val="00490A89"/>
    <w:rsid w:val="00490AB4"/>
    <w:rsid w:val="00491B51"/>
    <w:rsid w:val="00492D0F"/>
    <w:rsid w:val="00492E00"/>
    <w:rsid w:val="00492F02"/>
    <w:rsid w:val="004939AE"/>
    <w:rsid w:val="0049467A"/>
    <w:rsid w:val="004946AB"/>
    <w:rsid w:val="0049627F"/>
    <w:rsid w:val="004A12DF"/>
    <w:rsid w:val="004A1BA8"/>
    <w:rsid w:val="004A4054"/>
    <w:rsid w:val="004A4473"/>
    <w:rsid w:val="004A4B57"/>
    <w:rsid w:val="004A521E"/>
    <w:rsid w:val="004A5BD1"/>
    <w:rsid w:val="004A63FA"/>
    <w:rsid w:val="004A6A3D"/>
    <w:rsid w:val="004B0272"/>
    <w:rsid w:val="004B174B"/>
    <w:rsid w:val="004B2701"/>
    <w:rsid w:val="004B2E1B"/>
    <w:rsid w:val="004B3AA8"/>
    <w:rsid w:val="004B3DF4"/>
    <w:rsid w:val="004B3E93"/>
    <w:rsid w:val="004B5FA6"/>
    <w:rsid w:val="004B7699"/>
    <w:rsid w:val="004C0DC5"/>
    <w:rsid w:val="004C1FBC"/>
    <w:rsid w:val="004C25A2"/>
    <w:rsid w:val="004C2A58"/>
    <w:rsid w:val="004C3F1D"/>
    <w:rsid w:val="004C458D"/>
    <w:rsid w:val="004C49C3"/>
    <w:rsid w:val="004C5C9D"/>
    <w:rsid w:val="004C7556"/>
    <w:rsid w:val="004C7E8B"/>
    <w:rsid w:val="004C7E9D"/>
    <w:rsid w:val="004C7F67"/>
    <w:rsid w:val="004D01A2"/>
    <w:rsid w:val="004D076D"/>
    <w:rsid w:val="004D0EF1"/>
    <w:rsid w:val="004D0F04"/>
    <w:rsid w:val="004D11CA"/>
    <w:rsid w:val="004D2253"/>
    <w:rsid w:val="004D4406"/>
    <w:rsid w:val="004D53BF"/>
    <w:rsid w:val="004D582B"/>
    <w:rsid w:val="004D7C42"/>
    <w:rsid w:val="004E0465"/>
    <w:rsid w:val="004E0872"/>
    <w:rsid w:val="004E1061"/>
    <w:rsid w:val="004E127B"/>
    <w:rsid w:val="004E1C0A"/>
    <w:rsid w:val="004E2118"/>
    <w:rsid w:val="004E30C5"/>
    <w:rsid w:val="004E4AA5"/>
    <w:rsid w:val="004E4AEE"/>
    <w:rsid w:val="004E4D3C"/>
    <w:rsid w:val="004E55FC"/>
    <w:rsid w:val="004E59E3"/>
    <w:rsid w:val="004E5A58"/>
    <w:rsid w:val="004E6079"/>
    <w:rsid w:val="004E67C0"/>
    <w:rsid w:val="004E69CB"/>
    <w:rsid w:val="004E6C79"/>
    <w:rsid w:val="004E75DB"/>
    <w:rsid w:val="004F0A98"/>
    <w:rsid w:val="004F21EB"/>
    <w:rsid w:val="004F2584"/>
    <w:rsid w:val="004F28C9"/>
    <w:rsid w:val="004F391A"/>
    <w:rsid w:val="004F3CFB"/>
    <w:rsid w:val="004F61B4"/>
    <w:rsid w:val="004F6456"/>
    <w:rsid w:val="004F696E"/>
    <w:rsid w:val="004F6C71"/>
    <w:rsid w:val="00500251"/>
    <w:rsid w:val="00501139"/>
    <w:rsid w:val="00502057"/>
    <w:rsid w:val="0050363E"/>
    <w:rsid w:val="005039BC"/>
    <w:rsid w:val="005043BB"/>
    <w:rsid w:val="00504876"/>
    <w:rsid w:val="00504A3D"/>
    <w:rsid w:val="00504C1C"/>
    <w:rsid w:val="00504D29"/>
    <w:rsid w:val="0050536C"/>
    <w:rsid w:val="00505767"/>
    <w:rsid w:val="005073F0"/>
    <w:rsid w:val="00510938"/>
    <w:rsid w:val="00510A7B"/>
    <w:rsid w:val="00511343"/>
    <w:rsid w:val="005127C8"/>
    <w:rsid w:val="00512F6E"/>
    <w:rsid w:val="00513038"/>
    <w:rsid w:val="00514174"/>
    <w:rsid w:val="00514A36"/>
    <w:rsid w:val="00514F9B"/>
    <w:rsid w:val="0051504F"/>
    <w:rsid w:val="0051591C"/>
    <w:rsid w:val="00516088"/>
    <w:rsid w:val="00516AAD"/>
    <w:rsid w:val="00516B0B"/>
    <w:rsid w:val="00516DE3"/>
    <w:rsid w:val="005170F0"/>
    <w:rsid w:val="005210C3"/>
    <w:rsid w:val="005220EC"/>
    <w:rsid w:val="00523D00"/>
    <w:rsid w:val="00523F95"/>
    <w:rsid w:val="00524093"/>
    <w:rsid w:val="005240E1"/>
    <w:rsid w:val="005244AA"/>
    <w:rsid w:val="00524D65"/>
    <w:rsid w:val="00524EB6"/>
    <w:rsid w:val="00525B16"/>
    <w:rsid w:val="005273EB"/>
    <w:rsid w:val="0052755F"/>
    <w:rsid w:val="00531B15"/>
    <w:rsid w:val="00533D04"/>
    <w:rsid w:val="00534804"/>
    <w:rsid w:val="00534BDF"/>
    <w:rsid w:val="005354EA"/>
    <w:rsid w:val="00535561"/>
    <w:rsid w:val="0053585F"/>
    <w:rsid w:val="00535B5A"/>
    <w:rsid w:val="00535EC4"/>
    <w:rsid w:val="00535ED9"/>
    <w:rsid w:val="0053692B"/>
    <w:rsid w:val="005410CE"/>
    <w:rsid w:val="00541853"/>
    <w:rsid w:val="00541A54"/>
    <w:rsid w:val="00543BDA"/>
    <w:rsid w:val="005441CC"/>
    <w:rsid w:val="005446FE"/>
    <w:rsid w:val="00546F9D"/>
    <w:rsid w:val="0054711F"/>
    <w:rsid w:val="005479DA"/>
    <w:rsid w:val="00547BCC"/>
    <w:rsid w:val="0055013B"/>
    <w:rsid w:val="00551F6F"/>
    <w:rsid w:val="00555044"/>
    <w:rsid w:val="005560C8"/>
    <w:rsid w:val="00556D95"/>
    <w:rsid w:val="00557445"/>
    <w:rsid w:val="0056011F"/>
    <w:rsid w:val="00560FBD"/>
    <w:rsid w:val="00561475"/>
    <w:rsid w:val="00561824"/>
    <w:rsid w:val="005619E4"/>
    <w:rsid w:val="00562308"/>
    <w:rsid w:val="00563066"/>
    <w:rsid w:val="005632BE"/>
    <w:rsid w:val="005641E8"/>
    <w:rsid w:val="0056487B"/>
    <w:rsid w:val="00564FB9"/>
    <w:rsid w:val="005653F4"/>
    <w:rsid w:val="005664BD"/>
    <w:rsid w:val="0057107F"/>
    <w:rsid w:val="00571392"/>
    <w:rsid w:val="00571C8A"/>
    <w:rsid w:val="00573D9E"/>
    <w:rsid w:val="00576D0F"/>
    <w:rsid w:val="0057746E"/>
    <w:rsid w:val="00577564"/>
    <w:rsid w:val="005777AE"/>
    <w:rsid w:val="005801E3"/>
    <w:rsid w:val="00581802"/>
    <w:rsid w:val="00582543"/>
    <w:rsid w:val="005836A8"/>
    <w:rsid w:val="0058409C"/>
    <w:rsid w:val="00584262"/>
    <w:rsid w:val="00586630"/>
    <w:rsid w:val="00586728"/>
    <w:rsid w:val="00587ADD"/>
    <w:rsid w:val="00591EBD"/>
    <w:rsid w:val="005920FC"/>
    <w:rsid w:val="00592275"/>
    <w:rsid w:val="00592AB0"/>
    <w:rsid w:val="0059349D"/>
    <w:rsid w:val="00593A49"/>
    <w:rsid w:val="00593D25"/>
    <w:rsid w:val="0059458D"/>
    <w:rsid w:val="00595383"/>
    <w:rsid w:val="005956B1"/>
    <w:rsid w:val="00596160"/>
    <w:rsid w:val="005966E2"/>
    <w:rsid w:val="00596965"/>
    <w:rsid w:val="00597007"/>
    <w:rsid w:val="005A0966"/>
    <w:rsid w:val="005A11B7"/>
    <w:rsid w:val="005A16D4"/>
    <w:rsid w:val="005A260B"/>
    <w:rsid w:val="005A446E"/>
    <w:rsid w:val="005A47CD"/>
    <w:rsid w:val="005A4A1A"/>
    <w:rsid w:val="005A4A1B"/>
    <w:rsid w:val="005A56DA"/>
    <w:rsid w:val="005A7830"/>
    <w:rsid w:val="005A7FCE"/>
    <w:rsid w:val="005B0F3F"/>
    <w:rsid w:val="005B191C"/>
    <w:rsid w:val="005B2170"/>
    <w:rsid w:val="005B337D"/>
    <w:rsid w:val="005B4903"/>
    <w:rsid w:val="005B51CE"/>
    <w:rsid w:val="005B5885"/>
    <w:rsid w:val="005B5CD7"/>
    <w:rsid w:val="005B6CF6"/>
    <w:rsid w:val="005B7422"/>
    <w:rsid w:val="005C1B02"/>
    <w:rsid w:val="005C1D76"/>
    <w:rsid w:val="005C29B8"/>
    <w:rsid w:val="005C308F"/>
    <w:rsid w:val="005C34BE"/>
    <w:rsid w:val="005C58FE"/>
    <w:rsid w:val="005C5F21"/>
    <w:rsid w:val="005C7156"/>
    <w:rsid w:val="005C77CF"/>
    <w:rsid w:val="005D0C75"/>
    <w:rsid w:val="005D29F8"/>
    <w:rsid w:val="005D3D3C"/>
    <w:rsid w:val="005D4171"/>
    <w:rsid w:val="005D6A95"/>
    <w:rsid w:val="005D6B2C"/>
    <w:rsid w:val="005D6D9C"/>
    <w:rsid w:val="005D7137"/>
    <w:rsid w:val="005E0190"/>
    <w:rsid w:val="005E2335"/>
    <w:rsid w:val="005E2FAA"/>
    <w:rsid w:val="005E34CA"/>
    <w:rsid w:val="005E3C18"/>
    <w:rsid w:val="005E4250"/>
    <w:rsid w:val="005E4951"/>
    <w:rsid w:val="005E601A"/>
    <w:rsid w:val="005E6812"/>
    <w:rsid w:val="005E7881"/>
    <w:rsid w:val="005E78E0"/>
    <w:rsid w:val="005F001E"/>
    <w:rsid w:val="005F0D9C"/>
    <w:rsid w:val="005F284E"/>
    <w:rsid w:val="005F5BE6"/>
    <w:rsid w:val="005F5E67"/>
    <w:rsid w:val="006015CE"/>
    <w:rsid w:val="00601D9C"/>
    <w:rsid w:val="006025C9"/>
    <w:rsid w:val="0060276B"/>
    <w:rsid w:val="00602876"/>
    <w:rsid w:val="00604035"/>
    <w:rsid w:val="00604784"/>
    <w:rsid w:val="00606419"/>
    <w:rsid w:val="006072DE"/>
    <w:rsid w:val="00607D29"/>
    <w:rsid w:val="00611390"/>
    <w:rsid w:val="00612952"/>
    <w:rsid w:val="0061347F"/>
    <w:rsid w:val="00614CC1"/>
    <w:rsid w:val="00615A9D"/>
    <w:rsid w:val="00617387"/>
    <w:rsid w:val="006205D6"/>
    <w:rsid w:val="00622750"/>
    <w:rsid w:val="00622EA9"/>
    <w:rsid w:val="0062342A"/>
    <w:rsid w:val="006241E4"/>
    <w:rsid w:val="006252D8"/>
    <w:rsid w:val="0062567D"/>
    <w:rsid w:val="006259BC"/>
    <w:rsid w:val="0062615D"/>
    <w:rsid w:val="0062636B"/>
    <w:rsid w:val="00630A45"/>
    <w:rsid w:val="00631553"/>
    <w:rsid w:val="00632182"/>
    <w:rsid w:val="00632A65"/>
    <w:rsid w:val="00632AE0"/>
    <w:rsid w:val="00633C17"/>
    <w:rsid w:val="00634D9E"/>
    <w:rsid w:val="0063519A"/>
    <w:rsid w:val="00636B6F"/>
    <w:rsid w:val="00636E3E"/>
    <w:rsid w:val="00637917"/>
    <w:rsid w:val="006379F7"/>
    <w:rsid w:val="00637E4D"/>
    <w:rsid w:val="00640620"/>
    <w:rsid w:val="00640B90"/>
    <w:rsid w:val="00641A1F"/>
    <w:rsid w:val="00642067"/>
    <w:rsid w:val="0064273F"/>
    <w:rsid w:val="006434C5"/>
    <w:rsid w:val="00645904"/>
    <w:rsid w:val="0065053B"/>
    <w:rsid w:val="006508C6"/>
    <w:rsid w:val="00651ACB"/>
    <w:rsid w:val="00651C47"/>
    <w:rsid w:val="006524F7"/>
    <w:rsid w:val="00652AB2"/>
    <w:rsid w:val="00653FED"/>
    <w:rsid w:val="00654EC0"/>
    <w:rsid w:val="00655020"/>
    <w:rsid w:val="0065525B"/>
    <w:rsid w:val="00655D4F"/>
    <w:rsid w:val="00656D29"/>
    <w:rsid w:val="006576ED"/>
    <w:rsid w:val="00660BA3"/>
    <w:rsid w:val="00663081"/>
    <w:rsid w:val="006638CC"/>
    <w:rsid w:val="006640E5"/>
    <w:rsid w:val="006646F1"/>
    <w:rsid w:val="00664830"/>
    <w:rsid w:val="00664929"/>
    <w:rsid w:val="00664F62"/>
    <w:rsid w:val="006655E1"/>
    <w:rsid w:val="0066595B"/>
    <w:rsid w:val="00665B65"/>
    <w:rsid w:val="006703CB"/>
    <w:rsid w:val="00671104"/>
    <w:rsid w:val="00672060"/>
    <w:rsid w:val="00672961"/>
    <w:rsid w:val="00672BFD"/>
    <w:rsid w:val="00673E2E"/>
    <w:rsid w:val="006743DF"/>
    <w:rsid w:val="0067457B"/>
    <w:rsid w:val="00675274"/>
    <w:rsid w:val="006770F4"/>
    <w:rsid w:val="00677715"/>
    <w:rsid w:val="00677A84"/>
    <w:rsid w:val="0068026D"/>
    <w:rsid w:val="00680A27"/>
    <w:rsid w:val="006816A4"/>
    <w:rsid w:val="006819B8"/>
    <w:rsid w:val="00681F9F"/>
    <w:rsid w:val="006840A6"/>
    <w:rsid w:val="006850CD"/>
    <w:rsid w:val="00685AAB"/>
    <w:rsid w:val="00687359"/>
    <w:rsid w:val="00687A2A"/>
    <w:rsid w:val="00690345"/>
    <w:rsid w:val="00690777"/>
    <w:rsid w:val="00691EEB"/>
    <w:rsid w:val="00692580"/>
    <w:rsid w:val="006969E1"/>
    <w:rsid w:val="006A0495"/>
    <w:rsid w:val="006A07AA"/>
    <w:rsid w:val="006A2093"/>
    <w:rsid w:val="006A2362"/>
    <w:rsid w:val="006A25E5"/>
    <w:rsid w:val="006A2B46"/>
    <w:rsid w:val="006A31EF"/>
    <w:rsid w:val="006A336D"/>
    <w:rsid w:val="006A37B9"/>
    <w:rsid w:val="006A5212"/>
    <w:rsid w:val="006A70B4"/>
    <w:rsid w:val="006B0D41"/>
    <w:rsid w:val="006B2672"/>
    <w:rsid w:val="006B3EF3"/>
    <w:rsid w:val="006B54BF"/>
    <w:rsid w:val="006B5AA5"/>
    <w:rsid w:val="006B5F44"/>
    <w:rsid w:val="006B5F90"/>
    <w:rsid w:val="006B62E4"/>
    <w:rsid w:val="006C1BBA"/>
    <w:rsid w:val="006C2079"/>
    <w:rsid w:val="006C2172"/>
    <w:rsid w:val="006C2A22"/>
    <w:rsid w:val="006C5520"/>
    <w:rsid w:val="006C5A62"/>
    <w:rsid w:val="006C5D68"/>
    <w:rsid w:val="006C5DF3"/>
    <w:rsid w:val="006C6976"/>
    <w:rsid w:val="006C6DD0"/>
    <w:rsid w:val="006C7956"/>
    <w:rsid w:val="006D04EA"/>
    <w:rsid w:val="006D0692"/>
    <w:rsid w:val="006D06FB"/>
    <w:rsid w:val="006D16C4"/>
    <w:rsid w:val="006D1CE9"/>
    <w:rsid w:val="006D3E96"/>
    <w:rsid w:val="006D4515"/>
    <w:rsid w:val="006D4BB1"/>
    <w:rsid w:val="006D6593"/>
    <w:rsid w:val="006D6C3F"/>
    <w:rsid w:val="006D7C65"/>
    <w:rsid w:val="006E1BF3"/>
    <w:rsid w:val="006E203E"/>
    <w:rsid w:val="006F03A8"/>
    <w:rsid w:val="006F21EE"/>
    <w:rsid w:val="006F2ACA"/>
    <w:rsid w:val="006F2ADC"/>
    <w:rsid w:val="006F2BFE"/>
    <w:rsid w:val="006F31E9"/>
    <w:rsid w:val="006F3627"/>
    <w:rsid w:val="006F40F0"/>
    <w:rsid w:val="006F46AB"/>
    <w:rsid w:val="006F484C"/>
    <w:rsid w:val="006F6284"/>
    <w:rsid w:val="006F70E3"/>
    <w:rsid w:val="006F7EE9"/>
    <w:rsid w:val="007002C5"/>
    <w:rsid w:val="007006D5"/>
    <w:rsid w:val="00703F36"/>
    <w:rsid w:val="00704387"/>
    <w:rsid w:val="00707669"/>
    <w:rsid w:val="00707E9C"/>
    <w:rsid w:val="0071057C"/>
    <w:rsid w:val="00710BAE"/>
    <w:rsid w:val="00711CBA"/>
    <w:rsid w:val="00711FB5"/>
    <w:rsid w:val="007124C4"/>
    <w:rsid w:val="00712A01"/>
    <w:rsid w:val="0071451C"/>
    <w:rsid w:val="00714F58"/>
    <w:rsid w:val="0072050A"/>
    <w:rsid w:val="0072101D"/>
    <w:rsid w:val="00722FBF"/>
    <w:rsid w:val="00722FC2"/>
    <w:rsid w:val="00724E1B"/>
    <w:rsid w:val="007251E2"/>
    <w:rsid w:val="00725949"/>
    <w:rsid w:val="00725AAA"/>
    <w:rsid w:val="00725B85"/>
    <w:rsid w:val="00726CDC"/>
    <w:rsid w:val="0072750E"/>
    <w:rsid w:val="00727FA2"/>
    <w:rsid w:val="0073080D"/>
    <w:rsid w:val="00731410"/>
    <w:rsid w:val="00732110"/>
    <w:rsid w:val="007322D9"/>
    <w:rsid w:val="00732BC0"/>
    <w:rsid w:val="00735915"/>
    <w:rsid w:val="0073715C"/>
    <w:rsid w:val="0073720F"/>
    <w:rsid w:val="00737796"/>
    <w:rsid w:val="00740210"/>
    <w:rsid w:val="0074149A"/>
    <w:rsid w:val="0074165C"/>
    <w:rsid w:val="00741FAD"/>
    <w:rsid w:val="00742C35"/>
    <w:rsid w:val="007432CA"/>
    <w:rsid w:val="007439EB"/>
    <w:rsid w:val="00743CB4"/>
    <w:rsid w:val="00743F0A"/>
    <w:rsid w:val="007444E8"/>
    <w:rsid w:val="00744CCE"/>
    <w:rsid w:val="0074548E"/>
    <w:rsid w:val="00745773"/>
    <w:rsid w:val="007462CF"/>
    <w:rsid w:val="00746800"/>
    <w:rsid w:val="00746925"/>
    <w:rsid w:val="00747733"/>
    <w:rsid w:val="007501A8"/>
    <w:rsid w:val="00750D61"/>
    <w:rsid w:val="00750EE1"/>
    <w:rsid w:val="00751EAA"/>
    <w:rsid w:val="00752B4D"/>
    <w:rsid w:val="007530E6"/>
    <w:rsid w:val="00755402"/>
    <w:rsid w:val="00756609"/>
    <w:rsid w:val="007568C1"/>
    <w:rsid w:val="00756B26"/>
    <w:rsid w:val="00756EDF"/>
    <w:rsid w:val="00757775"/>
    <w:rsid w:val="007600E3"/>
    <w:rsid w:val="00761ED2"/>
    <w:rsid w:val="00762487"/>
    <w:rsid w:val="00764606"/>
    <w:rsid w:val="00764A6E"/>
    <w:rsid w:val="00765C43"/>
    <w:rsid w:val="00765EFB"/>
    <w:rsid w:val="007663A9"/>
    <w:rsid w:val="007668C2"/>
    <w:rsid w:val="007671CA"/>
    <w:rsid w:val="00767648"/>
    <w:rsid w:val="007677AF"/>
    <w:rsid w:val="00767C61"/>
    <w:rsid w:val="0077008A"/>
    <w:rsid w:val="00773C1F"/>
    <w:rsid w:val="00773EC9"/>
    <w:rsid w:val="00773F7C"/>
    <w:rsid w:val="00774DA4"/>
    <w:rsid w:val="00775BB4"/>
    <w:rsid w:val="00776599"/>
    <w:rsid w:val="0078114B"/>
    <w:rsid w:val="00781CEE"/>
    <w:rsid w:val="00781DD2"/>
    <w:rsid w:val="00782BBC"/>
    <w:rsid w:val="00783CBF"/>
    <w:rsid w:val="00783ECF"/>
    <w:rsid w:val="0078413A"/>
    <w:rsid w:val="00784DED"/>
    <w:rsid w:val="007879D6"/>
    <w:rsid w:val="00790317"/>
    <w:rsid w:val="00790C1C"/>
    <w:rsid w:val="007939CD"/>
    <w:rsid w:val="007959E8"/>
    <w:rsid w:val="00795E9C"/>
    <w:rsid w:val="00796FDC"/>
    <w:rsid w:val="007A0521"/>
    <w:rsid w:val="007A295A"/>
    <w:rsid w:val="007A2A36"/>
    <w:rsid w:val="007A2E12"/>
    <w:rsid w:val="007A3475"/>
    <w:rsid w:val="007A37B4"/>
    <w:rsid w:val="007A41C8"/>
    <w:rsid w:val="007A5143"/>
    <w:rsid w:val="007A54CE"/>
    <w:rsid w:val="007A5F5D"/>
    <w:rsid w:val="007A607F"/>
    <w:rsid w:val="007A661A"/>
    <w:rsid w:val="007A6FD9"/>
    <w:rsid w:val="007A70C3"/>
    <w:rsid w:val="007A7FFA"/>
    <w:rsid w:val="007B04EB"/>
    <w:rsid w:val="007B082C"/>
    <w:rsid w:val="007B0D4F"/>
    <w:rsid w:val="007B45BE"/>
    <w:rsid w:val="007B4977"/>
    <w:rsid w:val="007B5A3D"/>
    <w:rsid w:val="007B5B95"/>
    <w:rsid w:val="007B6032"/>
    <w:rsid w:val="007B63E8"/>
    <w:rsid w:val="007B68EA"/>
    <w:rsid w:val="007B7453"/>
    <w:rsid w:val="007B74F5"/>
    <w:rsid w:val="007C2D89"/>
    <w:rsid w:val="007C4593"/>
    <w:rsid w:val="007C4DF2"/>
    <w:rsid w:val="007C5309"/>
    <w:rsid w:val="007C5B69"/>
    <w:rsid w:val="007C6069"/>
    <w:rsid w:val="007D06C4"/>
    <w:rsid w:val="007D0DE9"/>
    <w:rsid w:val="007D1352"/>
    <w:rsid w:val="007D2508"/>
    <w:rsid w:val="007D346A"/>
    <w:rsid w:val="007D4F99"/>
    <w:rsid w:val="007D5A84"/>
    <w:rsid w:val="007D6518"/>
    <w:rsid w:val="007D65CF"/>
    <w:rsid w:val="007D69A2"/>
    <w:rsid w:val="007D6E71"/>
    <w:rsid w:val="007D6F44"/>
    <w:rsid w:val="007D72CA"/>
    <w:rsid w:val="007D76BD"/>
    <w:rsid w:val="007E0601"/>
    <w:rsid w:val="007E0BF1"/>
    <w:rsid w:val="007E10DA"/>
    <w:rsid w:val="007E31DB"/>
    <w:rsid w:val="007F0ED8"/>
    <w:rsid w:val="007F0F63"/>
    <w:rsid w:val="007F2C96"/>
    <w:rsid w:val="007F34A7"/>
    <w:rsid w:val="007F3D8D"/>
    <w:rsid w:val="007F4147"/>
    <w:rsid w:val="007F5545"/>
    <w:rsid w:val="007F66AE"/>
    <w:rsid w:val="007F75CE"/>
    <w:rsid w:val="007F7AEC"/>
    <w:rsid w:val="007F7B90"/>
    <w:rsid w:val="007F7EBA"/>
    <w:rsid w:val="008010FB"/>
    <w:rsid w:val="0080132B"/>
    <w:rsid w:val="008013A4"/>
    <w:rsid w:val="008027CE"/>
    <w:rsid w:val="00802F42"/>
    <w:rsid w:val="00803333"/>
    <w:rsid w:val="00804062"/>
    <w:rsid w:val="00804383"/>
    <w:rsid w:val="00804BB7"/>
    <w:rsid w:val="00804D41"/>
    <w:rsid w:val="00810257"/>
    <w:rsid w:val="008104F5"/>
    <w:rsid w:val="008105A8"/>
    <w:rsid w:val="00811072"/>
    <w:rsid w:val="00811369"/>
    <w:rsid w:val="00812EA3"/>
    <w:rsid w:val="00813F2F"/>
    <w:rsid w:val="00814147"/>
    <w:rsid w:val="00815419"/>
    <w:rsid w:val="008163C8"/>
    <w:rsid w:val="008164A1"/>
    <w:rsid w:val="008164A8"/>
    <w:rsid w:val="00817325"/>
    <w:rsid w:val="008205B4"/>
    <w:rsid w:val="008209E6"/>
    <w:rsid w:val="0082237D"/>
    <w:rsid w:val="0082275A"/>
    <w:rsid w:val="00823303"/>
    <w:rsid w:val="008233B2"/>
    <w:rsid w:val="00823A9F"/>
    <w:rsid w:val="00823C85"/>
    <w:rsid w:val="0082413D"/>
    <w:rsid w:val="00825138"/>
    <w:rsid w:val="00825FAC"/>
    <w:rsid w:val="0082601A"/>
    <w:rsid w:val="008261AC"/>
    <w:rsid w:val="008269DD"/>
    <w:rsid w:val="0082714E"/>
    <w:rsid w:val="00830173"/>
    <w:rsid w:val="00830621"/>
    <w:rsid w:val="00830EC5"/>
    <w:rsid w:val="0083136E"/>
    <w:rsid w:val="00831789"/>
    <w:rsid w:val="0083348C"/>
    <w:rsid w:val="00833D6A"/>
    <w:rsid w:val="008363AC"/>
    <w:rsid w:val="00837342"/>
    <w:rsid w:val="008373D3"/>
    <w:rsid w:val="00840617"/>
    <w:rsid w:val="00840F84"/>
    <w:rsid w:val="00841491"/>
    <w:rsid w:val="00842A47"/>
    <w:rsid w:val="00842C71"/>
    <w:rsid w:val="00843C13"/>
    <w:rsid w:val="008454F8"/>
    <w:rsid w:val="00846E84"/>
    <w:rsid w:val="0084736A"/>
    <w:rsid w:val="0085173A"/>
    <w:rsid w:val="008603CE"/>
    <w:rsid w:val="008620FC"/>
    <w:rsid w:val="008627A5"/>
    <w:rsid w:val="00863E05"/>
    <w:rsid w:val="00864CB3"/>
    <w:rsid w:val="008652EE"/>
    <w:rsid w:val="00865ACA"/>
    <w:rsid w:val="00865D28"/>
    <w:rsid w:val="00865F4A"/>
    <w:rsid w:val="00865F85"/>
    <w:rsid w:val="00866756"/>
    <w:rsid w:val="00867AAD"/>
    <w:rsid w:val="00867C10"/>
    <w:rsid w:val="00870439"/>
    <w:rsid w:val="00870DA1"/>
    <w:rsid w:val="0088029D"/>
    <w:rsid w:val="00881E1F"/>
    <w:rsid w:val="00883D12"/>
    <w:rsid w:val="00883F93"/>
    <w:rsid w:val="00884DB3"/>
    <w:rsid w:val="00885A9D"/>
    <w:rsid w:val="008862F1"/>
    <w:rsid w:val="008864F6"/>
    <w:rsid w:val="008902A3"/>
    <w:rsid w:val="0089049D"/>
    <w:rsid w:val="00891084"/>
    <w:rsid w:val="008928C9"/>
    <w:rsid w:val="008930CB"/>
    <w:rsid w:val="008932AE"/>
    <w:rsid w:val="008938DC"/>
    <w:rsid w:val="00893FD1"/>
    <w:rsid w:val="008946E7"/>
    <w:rsid w:val="00894836"/>
    <w:rsid w:val="00894AF7"/>
    <w:rsid w:val="00895172"/>
    <w:rsid w:val="008952F2"/>
    <w:rsid w:val="00895680"/>
    <w:rsid w:val="00896DFF"/>
    <w:rsid w:val="0089762C"/>
    <w:rsid w:val="008A1484"/>
    <w:rsid w:val="008A173B"/>
    <w:rsid w:val="008A1893"/>
    <w:rsid w:val="008A2B2E"/>
    <w:rsid w:val="008A2DB2"/>
    <w:rsid w:val="008A2E30"/>
    <w:rsid w:val="008A35B7"/>
    <w:rsid w:val="008A57E6"/>
    <w:rsid w:val="008A6956"/>
    <w:rsid w:val="008A6A72"/>
    <w:rsid w:val="008A6E18"/>
    <w:rsid w:val="008A6F81"/>
    <w:rsid w:val="008A769A"/>
    <w:rsid w:val="008A7A1C"/>
    <w:rsid w:val="008A7AF5"/>
    <w:rsid w:val="008A7D4B"/>
    <w:rsid w:val="008B0C9C"/>
    <w:rsid w:val="008B166D"/>
    <w:rsid w:val="008B17F4"/>
    <w:rsid w:val="008B3615"/>
    <w:rsid w:val="008B4710"/>
    <w:rsid w:val="008B4AC4"/>
    <w:rsid w:val="008B50C8"/>
    <w:rsid w:val="008B5281"/>
    <w:rsid w:val="008B7E05"/>
    <w:rsid w:val="008C1797"/>
    <w:rsid w:val="008C219C"/>
    <w:rsid w:val="008C3471"/>
    <w:rsid w:val="008C475E"/>
    <w:rsid w:val="008C57A9"/>
    <w:rsid w:val="008C619A"/>
    <w:rsid w:val="008C6D75"/>
    <w:rsid w:val="008D054B"/>
    <w:rsid w:val="008D0CE8"/>
    <w:rsid w:val="008D117B"/>
    <w:rsid w:val="008D2D1D"/>
    <w:rsid w:val="008D453D"/>
    <w:rsid w:val="008D53AD"/>
    <w:rsid w:val="008D562B"/>
    <w:rsid w:val="008D5733"/>
    <w:rsid w:val="008D5D01"/>
    <w:rsid w:val="008D622B"/>
    <w:rsid w:val="008D666C"/>
    <w:rsid w:val="008D7AF7"/>
    <w:rsid w:val="008D7B54"/>
    <w:rsid w:val="008E0C9D"/>
    <w:rsid w:val="008E1648"/>
    <w:rsid w:val="008E1B3E"/>
    <w:rsid w:val="008E228A"/>
    <w:rsid w:val="008E2319"/>
    <w:rsid w:val="008E4201"/>
    <w:rsid w:val="008E4BB6"/>
    <w:rsid w:val="008E540B"/>
    <w:rsid w:val="008E5518"/>
    <w:rsid w:val="008E65B9"/>
    <w:rsid w:val="008E6A84"/>
    <w:rsid w:val="008F0CDC"/>
    <w:rsid w:val="008F17A3"/>
    <w:rsid w:val="008F1ED3"/>
    <w:rsid w:val="008F1F19"/>
    <w:rsid w:val="008F2D6A"/>
    <w:rsid w:val="008F4910"/>
    <w:rsid w:val="008F4C29"/>
    <w:rsid w:val="008F52D5"/>
    <w:rsid w:val="008F57D0"/>
    <w:rsid w:val="008F6C83"/>
    <w:rsid w:val="008F70BD"/>
    <w:rsid w:val="008F788F"/>
    <w:rsid w:val="008F7EA2"/>
    <w:rsid w:val="00900395"/>
    <w:rsid w:val="00901195"/>
    <w:rsid w:val="00901A9C"/>
    <w:rsid w:val="00902722"/>
    <w:rsid w:val="009027BC"/>
    <w:rsid w:val="00904736"/>
    <w:rsid w:val="009062E6"/>
    <w:rsid w:val="0091002B"/>
    <w:rsid w:val="00910134"/>
    <w:rsid w:val="00910DAD"/>
    <w:rsid w:val="009118A2"/>
    <w:rsid w:val="00911BE5"/>
    <w:rsid w:val="00913C8B"/>
    <w:rsid w:val="00913CA9"/>
    <w:rsid w:val="009145AE"/>
    <w:rsid w:val="009146CE"/>
    <w:rsid w:val="00914CA7"/>
    <w:rsid w:val="00915C3E"/>
    <w:rsid w:val="009161A8"/>
    <w:rsid w:val="009177FD"/>
    <w:rsid w:val="00921375"/>
    <w:rsid w:val="0092158B"/>
    <w:rsid w:val="009245AE"/>
    <w:rsid w:val="009245F5"/>
    <w:rsid w:val="009249EC"/>
    <w:rsid w:val="00924B76"/>
    <w:rsid w:val="009251DA"/>
    <w:rsid w:val="00925763"/>
    <w:rsid w:val="00927161"/>
    <w:rsid w:val="009273B3"/>
    <w:rsid w:val="009305B5"/>
    <w:rsid w:val="00930D1E"/>
    <w:rsid w:val="00932ADE"/>
    <w:rsid w:val="00932E46"/>
    <w:rsid w:val="00935BC8"/>
    <w:rsid w:val="00936016"/>
    <w:rsid w:val="00936159"/>
    <w:rsid w:val="00936989"/>
    <w:rsid w:val="009378DD"/>
    <w:rsid w:val="009429D5"/>
    <w:rsid w:val="00942BF1"/>
    <w:rsid w:val="00943814"/>
    <w:rsid w:val="00945180"/>
    <w:rsid w:val="00945428"/>
    <w:rsid w:val="0094607B"/>
    <w:rsid w:val="00946E44"/>
    <w:rsid w:val="00947541"/>
    <w:rsid w:val="00950519"/>
    <w:rsid w:val="00952A27"/>
    <w:rsid w:val="00953604"/>
    <w:rsid w:val="0095496B"/>
    <w:rsid w:val="0095569D"/>
    <w:rsid w:val="00956380"/>
    <w:rsid w:val="00960F1E"/>
    <w:rsid w:val="009610DC"/>
    <w:rsid w:val="00961490"/>
    <w:rsid w:val="0096217A"/>
    <w:rsid w:val="0096381A"/>
    <w:rsid w:val="00965DA0"/>
    <w:rsid w:val="00965E04"/>
    <w:rsid w:val="009674AD"/>
    <w:rsid w:val="00970CDC"/>
    <w:rsid w:val="009751E3"/>
    <w:rsid w:val="00975727"/>
    <w:rsid w:val="00977010"/>
    <w:rsid w:val="00977D02"/>
    <w:rsid w:val="00977FF9"/>
    <w:rsid w:val="009800F1"/>
    <w:rsid w:val="009809BB"/>
    <w:rsid w:val="00981113"/>
    <w:rsid w:val="00982B88"/>
    <w:rsid w:val="00982BBE"/>
    <w:rsid w:val="0098364B"/>
    <w:rsid w:val="009841FD"/>
    <w:rsid w:val="009848B4"/>
    <w:rsid w:val="009875B7"/>
    <w:rsid w:val="0099001A"/>
    <w:rsid w:val="00990E76"/>
    <w:rsid w:val="009911AF"/>
    <w:rsid w:val="00991875"/>
    <w:rsid w:val="00991F92"/>
    <w:rsid w:val="00992985"/>
    <w:rsid w:val="009936C7"/>
    <w:rsid w:val="00993889"/>
    <w:rsid w:val="00993CDB"/>
    <w:rsid w:val="009947B9"/>
    <w:rsid w:val="0099551B"/>
    <w:rsid w:val="0099574E"/>
    <w:rsid w:val="009960FD"/>
    <w:rsid w:val="00996BD2"/>
    <w:rsid w:val="00997BF1"/>
    <w:rsid w:val="009A01A9"/>
    <w:rsid w:val="009A089C"/>
    <w:rsid w:val="009A118E"/>
    <w:rsid w:val="009A21CD"/>
    <w:rsid w:val="009A278C"/>
    <w:rsid w:val="009A2BC2"/>
    <w:rsid w:val="009A383B"/>
    <w:rsid w:val="009A42C1"/>
    <w:rsid w:val="009A52D3"/>
    <w:rsid w:val="009A5429"/>
    <w:rsid w:val="009A543D"/>
    <w:rsid w:val="009A5469"/>
    <w:rsid w:val="009A5BE9"/>
    <w:rsid w:val="009A72AD"/>
    <w:rsid w:val="009B09E0"/>
    <w:rsid w:val="009B0BC5"/>
    <w:rsid w:val="009B1247"/>
    <w:rsid w:val="009B2048"/>
    <w:rsid w:val="009B415A"/>
    <w:rsid w:val="009B48F5"/>
    <w:rsid w:val="009B51F3"/>
    <w:rsid w:val="009B5760"/>
    <w:rsid w:val="009B6029"/>
    <w:rsid w:val="009B6971"/>
    <w:rsid w:val="009B6A44"/>
    <w:rsid w:val="009B6EC4"/>
    <w:rsid w:val="009C21FD"/>
    <w:rsid w:val="009C2552"/>
    <w:rsid w:val="009C27F1"/>
    <w:rsid w:val="009C3152"/>
    <w:rsid w:val="009C3257"/>
    <w:rsid w:val="009C41FB"/>
    <w:rsid w:val="009C4CFA"/>
    <w:rsid w:val="009C5070"/>
    <w:rsid w:val="009C5535"/>
    <w:rsid w:val="009C592C"/>
    <w:rsid w:val="009C79BB"/>
    <w:rsid w:val="009D112C"/>
    <w:rsid w:val="009D1385"/>
    <w:rsid w:val="009D1A6C"/>
    <w:rsid w:val="009D1C5B"/>
    <w:rsid w:val="009D1E05"/>
    <w:rsid w:val="009D2D18"/>
    <w:rsid w:val="009D4729"/>
    <w:rsid w:val="009D47FA"/>
    <w:rsid w:val="009D4AD4"/>
    <w:rsid w:val="009D4C5B"/>
    <w:rsid w:val="009D50D2"/>
    <w:rsid w:val="009D6685"/>
    <w:rsid w:val="009D6BCA"/>
    <w:rsid w:val="009E0D2D"/>
    <w:rsid w:val="009E0F62"/>
    <w:rsid w:val="009E149B"/>
    <w:rsid w:val="009E1C38"/>
    <w:rsid w:val="009E2BEF"/>
    <w:rsid w:val="009E4A58"/>
    <w:rsid w:val="009E54A1"/>
    <w:rsid w:val="009E5A2D"/>
    <w:rsid w:val="009E5AB2"/>
    <w:rsid w:val="009E6219"/>
    <w:rsid w:val="009E6F03"/>
    <w:rsid w:val="009F03B3"/>
    <w:rsid w:val="009F2DF7"/>
    <w:rsid w:val="009F30D7"/>
    <w:rsid w:val="009F4D53"/>
    <w:rsid w:val="009F5CD2"/>
    <w:rsid w:val="009F789D"/>
    <w:rsid w:val="009F7B34"/>
    <w:rsid w:val="009F7D8F"/>
    <w:rsid w:val="009F7EAA"/>
    <w:rsid w:val="00A0096C"/>
    <w:rsid w:val="00A01757"/>
    <w:rsid w:val="00A028C0"/>
    <w:rsid w:val="00A02BAE"/>
    <w:rsid w:val="00A05694"/>
    <w:rsid w:val="00A06A6B"/>
    <w:rsid w:val="00A07065"/>
    <w:rsid w:val="00A07C69"/>
    <w:rsid w:val="00A07E47"/>
    <w:rsid w:val="00A115BB"/>
    <w:rsid w:val="00A129D0"/>
    <w:rsid w:val="00A12C33"/>
    <w:rsid w:val="00A133B5"/>
    <w:rsid w:val="00A138BA"/>
    <w:rsid w:val="00A14135"/>
    <w:rsid w:val="00A146CC"/>
    <w:rsid w:val="00A14C8E"/>
    <w:rsid w:val="00A15004"/>
    <w:rsid w:val="00A153D9"/>
    <w:rsid w:val="00A15F09"/>
    <w:rsid w:val="00A169B6"/>
    <w:rsid w:val="00A17068"/>
    <w:rsid w:val="00A2271D"/>
    <w:rsid w:val="00A236EB"/>
    <w:rsid w:val="00A237D5"/>
    <w:rsid w:val="00A2472E"/>
    <w:rsid w:val="00A2542E"/>
    <w:rsid w:val="00A25A6D"/>
    <w:rsid w:val="00A25DE8"/>
    <w:rsid w:val="00A30EFC"/>
    <w:rsid w:val="00A31984"/>
    <w:rsid w:val="00A31E83"/>
    <w:rsid w:val="00A32D73"/>
    <w:rsid w:val="00A3367B"/>
    <w:rsid w:val="00A3597D"/>
    <w:rsid w:val="00A36596"/>
    <w:rsid w:val="00A36DD1"/>
    <w:rsid w:val="00A4006C"/>
    <w:rsid w:val="00A40091"/>
    <w:rsid w:val="00A4030F"/>
    <w:rsid w:val="00A40AB2"/>
    <w:rsid w:val="00A41C79"/>
    <w:rsid w:val="00A41CB5"/>
    <w:rsid w:val="00A42C77"/>
    <w:rsid w:val="00A42CDF"/>
    <w:rsid w:val="00A43C43"/>
    <w:rsid w:val="00A4452E"/>
    <w:rsid w:val="00A4472C"/>
    <w:rsid w:val="00A44E69"/>
    <w:rsid w:val="00A4577A"/>
    <w:rsid w:val="00A4661E"/>
    <w:rsid w:val="00A530EA"/>
    <w:rsid w:val="00A55BD6"/>
    <w:rsid w:val="00A55D50"/>
    <w:rsid w:val="00A56859"/>
    <w:rsid w:val="00A57142"/>
    <w:rsid w:val="00A57559"/>
    <w:rsid w:val="00A62372"/>
    <w:rsid w:val="00A6313C"/>
    <w:rsid w:val="00A648CD"/>
    <w:rsid w:val="00A648E6"/>
    <w:rsid w:val="00A65173"/>
    <w:rsid w:val="00A6537A"/>
    <w:rsid w:val="00A66845"/>
    <w:rsid w:val="00A67866"/>
    <w:rsid w:val="00A70853"/>
    <w:rsid w:val="00A70A63"/>
    <w:rsid w:val="00A70B07"/>
    <w:rsid w:val="00A723F8"/>
    <w:rsid w:val="00A72506"/>
    <w:rsid w:val="00A77CCB"/>
    <w:rsid w:val="00A82913"/>
    <w:rsid w:val="00A83975"/>
    <w:rsid w:val="00A83D8D"/>
    <w:rsid w:val="00A8446B"/>
    <w:rsid w:val="00A8473F"/>
    <w:rsid w:val="00A856E2"/>
    <w:rsid w:val="00A8600D"/>
    <w:rsid w:val="00A862D6"/>
    <w:rsid w:val="00A8715E"/>
    <w:rsid w:val="00A9003B"/>
    <w:rsid w:val="00A9295B"/>
    <w:rsid w:val="00A93B09"/>
    <w:rsid w:val="00A94309"/>
    <w:rsid w:val="00A952D7"/>
    <w:rsid w:val="00A963F7"/>
    <w:rsid w:val="00A966D4"/>
    <w:rsid w:val="00A96AD8"/>
    <w:rsid w:val="00AA052C"/>
    <w:rsid w:val="00AA1263"/>
    <w:rsid w:val="00AA13AA"/>
    <w:rsid w:val="00AA193C"/>
    <w:rsid w:val="00AA1E45"/>
    <w:rsid w:val="00AA3166"/>
    <w:rsid w:val="00AA4286"/>
    <w:rsid w:val="00AA456B"/>
    <w:rsid w:val="00AA57F5"/>
    <w:rsid w:val="00AA672E"/>
    <w:rsid w:val="00AA6CBF"/>
    <w:rsid w:val="00AA6EC9"/>
    <w:rsid w:val="00AA73F4"/>
    <w:rsid w:val="00AB10A7"/>
    <w:rsid w:val="00AB2F5F"/>
    <w:rsid w:val="00AB3C42"/>
    <w:rsid w:val="00AB47FC"/>
    <w:rsid w:val="00AB6309"/>
    <w:rsid w:val="00AB6C5F"/>
    <w:rsid w:val="00AB7129"/>
    <w:rsid w:val="00AB7F3F"/>
    <w:rsid w:val="00AC02D2"/>
    <w:rsid w:val="00AC1AE7"/>
    <w:rsid w:val="00AC27A6"/>
    <w:rsid w:val="00AC30F7"/>
    <w:rsid w:val="00AC3A5A"/>
    <w:rsid w:val="00AC3D6E"/>
    <w:rsid w:val="00AC4099"/>
    <w:rsid w:val="00AC4D95"/>
    <w:rsid w:val="00AC58BB"/>
    <w:rsid w:val="00AC58E7"/>
    <w:rsid w:val="00AC5DF4"/>
    <w:rsid w:val="00AD0AEF"/>
    <w:rsid w:val="00AD0B03"/>
    <w:rsid w:val="00AD11B7"/>
    <w:rsid w:val="00AD1A94"/>
    <w:rsid w:val="00AD1C05"/>
    <w:rsid w:val="00AD2B1E"/>
    <w:rsid w:val="00AD4126"/>
    <w:rsid w:val="00AD421C"/>
    <w:rsid w:val="00AD433D"/>
    <w:rsid w:val="00AD44FA"/>
    <w:rsid w:val="00AE070A"/>
    <w:rsid w:val="00AE101C"/>
    <w:rsid w:val="00AE2A69"/>
    <w:rsid w:val="00AE37E5"/>
    <w:rsid w:val="00AE3D4C"/>
    <w:rsid w:val="00AE450B"/>
    <w:rsid w:val="00AE45FD"/>
    <w:rsid w:val="00AE5845"/>
    <w:rsid w:val="00AE5EB4"/>
    <w:rsid w:val="00AE7AEC"/>
    <w:rsid w:val="00AE7E0E"/>
    <w:rsid w:val="00AF0C18"/>
    <w:rsid w:val="00AF380E"/>
    <w:rsid w:val="00AF3C4C"/>
    <w:rsid w:val="00AF47C5"/>
    <w:rsid w:val="00AF484C"/>
    <w:rsid w:val="00AF5398"/>
    <w:rsid w:val="00B00AD2"/>
    <w:rsid w:val="00B016E5"/>
    <w:rsid w:val="00B02DA3"/>
    <w:rsid w:val="00B049AF"/>
    <w:rsid w:val="00B04F7E"/>
    <w:rsid w:val="00B07242"/>
    <w:rsid w:val="00B10534"/>
    <w:rsid w:val="00B113DB"/>
    <w:rsid w:val="00B11D8A"/>
    <w:rsid w:val="00B12981"/>
    <w:rsid w:val="00B13381"/>
    <w:rsid w:val="00B138D8"/>
    <w:rsid w:val="00B147DD"/>
    <w:rsid w:val="00B14D06"/>
    <w:rsid w:val="00B1519B"/>
    <w:rsid w:val="00B156FD"/>
    <w:rsid w:val="00B20136"/>
    <w:rsid w:val="00B20706"/>
    <w:rsid w:val="00B21F61"/>
    <w:rsid w:val="00B2270E"/>
    <w:rsid w:val="00B23498"/>
    <w:rsid w:val="00B2569E"/>
    <w:rsid w:val="00B261F1"/>
    <w:rsid w:val="00B2656E"/>
    <w:rsid w:val="00B265BC"/>
    <w:rsid w:val="00B31140"/>
    <w:rsid w:val="00B31342"/>
    <w:rsid w:val="00B31FB1"/>
    <w:rsid w:val="00B32E41"/>
    <w:rsid w:val="00B33952"/>
    <w:rsid w:val="00B33C5E"/>
    <w:rsid w:val="00B342F4"/>
    <w:rsid w:val="00B34369"/>
    <w:rsid w:val="00B34DC2"/>
    <w:rsid w:val="00B3594C"/>
    <w:rsid w:val="00B35EF7"/>
    <w:rsid w:val="00B35F41"/>
    <w:rsid w:val="00B3621E"/>
    <w:rsid w:val="00B378E5"/>
    <w:rsid w:val="00B37CDA"/>
    <w:rsid w:val="00B4346D"/>
    <w:rsid w:val="00B440F4"/>
    <w:rsid w:val="00B447A5"/>
    <w:rsid w:val="00B44D92"/>
    <w:rsid w:val="00B453A5"/>
    <w:rsid w:val="00B45B77"/>
    <w:rsid w:val="00B4654C"/>
    <w:rsid w:val="00B4710B"/>
    <w:rsid w:val="00B47293"/>
    <w:rsid w:val="00B50E50"/>
    <w:rsid w:val="00B51489"/>
    <w:rsid w:val="00B518BF"/>
    <w:rsid w:val="00B52120"/>
    <w:rsid w:val="00B54093"/>
    <w:rsid w:val="00B54ABC"/>
    <w:rsid w:val="00B56FBE"/>
    <w:rsid w:val="00B6050F"/>
    <w:rsid w:val="00B60ACF"/>
    <w:rsid w:val="00B619E0"/>
    <w:rsid w:val="00B62B58"/>
    <w:rsid w:val="00B638B7"/>
    <w:rsid w:val="00B63C89"/>
    <w:rsid w:val="00B64174"/>
    <w:rsid w:val="00B65149"/>
    <w:rsid w:val="00B66567"/>
    <w:rsid w:val="00B66F52"/>
    <w:rsid w:val="00B66F8A"/>
    <w:rsid w:val="00B66FE5"/>
    <w:rsid w:val="00B67EA4"/>
    <w:rsid w:val="00B72880"/>
    <w:rsid w:val="00B758BF"/>
    <w:rsid w:val="00B76BCE"/>
    <w:rsid w:val="00B76F50"/>
    <w:rsid w:val="00B77302"/>
    <w:rsid w:val="00B77EC8"/>
    <w:rsid w:val="00B800FD"/>
    <w:rsid w:val="00B803F7"/>
    <w:rsid w:val="00B82191"/>
    <w:rsid w:val="00B82262"/>
    <w:rsid w:val="00B827A6"/>
    <w:rsid w:val="00B831CE"/>
    <w:rsid w:val="00B83F9B"/>
    <w:rsid w:val="00B8442B"/>
    <w:rsid w:val="00B85922"/>
    <w:rsid w:val="00B86677"/>
    <w:rsid w:val="00B87131"/>
    <w:rsid w:val="00B877DB"/>
    <w:rsid w:val="00B87D50"/>
    <w:rsid w:val="00B9051A"/>
    <w:rsid w:val="00B91EF2"/>
    <w:rsid w:val="00B92236"/>
    <w:rsid w:val="00B925AC"/>
    <w:rsid w:val="00B939B1"/>
    <w:rsid w:val="00B96009"/>
    <w:rsid w:val="00B96D40"/>
    <w:rsid w:val="00B97386"/>
    <w:rsid w:val="00B9780C"/>
    <w:rsid w:val="00BA2540"/>
    <w:rsid w:val="00BA263B"/>
    <w:rsid w:val="00BA42B2"/>
    <w:rsid w:val="00BA58D4"/>
    <w:rsid w:val="00BA5B9E"/>
    <w:rsid w:val="00BA7205"/>
    <w:rsid w:val="00BA7C9A"/>
    <w:rsid w:val="00BB3AB3"/>
    <w:rsid w:val="00BB5F8F"/>
    <w:rsid w:val="00BB657A"/>
    <w:rsid w:val="00BC1A4E"/>
    <w:rsid w:val="00BC294A"/>
    <w:rsid w:val="00BC34D2"/>
    <w:rsid w:val="00BC3C31"/>
    <w:rsid w:val="00BC3F1C"/>
    <w:rsid w:val="00BC42B1"/>
    <w:rsid w:val="00BC5813"/>
    <w:rsid w:val="00BC5DC7"/>
    <w:rsid w:val="00BC6B8B"/>
    <w:rsid w:val="00BC73BF"/>
    <w:rsid w:val="00BC73D8"/>
    <w:rsid w:val="00BD0595"/>
    <w:rsid w:val="00BD45EE"/>
    <w:rsid w:val="00BD52D7"/>
    <w:rsid w:val="00BD5461"/>
    <w:rsid w:val="00BD54BB"/>
    <w:rsid w:val="00BD5AD2"/>
    <w:rsid w:val="00BE0282"/>
    <w:rsid w:val="00BE22F3"/>
    <w:rsid w:val="00BE3021"/>
    <w:rsid w:val="00BE5B52"/>
    <w:rsid w:val="00BE7402"/>
    <w:rsid w:val="00BE7B8D"/>
    <w:rsid w:val="00BF0993"/>
    <w:rsid w:val="00BF10A9"/>
    <w:rsid w:val="00BF1703"/>
    <w:rsid w:val="00BF231C"/>
    <w:rsid w:val="00BF369C"/>
    <w:rsid w:val="00BF41DC"/>
    <w:rsid w:val="00BF51E5"/>
    <w:rsid w:val="00BF5803"/>
    <w:rsid w:val="00BF6DE6"/>
    <w:rsid w:val="00BF74A6"/>
    <w:rsid w:val="00C00149"/>
    <w:rsid w:val="00C013AD"/>
    <w:rsid w:val="00C01D28"/>
    <w:rsid w:val="00C04383"/>
    <w:rsid w:val="00C04904"/>
    <w:rsid w:val="00C056B3"/>
    <w:rsid w:val="00C069F3"/>
    <w:rsid w:val="00C07E57"/>
    <w:rsid w:val="00C103E5"/>
    <w:rsid w:val="00C1173E"/>
    <w:rsid w:val="00C13319"/>
    <w:rsid w:val="00C13A49"/>
    <w:rsid w:val="00C13EE9"/>
    <w:rsid w:val="00C17D3D"/>
    <w:rsid w:val="00C2017B"/>
    <w:rsid w:val="00C21540"/>
    <w:rsid w:val="00C21906"/>
    <w:rsid w:val="00C21BFA"/>
    <w:rsid w:val="00C2250C"/>
    <w:rsid w:val="00C24661"/>
    <w:rsid w:val="00C24C8D"/>
    <w:rsid w:val="00C25FE2"/>
    <w:rsid w:val="00C26545"/>
    <w:rsid w:val="00C26B53"/>
    <w:rsid w:val="00C279B2"/>
    <w:rsid w:val="00C33BF8"/>
    <w:rsid w:val="00C33E50"/>
    <w:rsid w:val="00C34C20"/>
    <w:rsid w:val="00C34C63"/>
    <w:rsid w:val="00C35A3E"/>
    <w:rsid w:val="00C361F5"/>
    <w:rsid w:val="00C36AB9"/>
    <w:rsid w:val="00C36EAC"/>
    <w:rsid w:val="00C37561"/>
    <w:rsid w:val="00C409ED"/>
    <w:rsid w:val="00C42130"/>
    <w:rsid w:val="00C423A4"/>
    <w:rsid w:val="00C423E3"/>
    <w:rsid w:val="00C4318B"/>
    <w:rsid w:val="00C43670"/>
    <w:rsid w:val="00C44529"/>
    <w:rsid w:val="00C44BF5"/>
    <w:rsid w:val="00C45D11"/>
    <w:rsid w:val="00C45D34"/>
    <w:rsid w:val="00C521D6"/>
    <w:rsid w:val="00C55232"/>
    <w:rsid w:val="00C553A4"/>
    <w:rsid w:val="00C55770"/>
    <w:rsid w:val="00C55A06"/>
    <w:rsid w:val="00C55D03"/>
    <w:rsid w:val="00C601BC"/>
    <w:rsid w:val="00C61946"/>
    <w:rsid w:val="00C6329F"/>
    <w:rsid w:val="00C63340"/>
    <w:rsid w:val="00C643F9"/>
    <w:rsid w:val="00C645B0"/>
    <w:rsid w:val="00C64E95"/>
    <w:rsid w:val="00C71372"/>
    <w:rsid w:val="00C71F04"/>
    <w:rsid w:val="00C7235E"/>
    <w:rsid w:val="00C72410"/>
    <w:rsid w:val="00C7287F"/>
    <w:rsid w:val="00C7502D"/>
    <w:rsid w:val="00C80CB8"/>
    <w:rsid w:val="00C819F8"/>
    <w:rsid w:val="00C8248C"/>
    <w:rsid w:val="00C82F4C"/>
    <w:rsid w:val="00C83BCA"/>
    <w:rsid w:val="00C84E33"/>
    <w:rsid w:val="00C85FC0"/>
    <w:rsid w:val="00C86D6F"/>
    <w:rsid w:val="00C905FC"/>
    <w:rsid w:val="00C9105D"/>
    <w:rsid w:val="00C92D03"/>
    <w:rsid w:val="00C9319C"/>
    <w:rsid w:val="00C9435D"/>
    <w:rsid w:val="00C94DF2"/>
    <w:rsid w:val="00C96741"/>
    <w:rsid w:val="00C972A2"/>
    <w:rsid w:val="00CA152D"/>
    <w:rsid w:val="00CA1811"/>
    <w:rsid w:val="00CA2D1B"/>
    <w:rsid w:val="00CA375D"/>
    <w:rsid w:val="00CA4AD0"/>
    <w:rsid w:val="00CA662A"/>
    <w:rsid w:val="00CA7188"/>
    <w:rsid w:val="00CA7AFD"/>
    <w:rsid w:val="00CA7C3C"/>
    <w:rsid w:val="00CB0189"/>
    <w:rsid w:val="00CB0BA2"/>
    <w:rsid w:val="00CB0F24"/>
    <w:rsid w:val="00CB117A"/>
    <w:rsid w:val="00CB1A42"/>
    <w:rsid w:val="00CB1B0C"/>
    <w:rsid w:val="00CB2C0B"/>
    <w:rsid w:val="00CB517D"/>
    <w:rsid w:val="00CC038D"/>
    <w:rsid w:val="00CC05B2"/>
    <w:rsid w:val="00CC08DB"/>
    <w:rsid w:val="00CC1762"/>
    <w:rsid w:val="00CC188D"/>
    <w:rsid w:val="00CC39FF"/>
    <w:rsid w:val="00CC3C2F"/>
    <w:rsid w:val="00CC4AC8"/>
    <w:rsid w:val="00CC5233"/>
    <w:rsid w:val="00CC5DE6"/>
    <w:rsid w:val="00CC6E4E"/>
    <w:rsid w:val="00CC6FE8"/>
    <w:rsid w:val="00CC7202"/>
    <w:rsid w:val="00CD0AFE"/>
    <w:rsid w:val="00CD251B"/>
    <w:rsid w:val="00CD2808"/>
    <w:rsid w:val="00CD28BF"/>
    <w:rsid w:val="00CD29E7"/>
    <w:rsid w:val="00CD2A1B"/>
    <w:rsid w:val="00CD4092"/>
    <w:rsid w:val="00CD4A20"/>
    <w:rsid w:val="00CD50A1"/>
    <w:rsid w:val="00CD519E"/>
    <w:rsid w:val="00CD6C12"/>
    <w:rsid w:val="00CD7E88"/>
    <w:rsid w:val="00CE0C4F"/>
    <w:rsid w:val="00CE1F1E"/>
    <w:rsid w:val="00CE30EA"/>
    <w:rsid w:val="00CE4A1B"/>
    <w:rsid w:val="00CE6C68"/>
    <w:rsid w:val="00CF048A"/>
    <w:rsid w:val="00CF155A"/>
    <w:rsid w:val="00CF1565"/>
    <w:rsid w:val="00CF1F4D"/>
    <w:rsid w:val="00CF2947"/>
    <w:rsid w:val="00CF532B"/>
    <w:rsid w:val="00CF686F"/>
    <w:rsid w:val="00CF6AEA"/>
    <w:rsid w:val="00CF6E60"/>
    <w:rsid w:val="00CF7BCA"/>
    <w:rsid w:val="00D0066A"/>
    <w:rsid w:val="00D008FD"/>
    <w:rsid w:val="00D01E55"/>
    <w:rsid w:val="00D023D5"/>
    <w:rsid w:val="00D0321C"/>
    <w:rsid w:val="00D035EC"/>
    <w:rsid w:val="00D04516"/>
    <w:rsid w:val="00D04D4D"/>
    <w:rsid w:val="00D05E51"/>
    <w:rsid w:val="00D0619F"/>
    <w:rsid w:val="00D06AB1"/>
    <w:rsid w:val="00D06B0E"/>
    <w:rsid w:val="00D06B7C"/>
    <w:rsid w:val="00D06FC1"/>
    <w:rsid w:val="00D072ED"/>
    <w:rsid w:val="00D07A16"/>
    <w:rsid w:val="00D1067E"/>
    <w:rsid w:val="00D10F50"/>
    <w:rsid w:val="00D11272"/>
    <w:rsid w:val="00D11EAC"/>
    <w:rsid w:val="00D126F5"/>
    <w:rsid w:val="00D139FA"/>
    <w:rsid w:val="00D1489E"/>
    <w:rsid w:val="00D15B83"/>
    <w:rsid w:val="00D20737"/>
    <w:rsid w:val="00D21212"/>
    <w:rsid w:val="00D21E81"/>
    <w:rsid w:val="00D223DE"/>
    <w:rsid w:val="00D23473"/>
    <w:rsid w:val="00D25E37"/>
    <w:rsid w:val="00D26497"/>
    <w:rsid w:val="00D2661A"/>
    <w:rsid w:val="00D27582"/>
    <w:rsid w:val="00D27EC4"/>
    <w:rsid w:val="00D31CCF"/>
    <w:rsid w:val="00D32474"/>
    <w:rsid w:val="00D32719"/>
    <w:rsid w:val="00D33333"/>
    <w:rsid w:val="00D34F9F"/>
    <w:rsid w:val="00D352A2"/>
    <w:rsid w:val="00D36886"/>
    <w:rsid w:val="00D4005C"/>
    <w:rsid w:val="00D4103D"/>
    <w:rsid w:val="00D4162B"/>
    <w:rsid w:val="00D4514F"/>
    <w:rsid w:val="00D451E2"/>
    <w:rsid w:val="00D45E89"/>
    <w:rsid w:val="00D45E8D"/>
    <w:rsid w:val="00D466AE"/>
    <w:rsid w:val="00D4734F"/>
    <w:rsid w:val="00D47595"/>
    <w:rsid w:val="00D5056B"/>
    <w:rsid w:val="00D51BF3"/>
    <w:rsid w:val="00D5205A"/>
    <w:rsid w:val="00D52515"/>
    <w:rsid w:val="00D55241"/>
    <w:rsid w:val="00D554FC"/>
    <w:rsid w:val="00D5626F"/>
    <w:rsid w:val="00D60940"/>
    <w:rsid w:val="00D615CD"/>
    <w:rsid w:val="00D63F03"/>
    <w:rsid w:val="00D66846"/>
    <w:rsid w:val="00D675FB"/>
    <w:rsid w:val="00D7039B"/>
    <w:rsid w:val="00D71F25"/>
    <w:rsid w:val="00D72A9C"/>
    <w:rsid w:val="00D74431"/>
    <w:rsid w:val="00D77031"/>
    <w:rsid w:val="00D77998"/>
    <w:rsid w:val="00D828C2"/>
    <w:rsid w:val="00D828F6"/>
    <w:rsid w:val="00D84941"/>
    <w:rsid w:val="00D84E17"/>
    <w:rsid w:val="00D84FA1"/>
    <w:rsid w:val="00D851F0"/>
    <w:rsid w:val="00D865D8"/>
    <w:rsid w:val="00D86DB7"/>
    <w:rsid w:val="00D87E1F"/>
    <w:rsid w:val="00D90721"/>
    <w:rsid w:val="00D926D0"/>
    <w:rsid w:val="00D93030"/>
    <w:rsid w:val="00D9397D"/>
    <w:rsid w:val="00D950E1"/>
    <w:rsid w:val="00D952A6"/>
    <w:rsid w:val="00D9677B"/>
    <w:rsid w:val="00D96E70"/>
    <w:rsid w:val="00D97F99"/>
    <w:rsid w:val="00DA0682"/>
    <w:rsid w:val="00DA1126"/>
    <w:rsid w:val="00DA1E08"/>
    <w:rsid w:val="00DA24F8"/>
    <w:rsid w:val="00DA28E8"/>
    <w:rsid w:val="00DA38D3"/>
    <w:rsid w:val="00DA3932"/>
    <w:rsid w:val="00DA3AFC"/>
    <w:rsid w:val="00DA46E2"/>
    <w:rsid w:val="00DA64F8"/>
    <w:rsid w:val="00DA6C15"/>
    <w:rsid w:val="00DB0258"/>
    <w:rsid w:val="00DB0A5A"/>
    <w:rsid w:val="00DB0DED"/>
    <w:rsid w:val="00DB178F"/>
    <w:rsid w:val="00DB1B6F"/>
    <w:rsid w:val="00DB38EE"/>
    <w:rsid w:val="00DB498B"/>
    <w:rsid w:val="00DB66CA"/>
    <w:rsid w:val="00DB6BCA"/>
    <w:rsid w:val="00DB6F54"/>
    <w:rsid w:val="00DB73E4"/>
    <w:rsid w:val="00DB73F7"/>
    <w:rsid w:val="00DB7A6A"/>
    <w:rsid w:val="00DC0321"/>
    <w:rsid w:val="00DC08A3"/>
    <w:rsid w:val="00DC1D06"/>
    <w:rsid w:val="00DC1F86"/>
    <w:rsid w:val="00DC20C2"/>
    <w:rsid w:val="00DC2981"/>
    <w:rsid w:val="00DC3067"/>
    <w:rsid w:val="00DC370B"/>
    <w:rsid w:val="00DC4A1E"/>
    <w:rsid w:val="00DC5AF3"/>
    <w:rsid w:val="00DC5B90"/>
    <w:rsid w:val="00DC5C4E"/>
    <w:rsid w:val="00DD00FF"/>
    <w:rsid w:val="00DD026D"/>
    <w:rsid w:val="00DD0619"/>
    <w:rsid w:val="00DD07FB"/>
    <w:rsid w:val="00DD136C"/>
    <w:rsid w:val="00DD25C6"/>
    <w:rsid w:val="00DD2978"/>
    <w:rsid w:val="00DD2E37"/>
    <w:rsid w:val="00DD37AA"/>
    <w:rsid w:val="00DD3900"/>
    <w:rsid w:val="00DD4FE5"/>
    <w:rsid w:val="00DD54B0"/>
    <w:rsid w:val="00DD57EE"/>
    <w:rsid w:val="00DD682C"/>
    <w:rsid w:val="00DD6BCC"/>
    <w:rsid w:val="00DD7B2A"/>
    <w:rsid w:val="00DE0A4B"/>
    <w:rsid w:val="00DE2410"/>
    <w:rsid w:val="00DE2662"/>
    <w:rsid w:val="00DE2939"/>
    <w:rsid w:val="00DE2EB5"/>
    <w:rsid w:val="00DE3140"/>
    <w:rsid w:val="00DE4435"/>
    <w:rsid w:val="00DE5A8B"/>
    <w:rsid w:val="00DE628C"/>
    <w:rsid w:val="00DE6E81"/>
    <w:rsid w:val="00DE703F"/>
    <w:rsid w:val="00DE7595"/>
    <w:rsid w:val="00DF012E"/>
    <w:rsid w:val="00DF158A"/>
    <w:rsid w:val="00DF1961"/>
    <w:rsid w:val="00DF19AC"/>
    <w:rsid w:val="00DF44DE"/>
    <w:rsid w:val="00DF551F"/>
    <w:rsid w:val="00E001A5"/>
    <w:rsid w:val="00E00517"/>
    <w:rsid w:val="00E01138"/>
    <w:rsid w:val="00E01D62"/>
    <w:rsid w:val="00E023B8"/>
    <w:rsid w:val="00E02DFB"/>
    <w:rsid w:val="00E02E01"/>
    <w:rsid w:val="00E030EB"/>
    <w:rsid w:val="00E030F9"/>
    <w:rsid w:val="00E0311A"/>
    <w:rsid w:val="00E03138"/>
    <w:rsid w:val="00E03B0B"/>
    <w:rsid w:val="00E03C3F"/>
    <w:rsid w:val="00E0566F"/>
    <w:rsid w:val="00E06404"/>
    <w:rsid w:val="00E06505"/>
    <w:rsid w:val="00E077B6"/>
    <w:rsid w:val="00E11344"/>
    <w:rsid w:val="00E11A85"/>
    <w:rsid w:val="00E12495"/>
    <w:rsid w:val="00E12900"/>
    <w:rsid w:val="00E12EA7"/>
    <w:rsid w:val="00E13200"/>
    <w:rsid w:val="00E136DD"/>
    <w:rsid w:val="00E143F8"/>
    <w:rsid w:val="00E15CCD"/>
    <w:rsid w:val="00E16134"/>
    <w:rsid w:val="00E202EF"/>
    <w:rsid w:val="00E210B5"/>
    <w:rsid w:val="00E2287D"/>
    <w:rsid w:val="00E2552F"/>
    <w:rsid w:val="00E27E0F"/>
    <w:rsid w:val="00E3137A"/>
    <w:rsid w:val="00E32CCF"/>
    <w:rsid w:val="00E32EF3"/>
    <w:rsid w:val="00E34A98"/>
    <w:rsid w:val="00E35409"/>
    <w:rsid w:val="00E35D1E"/>
    <w:rsid w:val="00E364F9"/>
    <w:rsid w:val="00E365FA"/>
    <w:rsid w:val="00E36789"/>
    <w:rsid w:val="00E36C18"/>
    <w:rsid w:val="00E37AA5"/>
    <w:rsid w:val="00E37C53"/>
    <w:rsid w:val="00E40CA6"/>
    <w:rsid w:val="00E44A83"/>
    <w:rsid w:val="00E466AA"/>
    <w:rsid w:val="00E46FA9"/>
    <w:rsid w:val="00E502C1"/>
    <w:rsid w:val="00E502DD"/>
    <w:rsid w:val="00E5077C"/>
    <w:rsid w:val="00E50D3A"/>
    <w:rsid w:val="00E51387"/>
    <w:rsid w:val="00E51CF8"/>
    <w:rsid w:val="00E51E68"/>
    <w:rsid w:val="00E52EFD"/>
    <w:rsid w:val="00E5408A"/>
    <w:rsid w:val="00E55C04"/>
    <w:rsid w:val="00E56800"/>
    <w:rsid w:val="00E60C63"/>
    <w:rsid w:val="00E60F42"/>
    <w:rsid w:val="00E6204C"/>
    <w:rsid w:val="00E62FF9"/>
    <w:rsid w:val="00E635D6"/>
    <w:rsid w:val="00E639BC"/>
    <w:rsid w:val="00E664CC"/>
    <w:rsid w:val="00E70388"/>
    <w:rsid w:val="00E70F92"/>
    <w:rsid w:val="00E74313"/>
    <w:rsid w:val="00E74C54"/>
    <w:rsid w:val="00E77A03"/>
    <w:rsid w:val="00E822E8"/>
    <w:rsid w:val="00E82554"/>
    <w:rsid w:val="00E82597"/>
    <w:rsid w:val="00E82606"/>
    <w:rsid w:val="00E831C1"/>
    <w:rsid w:val="00E846C8"/>
    <w:rsid w:val="00E84957"/>
    <w:rsid w:val="00E84A55"/>
    <w:rsid w:val="00E84D52"/>
    <w:rsid w:val="00E854C3"/>
    <w:rsid w:val="00E85BFF"/>
    <w:rsid w:val="00E86755"/>
    <w:rsid w:val="00E90391"/>
    <w:rsid w:val="00E9046A"/>
    <w:rsid w:val="00E906C2"/>
    <w:rsid w:val="00E91BB7"/>
    <w:rsid w:val="00E9311F"/>
    <w:rsid w:val="00E934D1"/>
    <w:rsid w:val="00E9355A"/>
    <w:rsid w:val="00E94AF0"/>
    <w:rsid w:val="00E95D13"/>
    <w:rsid w:val="00E95DD3"/>
    <w:rsid w:val="00E969D5"/>
    <w:rsid w:val="00EA146C"/>
    <w:rsid w:val="00EA3714"/>
    <w:rsid w:val="00EA4445"/>
    <w:rsid w:val="00EA48B1"/>
    <w:rsid w:val="00EA54F1"/>
    <w:rsid w:val="00EA58D1"/>
    <w:rsid w:val="00EA61BC"/>
    <w:rsid w:val="00EA681A"/>
    <w:rsid w:val="00EA735B"/>
    <w:rsid w:val="00EB1E69"/>
    <w:rsid w:val="00EB2086"/>
    <w:rsid w:val="00EB31ED"/>
    <w:rsid w:val="00EB4C60"/>
    <w:rsid w:val="00EB5608"/>
    <w:rsid w:val="00EB5EDF"/>
    <w:rsid w:val="00EB60FE"/>
    <w:rsid w:val="00EB74B1"/>
    <w:rsid w:val="00EB74DB"/>
    <w:rsid w:val="00EC1993"/>
    <w:rsid w:val="00EC5359"/>
    <w:rsid w:val="00EC562A"/>
    <w:rsid w:val="00EC66BB"/>
    <w:rsid w:val="00EC79A4"/>
    <w:rsid w:val="00ED067A"/>
    <w:rsid w:val="00ED2B50"/>
    <w:rsid w:val="00ED3364"/>
    <w:rsid w:val="00ED3879"/>
    <w:rsid w:val="00ED4401"/>
    <w:rsid w:val="00ED4B2C"/>
    <w:rsid w:val="00ED52EB"/>
    <w:rsid w:val="00ED6242"/>
    <w:rsid w:val="00ED7149"/>
    <w:rsid w:val="00ED7614"/>
    <w:rsid w:val="00ED7AD7"/>
    <w:rsid w:val="00EE0350"/>
    <w:rsid w:val="00EE0719"/>
    <w:rsid w:val="00EE0E80"/>
    <w:rsid w:val="00EE3514"/>
    <w:rsid w:val="00EE412E"/>
    <w:rsid w:val="00EE436B"/>
    <w:rsid w:val="00EE613F"/>
    <w:rsid w:val="00EE7295"/>
    <w:rsid w:val="00EE7869"/>
    <w:rsid w:val="00EF054A"/>
    <w:rsid w:val="00EF3235"/>
    <w:rsid w:val="00EF7E72"/>
    <w:rsid w:val="00F0026C"/>
    <w:rsid w:val="00F02A6C"/>
    <w:rsid w:val="00F0384D"/>
    <w:rsid w:val="00F06D37"/>
    <w:rsid w:val="00F07B9D"/>
    <w:rsid w:val="00F11586"/>
    <w:rsid w:val="00F1183B"/>
    <w:rsid w:val="00F11C9F"/>
    <w:rsid w:val="00F12263"/>
    <w:rsid w:val="00F1409D"/>
    <w:rsid w:val="00F14214"/>
    <w:rsid w:val="00F157A9"/>
    <w:rsid w:val="00F16F00"/>
    <w:rsid w:val="00F2036F"/>
    <w:rsid w:val="00F21968"/>
    <w:rsid w:val="00F22B9A"/>
    <w:rsid w:val="00F235C4"/>
    <w:rsid w:val="00F259CB"/>
    <w:rsid w:val="00F25BB6"/>
    <w:rsid w:val="00F26B7E"/>
    <w:rsid w:val="00F27A3B"/>
    <w:rsid w:val="00F27E86"/>
    <w:rsid w:val="00F3037F"/>
    <w:rsid w:val="00F33817"/>
    <w:rsid w:val="00F368C1"/>
    <w:rsid w:val="00F40467"/>
    <w:rsid w:val="00F4070B"/>
    <w:rsid w:val="00F41A5C"/>
    <w:rsid w:val="00F420D5"/>
    <w:rsid w:val="00F43743"/>
    <w:rsid w:val="00F4439D"/>
    <w:rsid w:val="00F444B8"/>
    <w:rsid w:val="00F44728"/>
    <w:rsid w:val="00F44A68"/>
    <w:rsid w:val="00F451EA"/>
    <w:rsid w:val="00F45447"/>
    <w:rsid w:val="00F456C6"/>
    <w:rsid w:val="00F4577B"/>
    <w:rsid w:val="00F45B2E"/>
    <w:rsid w:val="00F46377"/>
    <w:rsid w:val="00F46496"/>
    <w:rsid w:val="00F4717A"/>
    <w:rsid w:val="00F474D0"/>
    <w:rsid w:val="00F47E70"/>
    <w:rsid w:val="00F50179"/>
    <w:rsid w:val="00F515EE"/>
    <w:rsid w:val="00F56511"/>
    <w:rsid w:val="00F57224"/>
    <w:rsid w:val="00F6194E"/>
    <w:rsid w:val="00F61ACE"/>
    <w:rsid w:val="00F6225E"/>
    <w:rsid w:val="00F623AC"/>
    <w:rsid w:val="00F6394C"/>
    <w:rsid w:val="00F63F2B"/>
    <w:rsid w:val="00F6412A"/>
    <w:rsid w:val="00F65893"/>
    <w:rsid w:val="00F66A4A"/>
    <w:rsid w:val="00F66FBD"/>
    <w:rsid w:val="00F71E22"/>
    <w:rsid w:val="00F72142"/>
    <w:rsid w:val="00F72AE7"/>
    <w:rsid w:val="00F7580A"/>
    <w:rsid w:val="00F75DEE"/>
    <w:rsid w:val="00F75EAB"/>
    <w:rsid w:val="00F773B0"/>
    <w:rsid w:val="00F77C62"/>
    <w:rsid w:val="00F81658"/>
    <w:rsid w:val="00F82A7B"/>
    <w:rsid w:val="00F833BA"/>
    <w:rsid w:val="00F8431D"/>
    <w:rsid w:val="00F84FD0"/>
    <w:rsid w:val="00F85611"/>
    <w:rsid w:val="00F859A8"/>
    <w:rsid w:val="00F86D87"/>
    <w:rsid w:val="00F91043"/>
    <w:rsid w:val="00F9108B"/>
    <w:rsid w:val="00F91349"/>
    <w:rsid w:val="00F91613"/>
    <w:rsid w:val="00F91F74"/>
    <w:rsid w:val="00F93A8A"/>
    <w:rsid w:val="00F93BDB"/>
    <w:rsid w:val="00F93EB0"/>
    <w:rsid w:val="00F95248"/>
    <w:rsid w:val="00F956A9"/>
    <w:rsid w:val="00F95815"/>
    <w:rsid w:val="00F963ED"/>
    <w:rsid w:val="00F966CF"/>
    <w:rsid w:val="00F96CAE"/>
    <w:rsid w:val="00F97C99"/>
    <w:rsid w:val="00FA2772"/>
    <w:rsid w:val="00FA2BEE"/>
    <w:rsid w:val="00FA2EE3"/>
    <w:rsid w:val="00FA3349"/>
    <w:rsid w:val="00FA3B10"/>
    <w:rsid w:val="00FA648A"/>
    <w:rsid w:val="00FA662D"/>
    <w:rsid w:val="00FA67A1"/>
    <w:rsid w:val="00FA73B1"/>
    <w:rsid w:val="00FA768C"/>
    <w:rsid w:val="00FB0CB9"/>
    <w:rsid w:val="00FB1FA3"/>
    <w:rsid w:val="00FB231D"/>
    <w:rsid w:val="00FB3A4F"/>
    <w:rsid w:val="00FB45F1"/>
    <w:rsid w:val="00FB4A72"/>
    <w:rsid w:val="00FB54E8"/>
    <w:rsid w:val="00FB6AFF"/>
    <w:rsid w:val="00FB6FAB"/>
    <w:rsid w:val="00FB7054"/>
    <w:rsid w:val="00FB78FE"/>
    <w:rsid w:val="00FC17B7"/>
    <w:rsid w:val="00FC25FC"/>
    <w:rsid w:val="00FC2CB7"/>
    <w:rsid w:val="00FC4090"/>
    <w:rsid w:val="00FC4151"/>
    <w:rsid w:val="00FC55B4"/>
    <w:rsid w:val="00FC5A15"/>
    <w:rsid w:val="00FD00E6"/>
    <w:rsid w:val="00FD02FB"/>
    <w:rsid w:val="00FD09A1"/>
    <w:rsid w:val="00FD2A7C"/>
    <w:rsid w:val="00FD2D09"/>
    <w:rsid w:val="00FD2FD7"/>
    <w:rsid w:val="00FD59EB"/>
    <w:rsid w:val="00FD5D27"/>
    <w:rsid w:val="00FD7299"/>
    <w:rsid w:val="00FD7371"/>
    <w:rsid w:val="00FD784F"/>
    <w:rsid w:val="00FE1FBE"/>
    <w:rsid w:val="00FE23A6"/>
    <w:rsid w:val="00FE286B"/>
    <w:rsid w:val="00FE333A"/>
    <w:rsid w:val="00FE3901"/>
    <w:rsid w:val="00FE39D3"/>
    <w:rsid w:val="00FE40F2"/>
    <w:rsid w:val="00FE4BCE"/>
    <w:rsid w:val="00FE54AE"/>
    <w:rsid w:val="00FE576A"/>
    <w:rsid w:val="00FE613F"/>
    <w:rsid w:val="00FE7BC4"/>
    <w:rsid w:val="00FE7E79"/>
    <w:rsid w:val="00FF1D43"/>
    <w:rsid w:val="00FF2C4A"/>
    <w:rsid w:val="00FF3E7D"/>
    <w:rsid w:val="00FF591A"/>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A6133"/>
  <w15:docId w15:val="{15626853-7D5A-41CB-BE8D-27BD516D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3">
    <w:name w:val="Normal"/>
    <w:qFormat/>
    <w:rsid w:val="0023482A"/>
    <w:pPr>
      <w:widowControl w:val="0"/>
      <w:adjustRightInd w:val="0"/>
      <w:spacing w:line="400" w:lineRule="exact"/>
      <w:jc w:val="both"/>
    </w:pPr>
    <w:rPr>
      <w:kern w:val="2"/>
      <w:sz w:val="21"/>
      <w:szCs w:val="21"/>
    </w:rPr>
  </w:style>
  <w:style w:type="paragraph" w:styleId="1">
    <w:name w:val="heading 1"/>
    <w:basedOn w:val="afff3"/>
    <w:next w:val="afff3"/>
    <w:link w:val="10"/>
    <w:qFormat/>
    <w:rsid w:val="00D4734F"/>
    <w:pPr>
      <w:keepNext/>
      <w:keepLines/>
      <w:spacing w:before="340" w:after="330" w:line="578" w:lineRule="auto"/>
      <w:outlineLvl w:val="0"/>
    </w:pPr>
    <w:rPr>
      <w:b/>
      <w:bCs/>
      <w:kern w:val="44"/>
      <w:sz w:val="44"/>
      <w:szCs w:val="44"/>
    </w:rPr>
  </w:style>
  <w:style w:type="paragraph" w:styleId="21">
    <w:name w:val="heading 2"/>
    <w:basedOn w:val="afff3"/>
    <w:next w:val="afff3"/>
    <w:link w:val="22"/>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3"/>
    <w:next w:val="afff3"/>
    <w:link w:val="30"/>
    <w:qFormat/>
    <w:rsid w:val="00D4734F"/>
    <w:pPr>
      <w:keepNext/>
      <w:keepLines/>
      <w:spacing w:before="260" w:after="260" w:line="416" w:lineRule="auto"/>
      <w:outlineLvl w:val="2"/>
    </w:pPr>
    <w:rPr>
      <w:b/>
      <w:bCs/>
      <w:sz w:val="32"/>
      <w:szCs w:val="32"/>
    </w:rPr>
  </w:style>
  <w:style w:type="paragraph" w:styleId="4">
    <w:name w:val="heading 4"/>
    <w:basedOn w:val="afff3"/>
    <w:next w:val="afff3"/>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3"/>
    <w:next w:val="afff3"/>
    <w:link w:val="50"/>
    <w:qFormat/>
    <w:rsid w:val="00D4734F"/>
    <w:pPr>
      <w:keepNext/>
      <w:keepLines/>
      <w:adjustRightInd/>
      <w:spacing w:before="280" w:after="290" w:line="376" w:lineRule="auto"/>
      <w:outlineLvl w:val="4"/>
    </w:pPr>
    <w:rPr>
      <w:b/>
      <w:bCs/>
      <w:sz w:val="28"/>
      <w:szCs w:val="28"/>
    </w:rPr>
  </w:style>
  <w:style w:type="paragraph" w:styleId="6">
    <w:name w:val="heading 6"/>
    <w:basedOn w:val="afff3"/>
    <w:next w:val="afff3"/>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3"/>
    <w:next w:val="afff3"/>
    <w:link w:val="70"/>
    <w:qFormat/>
    <w:rsid w:val="00D4734F"/>
    <w:pPr>
      <w:keepNext/>
      <w:keepLines/>
      <w:adjustRightInd/>
      <w:spacing w:before="240" w:after="64" w:line="320" w:lineRule="auto"/>
      <w:outlineLvl w:val="6"/>
    </w:pPr>
    <w:rPr>
      <w:b/>
      <w:bCs/>
      <w:sz w:val="24"/>
      <w:szCs w:val="24"/>
    </w:rPr>
  </w:style>
  <w:style w:type="paragraph" w:styleId="8">
    <w:name w:val="heading 8"/>
    <w:basedOn w:val="afff3"/>
    <w:next w:val="afff3"/>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3"/>
    <w:next w:val="afff3"/>
    <w:link w:val="90"/>
    <w:qFormat/>
    <w:rsid w:val="00D4734F"/>
    <w:pPr>
      <w:keepNext/>
      <w:keepLines/>
      <w:adjustRightInd/>
      <w:spacing w:before="240" w:after="64" w:line="320" w:lineRule="auto"/>
      <w:outlineLvl w:val="8"/>
    </w:pPr>
    <w:rPr>
      <w:rFonts w:ascii="Arial" w:eastAsia="黑体" w:hAnsi="Arial"/>
    </w:rPr>
  </w:style>
  <w:style w:type="character" w:default="1" w:styleId="afff4">
    <w:name w:val="Default Paragraph Font"/>
    <w:uiPriority w:val="1"/>
    <w:semiHidden/>
    <w:unhideWhenUsed/>
  </w:style>
  <w:style w:type="table" w:default="1" w:styleId="afff5">
    <w:name w:val="Normal Table"/>
    <w:uiPriority w:val="99"/>
    <w:semiHidden/>
    <w:unhideWhenUsed/>
    <w:tblPr>
      <w:tblInd w:w="0" w:type="dxa"/>
      <w:tblCellMar>
        <w:top w:w="0" w:type="dxa"/>
        <w:left w:w="108" w:type="dxa"/>
        <w:bottom w:w="0" w:type="dxa"/>
        <w:right w:w="108" w:type="dxa"/>
      </w:tblCellMar>
    </w:tblPr>
  </w:style>
  <w:style w:type="numbering" w:default="1" w:styleId="afff6">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2">
    <w:name w:val="标题 2 字符"/>
    <w:link w:val="21"/>
    <w:qFormat/>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7">
    <w:name w:val="header"/>
    <w:basedOn w:val="afff3"/>
    <w:link w:val="afff8"/>
    <w:uiPriority w:val="99"/>
    <w:rsid w:val="00D4734F"/>
    <w:pPr>
      <w:tabs>
        <w:tab w:val="center" w:pos="4153"/>
        <w:tab w:val="right" w:pos="8306"/>
      </w:tabs>
      <w:adjustRightInd/>
      <w:snapToGrid w:val="0"/>
      <w:jc w:val="center"/>
    </w:pPr>
    <w:rPr>
      <w:sz w:val="18"/>
      <w:szCs w:val="18"/>
    </w:rPr>
  </w:style>
  <w:style w:type="character" w:customStyle="1" w:styleId="afff8">
    <w:name w:val="页眉 字符"/>
    <w:link w:val="afff7"/>
    <w:uiPriority w:val="99"/>
    <w:rsid w:val="00D86DB7"/>
    <w:rPr>
      <w:rFonts w:ascii="Times New Roman" w:eastAsia="宋体" w:hAnsi="Times New Roman" w:cs="Times New Roman"/>
      <w:sz w:val="18"/>
      <w:szCs w:val="18"/>
    </w:rPr>
  </w:style>
  <w:style w:type="paragraph" w:styleId="afff9">
    <w:name w:val="footer"/>
    <w:basedOn w:val="afff3"/>
    <w:link w:val="afffa"/>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a">
    <w:name w:val="页脚 字符"/>
    <w:link w:val="afff9"/>
    <w:uiPriority w:val="99"/>
    <w:rsid w:val="00D86DB7"/>
    <w:rPr>
      <w:rFonts w:ascii="宋体" w:eastAsia="宋体" w:hAnsi="Times New Roman" w:cs="Times New Roman"/>
      <w:sz w:val="18"/>
      <w:szCs w:val="18"/>
    </w:rPr>
  </w:style>
  <w:style w:type="paragraph" w:styleId="afffb">
    <w:name w:val="Balloon Text"/>
    <w:basedOn w:val="afff3"/>
    <w:link w:val="afffc"/>
    <w:uiPriority w:val="99"/>
    <w:semiHidden/>
    <w:unhideWhenUsed/>
    <w:rsid w:val="00153C7E"/>
    <w:rPr>
      <w:sz w:val="18"/>
      <w:szCs w:val="18"/>
    </w:rPr>
  </w:style>
  <w:style w:type="character" w:customStyle="1" w:styleId="afffc">
    <w:name w:val="批注框文本 字符"/>
    <w:link w:val="afffb"/>
    <w:uiPriority w:val="99"/>
    <w:semiHidden/>
    <w:rsid w:val="00153C7E"/>
    <w:rPr>
      <w:sz w:val="18"/>
      <w:szCs w:val="18"/>
    </w:rPr>
  </w:style>
  <w:style w:type="paragraph" w:styleId="afffd">
    <w:name w:val="Quote"/>
    <w:basedOn w:val="afff3"/>
    <w:next w:val="afff3"/>
    <w:link w:val="afffe"/>
    <w:uiPriority w:val="29"/>
    <w:qFormat/>
    <w:rsid w:val="00D4734F"/>
    <w:rPr>
      <w:i/>
      <w:iCs/>
      <w:color w:val="000000"/>
    </w:rPr>
  </w:style>
  <w:style w:type="character" w:customStyle="1" w:styleId="afffe">
    <w:name w:val="引用 字符"/>
    <w:link w:val="afffd"/>
    <w:uiPriority w:val="29"/>
    <w:rsid w:val="00D4734F"/>
    <w:rPr>
      <w:i/>
      <w:iCs/>
      <w:color w:val="000000"/>
    </w:rPr>
  </w:style>
  <w:style w:type="character" w:styleId="affff">
    <w:name w:val="Strong"/>
    <w:uiPriority w:val="22"/>
    <w:qFormat/>
    <w:rsid w:val="00D4734F"/>
    <w:rPr>
      <w:b/>
      <w:bCs/>
    </w:rPr>
  </w:style>
  <w:style w:type="character" w:styleId="affff0">
    <w:name w:val="Emphasis"/>
    <w:uiPriority w:val="20"/>
    <w:qFormat/>
    <w:rsid w:val="00D4734F"/>
    <w:rPr>
      <w:i/>
      <w:iCs/>
    </w:rPr>
  </w:style>
  <w:style w:type="paragraph" w:styleId="affff1">
    <w:name w:val="Title"/>
    <w:basedOn w:val="afff3"/>
    <w:link w:val="affff2"/>
    <w:qFormat/>
    <w:rsid w:val="00D4734F"/>
    <w:pPr>
      <w:spacing w:before="240" w:after="60"/>
      <w:jc w:val="center"/>
      <w:outlineLvl w:val="0"/>
    </w:pPr>
    <w:rPr>
      <w:rFonts w:ascii="Arial" w:hAnsi="Arial" w:cs="Arial"/>
      <w:b/>
      <w:bCs/>
      <w:sz w:val="32"/>
      <w:szCs w:val="32"/>
    </w:rPr>
  </w:style>
  <w:style w:type="character" w:customStyle="1" w:styleId="affff2">
    <w:name w:val="标题 字符"/>
    <w:link w:val="affff1"/>
    <w:rsid w:val="00D4734F"/>
    <w:rPr>
      <w:rFonts w:ascii="Arial" w:eastAsia="宋体" w:hAnsi="Arial" w:cs="Arial"/>
      <w:b/>
      <w:bCs/>
      <w:sz w:val="32"/>
      <w:szCs w:val="32"/>
    </w:rPr>
  </w:style>
  <w:style w:type="paragraph" w:customStyle="1" w:styleId="affff3">
    <w:name w:val="标准标志"/>
    <w:next w:val="afff3"/>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4">
    <w:name w:val="标准称谓"/>
    <w:next w:val="afff3"/>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5">
    <w:name w:val="标准文件_页脚偶数页"/>
    <w:rsid w:val="00562308"/>
    <w:pPr>
      <w:ind w:left="198"/>
    </w:pPr>
    <w:rPr>
      <w:rFonts w:ascii="宋体" w:hAnsi="Times New Roman"/>
      <w:sz w:val="18"/>
    </w:rPr>
  </w:style>
  <w:style w:type="paragraph" w:customStyle="1" w:styleId="affff6">
    <w:name w:val="标准文件_页脚奇数页"/>
    <w:rsid w:val="00C94DF2"/>
    <w:pPr>
      <w:ind w:right="227"/>
      <w:jc w:val="right"/>
    </w:pPr>
    <w:rPr>
      <w:rFonts w:ascii="宋体" w:hAnsi="Times New Roman"/>
      <w:sz w:val="18"/>
    </w:rPr>
  </w:style>
  <w:style w:type="paragraph" w:customStyle="1" w:styleId="affff7">
    <w:name w:val="标准书眉一"/>
    <w:rsid w:val="00D4734F"/>
    <w:pPr>
      <w:jc w:val="both"/>
    </w:pPr>
    <w:rPr>
      <w:rFonts w:ascii="Times New Roman" w:hAnsi="Times New Roman"/>
    </w:rPr>
  </w:style>
  <w:style w:type="paragraph" w:customStyle="1" w:styleId="ICS">
    <w:name w:val="标准文件_ICS"/>
    <w:basedOn w:val="afff3"/>
    <w:rsid w:val="00D4734F"/>
    <w:pPr>
      <w:spacing w:line="0" w:lineRule="atLeast"/>
    </w:pPr>
    <w:rPr>
      <w:rFonts w:ascii="黑体" w:eastAsia="黑体" w:hAnsi="宋体"/>
    </w:rPr>
  </w:style>
  <w:style w:type="paragraph" w:customStyle="1" w:styleId="affff8">
    <w:name w:val="标准文件_标准正文"/>
    <w:basedOn w:val="afff3"/>
    <w:next w:val="affff9"/>
    <w:rsid w:val="00071CC0"/>
    <w:pPr>
      <w:snapToGrid w:val="0"/>
      <w:ind w:firstLineChars="200" w:firstLine="200"/>
    </w:pPr>
    <w:rPr>
      <w:kern w:val="0"/>
    </w:rPr>
  </w:style>
  <w:style w:type="paragraph" w:customStyle="1" w:styleId="affffa">
    <w:name w:val="标准文件_版本"/>
    <w:basedOn w:val="affff8"/>
    <w:rsid w:val="00D4734F"/>
    <w:pPr>
      <w:adjustRightInd/>
      <w:snapToGrid/>
      <w:ind w:firstLineChars="0" w:firstLine="0"/>
    </w:pPr>
    <w:rPr>
      <w:rFonts w:ascii="宋体" w:hAnsi="宋体"/>
      <w:kern w:val="2"/>
    </w:rPr>
  </w:style>
  <w:style w:type="paragraph" w:customStyle="1" w:styleId="affffb">
    <w:name w:val="标准文件_标准部门"/>
    <w:basedOn w:val="afff3"/>
    <w:rsid w:val="00D4734F"/>
    <w:pPr>
      <w:jc w:val="center"/>
    </w:pPr>
    <w:rPr>
      <w:rFonts w:ascii="黑体" w:eastAsia="黑体"/>
      <w:kern w:val="0"/>
      <w:sz w:val="44"/>
    </w:rPr>
  </w:style>
  <w:style w:type="paragraph" w:customStyle="1" w:styleId="affffc">
    <w:name w:val="标准文件_标准代替"/>
    <w:basedOn w:val="afff3"/>
    <w:next w:val="afff3"/>
    <w:rsid w:val="00D4734F"/>
    <w:pPr>
      <w:spacing w:line="310" w:lineRule="exact"/>
      <w:jc w:val="right"/>
    </w:pPr>
    <w:rPr>
      <w:rFonts w:ascii="宋体" w:hAnsi="宋体"/>
      <w:kern w:val="0"/>
    </w:rPr>
  </w:style>
  <w:style w:type="paragraph" w:customStyle="1" w:styleId="affffd">
    <w:name w:val="标准文件_标准名称标题"/>
    <w:basedOn w:val="afff3"/>
    <w:next w:val="afff3"/>
    <w:rsid w:val="00D4734F"/>
    <w:pPr>
      <w:widowControl/>
      <w:shd w:val="clear" w:color="FFFFFF" w:fill="FFFFFF"/>
      <w:adjustRightInd/>
      <w:spacing w:before="640" w:after="100"/>
      <w:jc w:val="center"/>
    </w:pPr>
    <w:rPr>
      <w:rFonts w:ascii="黑体" w:eastAsia="黑体"/>
      <w:kern w:val="0"/>
      <w:sz w:val="32"/>
    </w:rPr>
  </w:style>
  <w:style w:type="paragraph" w:customStyle="1" w:styleId="affffe">
    <w:name w:val="标准文件_页眉奇数页"/>
    <w:next w:val="afff3"/>
    <w:rsid w:val="00D4734F"/>
    <w:pPr>
      <w:tabs>
        <w:tab w:val="center" w:pos="4154"/>
        <w:tab w:val="right" w:pos="8306"/>
      </w:tabs>
      <w:spacing w:after="120"/>
      <w:jc w:val="right"/>
    </w:pPr>
    <w:rPr>
      <w:rFonts w:ascii="黑体" w:eastAsia="黑体" w:hAnsi="宋体"/>
      <w:noProof/>
      <w:sz w:val="21"/>
    </w:rPr>
  </w:style>
  <w:style w:type="paragraph" w:customStyle="1" w:styleId="afffff">
    <w:name w:val="标准文件_页眉偶数页"/>
    <w:basedOn w:val="affffe"/>
    <w:next w:val="afff3"/>
    <w:rsid w:val="00D4734F"/>
    <w:pPr>
      <w:jc w:val="left"/>
    </w:pPr>
  </w:style>
  <w:style w:type="paragraph" w:customStyle="1" w:styleId="afffff0">
    <w:name w:val="标准文件_参考文献标题"/>
    <w:basedOn w:val="afff3"/>
    <w:next w:val="afff3"/>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9">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c">
    <w:name w:val="标准文件_二级条标题"/>
    <w:next w:val="affff9"/>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1">
    <w:name w:val="标准文件_发布"/>
    <w:rsid w:val="00D4734F"/>
    <w:rPr>
      <w:rFonts w:ascii="黑体" w:eastAsia="黑体"/>
      <w:spacing w:val="0"/>
      <w:w w:val="100"/>
      <w:position w:val="3"/>
      <w:sz w:val="28"/>
    </w:rPr>
  </w:style>
  <w:style w:type="paragraph" w:customStyle="1" w:styleId="ad">
    <w:name w:val="标准文件_方框数字列项"/>
    <w:basedOn w:val="affff9"/>
    <w:rsid w:val="00E90391"/>
    <w:pPr>
      <w:numPr>
        <w:numId w:val="3"/>
      </w:numPr>
      <w:ind w:firstLineChars="0" w:firstLine="0"/>
    </w:pPr>
  </w:style>
  <w:style w:type="paragraph" w:customStyle="1" w:styleId="afffff2">
    <w:name w:val="标准文件_封面标准编号"/>
    <w:basedOn w:val="afff3"/>
    <w:next w:val="affffc"/>
    <w:rsid w:val="00D4734F"/>
    <w:pPr>
      <w:spacing w:line="310" w:lineRule="exact"/>
      <w:jc w:val="right"/>
    </w:pPr>
    <w:rPr>
      <w:rFonts w:ascii="黑体" w:eastAsia="黑体"/>
      <w:kern w:val="0"/>
      <w:sz w:val="28"/>
    </w:rPr>
  </w:style>
  <w:style w:type="paragraph" w:customStyle="1" w:styleId="afffff3">
    <w:name w:val="标准文件_封面标准分类号"/>
    <w:basedOn w:val="afff3"/>
    <w:rsid w:val="00D4734F"/>
    <w:rPr>
      <w:rFonts w:ascii="黑体" w:eastAsia="黑体"/>
      <w:b/>
      <w:kern w:val="0"/>
      <w:sz w:val="28"/>
    </w:rPr>
  </w:style>
  <w:style w:type="paragraph" w:customStyle="1" w:styleId="afffff4">
    <w:name w:val="标准文件_封面标准名称"/>
    <w:basedOn w:val="afff3"/>
    <w:rsid w:val="00D4734F"/>
    <w:pPr>
      <w:spacing w:line="240" w:lineRule="auto"/>
      <w:jc w:val="center"/>
    </w:pPr>
    <w:rPr>
      <w:rFonts w:ascii="黑体" w:eastAsia="黑体"/>
      <w:kern w:val="0"/>
      <w:sz w:val="52"/>
    </w:rPr>
  </w:style>
  <w:style w:type="paragraph" w:customStyle="1" w:styleId="afffff5">
    <w:name w:val="标准文件_封面标准英文名称"/>
    <w:basedOn w:val="afff3"/>
    <w:rsid w:val="00D4734F"/>
    <w:pPr>
      <w:spacing w:line="240" w:lineRule="auto"/>
      <w:jc w:val="center"/>
    </w:pPr>
    <w:rPr>
      <w:rFonts w:ascii="黑体" w:eastAsia="黑体"/>
      <w:b/>
      <w:sz w:val="28"/>
    </w:rPr>
  </w:style>
  <w:style w:type="paragraph" w:customStyle="1" w:styleId="afffff6">
    <w:name w:val="标准文件_封面发布日期"/>
    <w:basedOn w:val="afff3"/>
    <w:rsid w:val="00D4734F"/>
    <w:pPr>
      <w:spacing w:line="310" w:lineRule="exact"/>
    </w:pPr>
    <w:rPr>
      <w:rFonts w:ascii="黑体" w:eastAsia="黑体"/>
      <w:kern w:val="0"/>
      <w:sz w:val="28"/>
    </w:rPr>
  </w:style>
  <w:style w:type="paragraph" w:customStyle="1" w:styleId="afffff7">
    <w:name w:val="标准文件_封面密级"/>
    <w:basedOn w:val="afff3"/>
    <w:rsid w:val="00D4734F"/>
    <w:rPr>
      <w:rFonts w:eastAsia="黑体"/>
      <w:sz w:val="32"/>
    </w:rPr>
  </w:style>
  <w:style w:type="paragraph" w:customStyle="1" w:styleId="afffff8">
    <w:name w:val="标准文件_封面实施日期"/>
    <w:basedOn w:val="afff3"/>
    <w:rsid w:val="00D4734F"/>
    <w:pPr>
      <w:spacing w:line="310" w:lineRule="exact"/>
      <w:jc w:val="right"/>
    </w:pPr>
    <w:rPr>
      <w:rFonts w:ascii="黑体" w:eastAsia="黑体"/>
      <w:sz w:val="28"/>
    </w:rPr>
  </w:style>
  <w:style w:type="paragraph" w:customStyle="1" w:styleId="afffff9">
    <w:name w:val="标准文件_封面抬头"/>
    <w:basedOn w:val="affff9"/>
    <w:rsid w:val="00D4734F"/>
    <w:pPr>
      <w:adjustRightInd w:val="0"/>
      <w:spacing w:line="800" w:lineRule="exact"/>
      <w:ind w:firstLineChars="0" w:firstLine="0"/>
      <w:jc w:val="distribute"/>
    </w:pPr>
    <w:rPr>
      <w:rFonts w:ascii="黑体" w:eastAsia="黑体"/>
      <w:b/>
      <w:sz w:val="64"/>
    </w:rPr>
  </w:style>
  <w:style w:type="paragraph" w:customStyle="1" w:styleId="aff1">
    <w:name w:val="标准文件_附录标识"/>
    <w:next w:val="affff9"/>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d">
    <w:name w:val="标准文件_附录表标题"/>
    <w:next w:val="affff9"/>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2">
    <w:name w:val="标准文件_附录一级条标题"/>
    <w:next w:val="affff9"/>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3">
    <w:name w:val="标准文件_附录二级条标题"/>
    <w:basedOn w:val="aff2"/>
    <w:next w:val="affff9"/>
    <w:rsid w:val="002A5977"/>
    <w:pPr>
      <w:widowControl/>
      <w:numPr>
        <w:ilvl w:val="2"/>
      </w:numPr>
      <w:wordWrap w:val="0"/>
      <w:overflowPunct w:val="0"/>
      <w:autoSpaceDE w:val="0"/>
      <w:autoSpaceDN w:val="0"/>
      <w:textAlignment w:val="baseline"/>
      <w:outlineLvl w:val="3"/>
    </w:pPr>
  </w:style>
  <w:style w:type="paragraph" w:customStyle="1" w:styleId="afffffa">
    <w:name w:val="标准文件_附录公式"/>
    <w:basedOn w:val="affff8"/>
    <w:next w:val="affff8"/>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4">
    <w:name w:val="标准文件_附录三级条标题"/>
    <w:next w:val="affff9"/>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5">
    <w:name w:val="标准文件_附录四级条标题"/>
    <w:next w:val="affff9"/>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7">
    <w:name w:val="标准文件_附录图标题"/>
    <w:next w:val="affff9"/>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6">
    <w:name w:val="标准文件_附录五级条标题"/>
    <w:next w:val="affff9"/>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b"/>
    <w:rsid w:val="00D4734F"/>
    <w:pPr>
      <w:numPr>
        <w:numId w:val="4"/>
      </w:numPr>
      <w:tabs>
        <w:tab w:val="left" w:pos="6406"/>
      </w:tabs>
      <w:spacing w:before="220" w:after="320"/>
      <w:jc w:val="center"/>
      <w:outlineLvl w:val="0"/>
    </w:pPr>
    <w:rPr>
      <w:rFonts w:ascii="黑体" w:eastAsia="黑体" w:hAnsi="Times New Roman"/>
      <w:sz w:val="21"/>
    </w:rPr>
  </w:style>
  <w:style w:type="paragraph" w:styleId="afffffb">
    <w:name w:val="Body Text"/>
    <w:basedOn w:val="afff3"/>
    <w:link w:val="afffffc"/>
    <w:rsid w:val="00D4734F"/>
    <w:pPr>
      <w:spacing w:after="120"/>
    </w:pPr>
  </w:style>
  <w:style w:type="character" w:customStyle="1" w:styleId="afffffc">
    <w:name w:val="正文文本 字符"/>
    <w:link w:val="afffffb"/>
    <w:rsid w:val="00D4734F"/>
    <w:rPr>
      <w:rFonts w:ascii="Times New Roman" w:eastAsia="宋体" w:hAnsi="Times New Roman" w:cs="Times New Roman"/>
      <w:szCs w:val="20"/>
    </w:rPr>
  </w:style>
  <w:style w:type="paragraph" w:customStyle="1" w:styleId="afffffd">
    <w:name w:val="标准文件_附录章标题"/>
    <w:next w:val="affff9"/>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e">
    <w:name w:val="标准文件_公式后的破折号"/>
    <w:basedOn w:val="affff9"/>
    <w:next w:val="affff9"/>
    <w:rsid w:val="00D4734F"/>
    <w:pPr>
      <w:ind w:leftChars="200" w:left="488" w:hangingChars="290" w:hanging="289"/>
    </w:pPr>
  </w:style>
  <w:style w:type="paragraph" w:customStyle="1" w:styleId="a6">
    <w:name w:val="标准文件_前言、引言标题"/>
    <w:next w:val="afff3"/>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
    <w:name w:val="标准文件_目次、标准名称标题"/>
    <w:basedOn w:val="a6"/>
    <w:next w:val="affff9"/>
    <w:rsid w:val="00C643F9"/>
    <w:pPr>
      <w:spacing w:line="460" w:lineRule="exact"/>
    </w:pPr>
  </w:style>
  <w:style w:type="paragraph" w:customStyle="1" w:styleId="affffff0">
    <w:name w:val="标准文件_目录标题"/>
    <w:basedOn w:val="afff3"/>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a">
    <w:name w:val="标准文件_破折号列项（二级）"/>
    <w:basedOn w:val="af1"/>
    <w:rsid w:val="00CB517D"/>
    <w:pPr>
      <w:numPr>
        <w:numId w:val="7"/>
      </w:numPr>
      <w:ind w:left="0" w:firstLine="200"/>
    </w:pPr>
  </w:style>
  <w:style w:type="paragraph" w:customStyle="1" w:styleId="affd">
    <w:name w:val="标准文件_三级条标题"/>
    <w:basedOn w:val="affc"/>
    <w:next w:val="affff9"/>
    <w:rsid w:val="0055013B"/>
    <w:pPr>
      <w:widowControl/>
      <w:numPr>
        <w:ilvl w:val="4"/>
      </w:numPr>
      <w:outlineLvl w:val="3"/>
    </w:pPr>
  </w:style>
  <w:style w:type="character" w:styleId="affffff1">
    <w:name w:val="Subtle Reference"/>
    <w:uiPriority w:val="31"/>
    <w:qFormat/>
    <w:rsid w:val="001F69B4"/>
    <w:rPr>
      <w:smallCaps/>
      <w:color w:val="C0504D"/>
      <w:u w:val="single"/>
    </w:rPr>
  </w:style>
  <w:style w:type="paragraph" w:customStyle="1" w:styleId="affffff2">
    <w:name w:val="标准文件_示例后续"/>
    <w:basedOn w:val="afff3"/>
    <w:rsid w:val="00CB517D"/>
    <w:pPr>
      <w:adjustRightInd/>
      <w:spacing w:line="240" w:lineRule="auto"/>
      <w:ind w:firstLineChars="200" w:firstLine="200"/>
    </w:pPr>
    <w:rPr>
      <w:sz w:val="18"/>
      <w:szCs w:val="24"/>
    </w:rPr>
  </w:style>
  <w:style w:type="paragraph" w:customStyle="1" w:styleId="aff7">
    <w:name w:val="标准文件_数字编号列项"/>
    <w:rsid w:val="00C13EE9"/>
    <w:pPr>
      <w:numPr>
        <w:numId w:val="19"/>
      </w:numPr>
      <w:jc w:val="both"/>
    </w:pPr>
    <w:rPr>
      <w:rFonts w:ascii="宋体" w:hAnsi="宋体"/>
      <w:sz w:val="21"/>
    </w:rPr>
  </w:style>
  <w:style w:type="paragraph" w:customStyle="1" w:styleId="affe">
    <w:name w:val="标准文件_四级条标题"/>
    <w:next w:val="affff9"/>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3">
    <w:name w:val="footnote text"/>
    <w:basedOn w:val="afff3"/>
    <w:next w:val="afff3"/>
    <w:link w:val="affffff4"/>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4">
    <w:name w:val="脚注文本 字符"/>
    <w:link w:val="affffff3"/>
    <w:semiHidden/>
    <w:rsid w:val="00D4734F"/>
    <w:rPr>
      <w:rFonts w:ascii="宋体" w:eastAsia="宋体" w:hAnsi="Times New Roman" w:cs="Times New Roman"/>
      <w:sz w:val="18"/>
      <w:szCs w:val="18"/>
    </w:rPr>
  </w:style>
  <w:style w:type="paragraph" w:customStyle="1" w:styleId="affffff5">
    <w:name w:val="标准文件_条文脚注"/>
    <w:basedOn w:val="affffff3"/>
    <w:rsid w:val="00CB517D"/>
    <w:pPr>
      <w:adjustRightInd w:val="0"/>
      <w:spacing w:line="240" w:lineRule="auto"/>
      <w:ind w:leftChars="0" w:left="0" w:firstLineChars="200" w:firstLine="200"/>
      <w:jc w:val="both"/>
    </w:pPr>
    <w:rPr>
      <w:rFonts w:hAnsi="宋体"/>
    </w:rPr>
  </w:style>
  <w:style w:type="paragraph" w:customStyle="1" w:styleId="af2">
    <w:name w:val="标准文件_图表脚注"/>
    <w:basedOn w:val="afff3"/>
    <w:next w:val="affff9"/>
    <w:rsid w:val="0096381A"/>
    <w:pPr>
      <w:numPr>
        <w:numId w:val="21"/>
      </w:numPr>
      <w:spacing w:line="240" w:lineRule="auto"/>
      <w:jc w:val="left"/>
    </w:pPr>
    <w:rPr>
      <w:rFonts w:ascii="宋体" w:hAnsi="宋体"/>
      <w:sz w:val="18"/>
    </w:rPr>
  </w:style>
  <w:style w:type="character" w:styleId="affffff6">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7">
    <w:name w:val="标准文件_图表脚注内容"/>
    <w:rsid w:val="00D4734F"/>
    <w:rPr>
      <w:rFonts w:ascii="宋体" w:eastAsia="宋体" w:hAnsi="宋体" w:cs="Times New Roman"/>
      <w:spacing w:val="0"/>
      <w:sz w:val="18"/>
      <w:vertAlign w:val="superscript"/>
    </w:rPr>
  </w:style>
  <w:style w:type="paragraph" w:customStyle="1" w:styleId="afff">
    <w:name w:val="标准文件_五级条标题"/>
    <w:next w:val="affff9"/>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a">
    <w:name w:val="标准文件_章标题"/>
    <w:next w:val="affff9"/>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b">
    <w:name w:val="标准文件_一级条标题"/>
    <w:basedOn w:val="affa"/>
    <w:next w:val="affff9"/>
    <w:rsid w:val="0055013B"/>
    <w:pPr>
      <w:numPr>
        <w:ilvl w:val="2"/>
      </w:numPr>
      <w:spacing w:beforeLines="50" w:before="50" w:afterLines="50" w:after="50"/>
      <w:outlineLvl w:val="1"/>
    </w:pPr>
  </w:style>
  <w:style w:type="paragraph" w:customStyle="1" w:styleId="affffff8">
    <w:name w:val="标准文件_一致程度"/>
    <w:basedOn w:val="afff3"/>
    <w:rsid w:val="00D4734F"/>
    <w:pPr>
      <w:spacing w:line="440" w:lineRule="exact"/>
      <w:jc w:val="center"/>
    </w:pPr>
    <w:rPr>
      <w:sz w:val="28"/>
    </w:rPr>
  </w:style>
  <w:style w:type="paragraph" w:customStyle="1" w:styleId="affffff9">
    <w:name w:val="标准文件_引言标题"/>
    <w:next w:val="afff3"/>
    <w:rsid w:val="00D4734F"/>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8"/>
    <w:rsid w:val="00D4734F"/>
    <w:pPr>
      <w:widowControl/>
      <w:adjustRightInd/>
      <w:snapToGrid/>
      <w:spacing w:line="240" w:lineRule="auto"/>
      <w:ind w:left="79" w:hangingChars="80" w:hanging="79"/>
    </w:pPr>
    <w:rPr>
      <w:rFonts w:ascii="宋体" w:hAnsi="宋体"/>
    </w:rPr>
  </w:style>
  <w:style w:type="paragraph" w:customStyle="1" w:styleId="af4">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3"/>
    <w:next w:val="affff9"/>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e">
    <w:name w:val="标准文件_英文注×："/>
    <w:basedOn w:val="afff3"/>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0">
    <w:name w:val="标准文件_正文表标题"/>
    <w:next w:val="affff9"/>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3"/>
    <w:next w:val="affff8"/>
    <w:rsid w:val="00F623AC"/>
    <w:pPr>
      <w:tabs>
        <w:tab w:val="center" w:pos="4678"/>
        <w:tab w:val="right" w:leader="middleDot" w:pos="9356"/>
      </w:tabs>
      <w:spacing w:line="240" w:lineRule="auto"/>
    </w:pPr>
    <w:rPr>
      <w:rFonts w:ascii="宋体" w:hAnsi="宋体"/>
    </w:rPr>
  </w:style>
  <w:style w:type="paragraph" w:customStyle="1" w:styleId="afb">
    <w:name w:val="标准文件_正文图标题"/>
    <w:next w:val="affff9"/>
    <w:rsid w:val="00970CDC"/>
    <w:pPr>
      <w:numPr>
        <w:numId w:val="11"/>
      </w:numPr>
      <w:spacing w:beforeLines="50" w:before="50" w:afterLines="50" w:after="50"/>
      <w:jc w:val="center"/>
    </w:pPr>
    <w:rPr>
      <w:rFonts w:ascii="黑体" w:eastAsia="黑体" w:hAnsi="Times New Roman"/>
      <w:sz w:val="21"/>
    </w:rPr>
  </w:style>
  <w:style w:type="paragraph" w:customStyle="1" w:styleId="afff1">
    <w:name w:val="标准文件_正文英文表标题"/>
    <w:next w:val="affff9"/>
    <w:rsid w:val="00D4734F"/>
    <w:pPr>
      <w:numPr>
        <w:numId w:val="12"/>
      </w:numPr>
      <w:jc w:val="center"/>
    </w:pPr>
    <w:rPr>
      <w:rFonts w:ascii="黑体" w:eastAsia="黑体" w:hAnsi="Times New Roman"/>
      <w:sz w:val="21"/>
    </w:rPr>
  </w:style>
  <w:style w:type="paragraph" w:customStyle="1" w:styleId="af9">
    <w:name w:val="标准文件_正文英文图标题"/>
    <w:next w:val="affff9"/>
    <w:rsid w:val="00D4734F"/>
    <w:pPr>
      <w:numPr>
        <w:numId w:val="13"/>
      </w:numPr>
      <w:jc w:val="center"/>
    </w:pPr>
    <w:rPr>
      <w:rFonts w:ascii="黑体" w:eastAsia="黑体" w:hAnsi="Times New Roman"/>
      <w:sz w:val="21"/>
    </w:rPr>
  </w:style>
  <w:style w:type="paragraph" w:customStyle="1" w:styleId="af5">
    <w:name w:val="标准文件_编号列项（三级）"/>
    <w:rsid w:val="00655D4F"/>
    <w:pPr>
      <w:numPr>
        <w:ilvl w:val="2"/>
        <w:numId w:val="22"/>
      </w:numPr>
    </w:pPr>
    <w:rPr>
      <w:rFonts w:ascii="宋体" w:hAnsi="Times New Roman"/>
      <w:sz w:val="21"/>
    </w:rPr>
  </w:style>
  <w:style w:type="character" w:styleId="affffffc">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3"/>
    <w:rsid w:val="00D4734F"/>
    <w:pPr>
      <w:numPr>
        <w:ilvl w:val="3"/>
        <w:numId w:val="15"/>
      </w:numPr>
      <w:adjustRightInd/>
      <w:spacing w:line="240" w:lineRule="auto"/>
    </w:pPr>
    <w:rPr>
      <w:rFonts w:ascii="宋体" w:hAnsi="宋体"/>
      <w:szCs w:val="24"/>
    </w:rPr>
  </w:style>
  <w:style w:type="paragraph" w:customStyle="1" w:styleId="affffffd">
    <w:name w:val="发布部门"/>
    <w:next w:val="affff9"/>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e">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
    <w:name w:val="封面标准代替信息"/>
    <w:basedOn w:val="afff3"/>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0">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1">
    <w:name w:val="封面标准文稿编辑信息"/>
    <w:rsid w:val="00D4734F"/>
    <w:pPr>
      <w:spacing w:before="180" w:line="180" w:lineRule="exact"/>
      <w:jc w:val="center"/>
    </w:pPr>
    <w:rPr>
      <w:rFonts w:ascii="宋体" w:hAnsi="Times New Roman"/>
      <w:sz w:val="21"/>
    </w:rPr>
  </w:style>
  <w:style w:type="paragraph" w:customStyle="1" w:styleId="afffffff2">
    <w:name w:val="封面标准文稿类别"/>
    <w:rsid w:val="00D4734F"/>
    <w:pPr>
      <w:spacing w:before="440" w:line="400" w:lineRule="exact"/>
      <w:jc w:val="center"/>
    </w:pPr>
    <w:rPr>
      <w:rFonts w:ascii="宋体" w:hAnsi="Times New Roman"/>
      <w:sz w:val="24"/>
    </w:rPr>
  </w:style>
  <w:style w:type="paragraph" w:customStyle="1" w:styleId="afffffff3">
    <w:name w:val="封面标准英文名称"/>
    <w:rsid w:val="00815419"/>
    <w:pPr>
      <w:widowControl w:val="0"/>
      <w:spacing w:line="360" w:lineRule="exact"/>
      <w:jc w:val="center"/>
    </w:pPr>
    <w:rPr>
      <w:rFonts w:ascii="Times New Roman" w:hAnsi="Times New Roman"/>
      <w:sz w:val="28"/>
    </w:rPr>
  </w:style>
  <w:style w:type="paragraph" w:customStyle="1" w:styleId="afffffff4">
    <w:name w:val="封面一致性程度标识"/>
    <w:rsid w:val="00D4734F"/>
    <w:pPr>
      <w:spacing w:before="440" w:line="440" w:lineRule="exact"/>
      <w:jc w:val="center"/>
    </w:pPr>
    <w:rPr>
      <w:rFonts w:ascii="Times New Roman" w:hAnsi="Times New Roman"/>
      <w:sz w:val="28"/>
    </w:rPr>
  </w:style>
  <w:style w:type="paragraph" w:customStyle="1" w:styleId="afffffff5">
    <w:name w:val="封面正文"/>
    <w:rsid w:val="00D4734F"/>
    <w:pPr>
      <w:jc w:val="both"/>
    </w:pPr>
    <w:rPr>
      <w:rFonts w:ascii="Times New Roman" w:hAnsi="Times New Roman"/>
    </w:rPr>
  </w:style>
  <w:style w:type="paragraph" w:customStyle="1" w:styleId="afffffff6">
    <w:name w:val="附录二级无标题条"/>
    <w:basedOn w:val="afff3"/>
    <w:next w:val="affff9"/>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7">
    <w:name w:val="附录三级无标题条"/>
    <w:basedOn w:val="afffffff6"/>
    <w:next w:val="affff9"/>
    <w:rsid w:val="00D4734F"/>
    <w:pPr>
      <w:outlineLvl w:val="4"/>
    </w:pPr>
  </w:style>
  <w:style w:type="paragraph" w:customStyle="1" w:styleId="afffffff8">
    <w:name w:val="附录四级无标题条"/>
    <w:basedOn w:val="afffffff7"/>
    <w:next w:val="affff9"/>
    <w:rsid w:val="00D4734F"/>
    <w:pPr>
      <w:outlineLvl w:val="5"/>
    </w:pPr>
  </w:style>
  <w:style w:type="paragraph" w:customStyle="1" w:styleId="afffffff9">
    <w:name w:val="附录图"/>
    <w:next w:val="affff9"/>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ffffffa">
    <w:name w:val="标准文件_一级项"/>
    <w:rsid w:val="00200333"/>
    <w:rPr>
      <w:rFonts w:ascii="宋体" w:hAnsi="Times New Roman"/>
      <w:sz w:val="21"/>
    </w:rPr>
  </w:style>
  <w:style w:type="paragraph" w:customStyle="1" w:styleId="afffffffb">
    <w:name w:val="附录五级无标题条"/>
    <w:basedOn w:val="afffffff8"/>
    <w:next w:val="affff9"/>
    <w:rsid w:val="00D4734F"/>
    <w:pPr>
      <w:outlineLvl w:val="6"/>
    </w:pPr>
  </w:style>
  <w:style w:type="paragraph" w:customStyle="1" w:styleId="afffffffc">
    <w:name w:val="附录性质"/>
    <w:basedOn w:val="afff3"/>
    <w:rsid w:val="00D4734F"/>
    <w:pPr>
      <w:widowControl/>
      <w:adjustRightInd/>
      <w:jc w:val="center"/>
    </w:pPr>
    <w:rPr>
      <w:rFonts w:ascii="黑体" w:eastAsia="黑体"/>
    </w:rPr>
  </w:style>
  <w:style w:type="paragraph" w:customStyle="1" w:styleId="afffffffd">
    <w:name w:val="附录一级无标题条"/>
    <w:basedOn w:val="afffffd"/>
    <w:next w:val="affff9"/>
    <w:rsid w:val="00D4734F"/>
    <w:pPr>
      <w:autoSpaceDN w:val="0"/>
      <w:outlineLvl w:val="2"/>
    </w:pPr>
    <w:rPr>
      <w:rFonts w:ascii="宋体" w:eastAsia="宋体" w:hAnsi="宋体"/>
    </w:rPr>
  </w:style>
  <w:style w:type="character" w:customStyle="1" w:styleId="afffffffe">
    <w:name w:val="个人答复风格"/>
    <w:rsid w:val="00D4734F"/>
    <w:rPr>
      <w:rFonts w:ascii="Arial" w:eastAsia="宋体" w:hAnsi="Arial" w:cs="Arial"/>
      <w:color w:val="auto"/>
      <w:spacing w:val="0"/>
      <w:sz w:val="20"/>
    </w:rPr>
  </w:style>
  <w:style w:type="character" w:customStyle="1" w:styleId="affffffff">
    <w:name w:val="个人撰写风格"/>
    <w:rsid w:val="00D4734F"/>
    <w:rPr>
      <w:rFonts w:ascii="Arial" w:eastAsia="宋体" w:hAnsi="Arial" w:cs="Arial"/>
      <w:color w:val="auto"/>
      <w:spacing w:val="0"/>
      <w:sz w:val="20"/>
    </w:rPr>
  </w:style>
  <w:style w:type="paragraph" w:customStyle="1" w:styleId="affffffff0">
    <w:name w:val="脚注后续"/>
    <w:rsid w:val="00D4734F"/>
    <w:pPr>
      <w:ind w:leftChars="350" w:left="350"/>
      <w:jc w:val="both"/>
    </w:pPr>
    <w:rPr>
      <w:rFonts w:ascii="宋体" w:hAnsi="Times New Roman"/>
      <w:sz w:val="18"/>
    </w:rPr>
  </w:style>
  <w:style w:type="paragraph" w:customStyle="1" w:styleId="afff2">
    <w:name w:val="列项——"/>
    <w:rsid w:val="00D4734F"/>
    <w:pPr>
      <w:widowControl w:val="0"/>
      <w:numPr>
        <w:numId w:val="14"/>
      </w:numPr>
      <w:jc w:val="both"/>
    </w:pPr>
    <w:rPr>
      <w:rFonts w:ascii="宋体" w:hAnsi="宋体"/>
      <w:sz w:val="21"/>
    </w:rPr>
  </w:style>
  <w:style w:type="paragraph" w:customStyle="1" w:styleId="affffffff1">
    <w:name w:val="列项·"/>
    <w:basedOn w:val="affff9"/>
    <w:rsid w:val="00D4734F"/>
    <w:pPr>
      <w:tabs>
        <w:tab w:val="left" w:pos="840"/>
      </w:tabs>
    </w:pPr>
  </w:style>
  <w:style w:type="paragraph" w:customStyle="1" w:styleId="affffffff2">
    <w:name w:val="目次、索引正文"/>
    <w:rsid w:val="00D4734F"/>
    <w:pPr>
      <w:spacing w:line="320" w:lineRule="exact"/>
      <w:jc w:val="both"/>
    </w:pPr>
    <w:rPr>
      <w:rFonts w:ascii="宋体" w:hAnsi="Times New Roman"/>
      <w:sz w:val="21"/>
    </w:rPr>
  </w:style>
  <w:style w:type="paragraph" w:customStyle="1" w:styleId="210">
    <w:name w:val="目录 21"/>
    <w:basedOn w:val="afff3"/>
    <w:next w:val="afff3"/>
    <w:autoRedefine/>
    <w:semiHidden/>
    <w:rsid w:val="00D4734F"/>
    <w:pPr>
      <w:adjustRightInd/>
      <w:spacing w:line="240" w:lineRule="auto"/>
      <w:jc w:val="left"/>
    </w:pPr>
    <w:rPr>
      <w:bCs/>
      <w:iCs/>
    </w:rPr>
  </w:style>
  <w:style w:type="paragraph" w:customStyle="1" w:styleId="31">
    <w:name w:val="目录 31"/>
    <w:basedOn w:val="afff3"/>
    <w:next w:val="afff3"/>
    <w:autoRedefine/>
    <w:semiHidden/>
    <w:rsid w:val="00D4734F"/>
    <w:pPr>
      <w:spacing w:line="240" w:lineRule="auto"/>
    </w:pPr>
    <w:rPr>
      <w:rFonts w:ascii="宋体" w:hAnsi="宋体"/>
      <w:iCs/>
    </w:rPr>
  </w:style>
  <w:style w:type="paragraph" w:customStyle="1" w:styleId="41">
    <w:name w:val="目录 41"/>
    <w:basedOn w:val="afff3"/>
    <w:next w:val="afff3"/>
    <w:autoRedefine/>
    <w:semiHidden/>
    <w:rsid w:val="00D4734F"/>
    <w:pPr>
      <w:adjustRightInd/>
      <w:spacing w:line="240" w:lineRule="auto"/>
      <w:jc w:val="left"/>
    </w:pPr>
  </w:style>
  <w:style w:type="paragraph" w:customStyle="1" w:styleId="51">
    <w:name w:val="目录 51"/>
    <w:basedOn w:val="afff3"/>
    <w:next w:val="afff3"/>
    <w:autoRedefine/>
    <w:semiHidden/>
    <w:rsid w:val="00D4734F"/>
    <w:pPr>
      <w:spacing w:line="240" w:lineRule="auto"/>
    </w:pPr>
    <w:rPr>
      <w:rFonts w:ascii="宋体" w:hAnsi="宋体"/>
    </w:rPr>
  </w:style>
  <w:style w:type="paragraph" w:customStyle="1" w:styleId="61">
    <w:name w:val="目录 61"/>
    <w:basedOn w:val="afff3"/>
    <w:next w:val="afff3"/>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3">
    <w:name w:val="其他标准称谓"/>
    <w:rsid w:val="00D4734F"/>
    <w:pPr>
      <w:spacing w:line="0" w:lineRule="atLeast"/>
      <w:jc w:val="distribute"/>
    </w:pPr>
    <w:rPr>
      <w:rFonts w:ascii="黑体" w:eastAsia="黑体" w:hAnsi="宋体"/>
      <w:sz w:val="52"/>
    </w:rPr>
  </w:style>
  <w:style w:type="paragraph" w:customStyle="1" w:styleId="affffffff4">
    <w:name w:val="其他发布部门"/>
    <w:basedOn w:val="affffffd"/>
    <w:rsid w:val="00D4734F"/>
    <w:pPr>
      <w:framePr w:wrap="around"/>
      <w:spacing w:line="0" w:lineRule="atLeast"/>
    </w:pPr>
    <w:rPr>
      <w:rFonts w:ascii="黑体" w:eastAsia="黑体"/>
      <w:b w:val="0"/>
    </w:rPr>
  </w:style>
  <w:style w:type="paragraph" w:customStyle="1" w:styleId="aff9">
    <w:name w:val="前言标题"/>
    <w:next w:val="afff3"/>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3"/>
    <w:rsid w:val="00D4734F"/>
    <w:pPr>
      <w:numPr>
        <w:ilvl w:val="4"/>
        <w:numId w:val="15"/>
      </w:numPr>
      <w:adjustRightInd/>
      <w:spacing w:line="240" w:lineRule="auto"/>
    </w:pPr>
    <w:rPr>
      <w:rFonts w:ascii="宋体" w:hAnsi="宋体"/>
      <w:szCs w:val="24"/>
    </w:rPr>
  </w:style>
  <w:style w:type="paragraph" w:customStyle="1" w:styleId="affffffff5">
    <w:name w:val="实施日期"/>
    <w:basedOn w:val="affffffe"/>
    <w:qFormat/>
    <w:rsid w:val="00D4734F"/>
    <w:pPr>
      <w:framePr w:hSpace="0" w:wrap="around" w:xAlign="right"/>
      <w:jc w:val="right"/>
    </w:pPr>
  </w:style>
  <w:style w:type="paragraph" w:customStyle="1" w:styleId="a3">
    <w:name w:val="四级无标题条"/>
    <w:basedOn w:val="afff3"/>
    <w:rsid w:val="00D4734F"/>
    <w:pPr>
      <w:numPr>
        <w:ilvl w:val="5"/>
        <w:numId w:val="15"/>
      </w:numPr>
      <w:adjustRightInd/>
      <w:spacing w:line="240" w:lineRule="auto"/>
    </w:pPr>
    <w:rPr>
      <w:rFonts w:ascii="宋体" w:hAnsi="宋体"/>
      <w:szCs w:val="24"/>
    </w:rPr>
  </w:style>
  <w:style w:type="paragraph" w:styleId="affffffff6">
    <w:name w:val="table of figures"/>
    <w:basedOn w:val="afff3"/>
    <w:next w:val="afff3"/>
    <w:semiHidden/>
    <w:rsid w:val="00D4734F"/>
    <w:pPr>
      <w:adjustRightInd/>
      <w:spacing w:line="240" w:lineRule="auto"/>
      <w:jc w:val="left"/>
    </w:pPr>
    <w:rPr>
      <w:szCs w:val="24"/>
    </w:rPr>
  </w:style>
  <w:style w:type="paragraph" w:customStyle="1" w:styleId="affffffff7">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8">
    <w:name w:val="无标题条"/>
    <w:next w:val="affff9"/>
    <w:rsid w:val="00D4734F"/>
    <w:pPr>
      <w:jc w:val="both"/>
    </w:pPr>
    <w:rPr>
      <w:rFonts w:ascii="宋体" w:hAnsi="宋体"/>
      <w:sz w:val="21"/>
    </w:rPr>
  </w:style>
  <w:style w:type="paragraph" w:customStyle="1" w:styleId="a4">
    <w:name w:val="五级无标题条"/>
    <w:basedOn w:val="afff3"/>
    <w:rsid w:val="00D4734F"/>
    <w:pPr>
      <w:numPr>
        <w:ilvl w:val="6"/>
        <w:numId w:val="15"/>
      </w:numPr>
      <w:adjustRightInd/>
    </w:pPr>
    <w:rPr>
      <w:szCs w:val="24"/>
    </w:rPr>
  </w:style>
  <w:style w:type="character" w:styleId="affffffff9">
    <w:name w:val="page number"/>
    <w:rsid w:val="00D4734F"/>
    <w:rPr>
      <w:rFonts w:ascii="宋体" w:eastAsia="宋体" w:hAnsi="Times New Roman"/>
      <w:sz w:val="18"/>
    </w:rPr>
  </w:style>
  <w:style w:type="paragraph" w:customStyle="1" w:styleId="a0">
    <w:name w:val="一级无标题条"/>
    <w:basedOn w:val="afff3"/>
    <w:rsid w:val="00D4734F"/>
    <w:pPr>
      <w:numPr>
        <w:ilvl w:val="2"/>
        <w:numId w:val="15"/>
      </w:numPr>
      <w:adjustRightInd/>
      <w:spacing w:before="10" w:after="10" w:line="240" w:lineRule="auto"/>
    </w:pPr>
    <w:rPr>
      <w:rFonts w:ascii="宋体" w:hAnsi="宋体"/>
      <w:szCs w:val="24"/>
    </w:rPr>
  </w:style>
  <w:style w:type="paragraph" w:styleId="affffffffa">
    <w:name w:val="Normal Indent"/>
    <w:basedOn w:val="afff3"/>
    <w:rsid w:val="00D4734F"/>
    <w:pPr>
      <w:ind w:firstLine="420"/>
    </w:pPr>
  </w:style>
  <w:style w:type="paragraph" w:customStyle="1" w:styleId="affffffffb">
    <w:name w:val="注:后续"/>
    <w:rsid w:val="00D4734F"/>
    <w:pPr>
      <w:spacing w:line="300" w:lineRule="exact"/>
      <w:ind w:leftChars="400" w:left="600" w:hangingChars="200" w:hanging="200"/>
      <w:jc w:val="both"/>
    </w:pPr>
    <w:rPr>
      <w:rFonts w:ascii="宋体" w:hAnsi="Times New Roman"/>
      <w:sz w:val="18"/>
    </w:rPr>
  </w:style>
  <w:style w:type="paragraph" w:customStyle="1" w:styleId="affffffffc">
    <w:name w:val="注×:后续"/>
    <w:basedOn w:val="affffffffb"/>
    <w:rsid w:val="00D4734F"/>
    <w:pPr>
      <w:ind w:leftChars="0" w:left="1406" w:firstLineChars="0" w:hanging="499"/>
    </w:pPr>
  </w:style>
  <w:style w:type="paragraph" w:customStyle="1" w:styleId="affffffffd">
    <w:name w:val="标准文件_一级无标题"/>
    <w:basedOn w:val="affb"/>
    <w:qFormat/>
    <w:rsid w:val="00BA263B"/>
    <w:pPr>
      <w:spacing w:beforeLines="0" w:before="0" w:afterLines="0" w:after="0"/>
      <w:outlineLvl w:val="9"/>
    </w:pPr>
    <w:rPr>
      <w:rFonts w:ascii="宋体" w:eastAsia="宋体"/>
    </w:rPr>
  </w:style>
  <w:style w:type="paragraph" w:customStyle="1" w:styleId="affffffffe">
    <w:name w:val="标准文件_五级无标题"/>
    <w:basedOn w:val="afff"/>
    <w:qFormat/>
    <w:rsid w:val="00BA263B"/>
    <w:pPr>
      <w:spacing w:beforeLines="0" w:before="0" w:afterLines="0" w:after="0"/>
      <w:outlineLvl w:val="9"/>
    </w:pPr>
    <w:rPr>
      <w:rFonts w:ascii="宋体" w:eastAsia="宋体"/>
    </w:rPr>
  </w:style>
  <w:style w:type="paragraph" w:customStyle="1" w:styleId="afffffffff">
    <w:name w:val="标准文件_三级无标题"/>
    <w:basedOn w:val="affd"/>
    <w:qFormat/>
    <w:rsid w:val="00BA263B"/>
    <w:pPr>
      <w:spacing w:beforeLines="0" w:before="0" w:afterLines="0" w:after="0"/>
      <w:outlineLvl w:val="9"/>
    </w:pPr>
    <w:rPr>
      <w:rFonts w:ascii="宋体" w:eastAsia="宋体"/>
    </w:rPr>
  </w:style>
  <w:style w:type="paragraph" w:customStyle="1" w:styleId="afffffffff0">
    <w:name w:val="标准文件_二级无标题"/>
    <w:basedOn w:val="affc"/>
    <w:qFormat/>
    <w:rsid w:val="00BA263B"/>
    <w:pPr>
      <w:spacing w:beforeLines="0" w:before="0" w:afterLines="0" w:after="0"/>
      <w:outlineLvl w:val="9"/>
    </w:pPr>
    <w:rPr>
      <w:rFonts w:ascii="宋体" w:eastAsia="宋体"/>
    </w:rPr>
  </w:style>
  <w:style w:type="paragraph" w:customStyle="1" w:styleId="afffffffff1">
    <w:name w:val="标准_四级无标题"/>
    <w:basedOn w:val="affe"/>
    <w:next w:val="affff9"/>
    <w:qFormat/>
    <w:rsid w:val="00D27582"/>
    <w:rPr>
      <w:rFonts w:eastAsia="宋体"/>
    </w:rPr>
  </w:style>
  <w:style w:type="paragraph" w:customStyle="1" w:styleId="afffffffff2">
    <w:name w:val="标准文件_四级无标题"/>
    <w:basedOn w:val="affe"/>
    <w:qFormat/>
    <w:rsid w:val="00BA263B"/>
    <w:pPr>
      <w:spacing w:beforeLines="0" w:before="0" w:afterLines="0" w:after="0"/>
      <w:outlineLvl w:val="9"/>
    </w:pPr>
    <w:rPr>
      <w:rFonts w:ascii="宋体" w:eastAsia="宋体" w:hAnsi="黑体"/>
      <w:szCs w:val="52"/>
    </w:rPr>
  </w:style>
  <w:style w:type="paragraph" w:customStyle="1" w:styleId="aff">
    <w:name w:val="标准文件_大写罗马数字编号列项"/>
    <w:basedOn w:val="affff9"/>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9"/>
    <w:rsid w:val="00E34A98"/>
    <w:pPr>
      <w:numPr>
        <w:numId w:val="17"/>
      </w:numPr>
      <w:ind w:firstLineChars="0" w:firstLine="0"/>
    </w:pPr>
    <w:rPr>
      <w:rFonts w:cs="Arial"/>
      <w:szCs w:val="28"/>
    </w:rPr>
  </w:style>
  <w:style w:type="paragraph" w:customStyle="1" w:styleId="afffffffff3">
    <w:name w:val="标准文件_附录标题"/>
    <w:basedOn w:val="aff1"/>
    <w:qFormat/>
    <w:rsid w:val="00C9435D"/>
    <w:pPr>
      <w:numPr>
        <w:numId w:val="0"/>
      </w:numPr>
      <w:spacing w:after="280"/>
      <w:outlineLvl w:val="9"/>
    </w:pPr>
  </w:style>
  <w:style w:type="paragraph" w:customStyle="1" w:styleId="afffffffff4">
    <w:name w:val="标准文件_二级项"/>
    <w:rsid w:val="00200333"/>
    <w:rPr>
      <w:rFonts w:ascii="宋体" w:hAnsi="Times New Roman"/>
      <w:sz w:val="21"/>
    </w:rPr>
  </w:style>
  <w:style w:type="paragraph" w:customStyle="1" w:styleId="afffffffff5">
    <w:name w:val="标准文件_三级项"/>
    <w:basedOn w:val="afff3"/>
    <w:rsid w:val="00E82554"/>
    <w:pPr>
      <w:spacing w:line="-300" w:lineRule="auto"/>
    </w:pPr>
    <w:rPr>
      <w:rFonts w:ascii="Times New Roman" w:hAnsi="Times New Roman"/>
    </w:rPr>
  </w:style>
  <w:style w:type="paragraph" w:customStyle="1" w:styleId="aff8">
    <w:name w:val="图表脚注说明"/>
    <w:basedOn w:val="afff3"/>
    <w:next w:val="affff9"/>
    <w:rsid w:val="00D035EC"/>
    <w:pPr>
      <w:numPr>
        <w:numId w:val="20"/>
      </w:numPr>
      <w:adjustRightInd/>
      <w:spacing w:line="240" w:lineRule="auto"/>
      <w:ind w:left="783"/>
    </w:pPr>
    <w:rPr>
      <w:rFonts w:ascii="宋体" w:hAnsi="Times New Roman"/>
      <w:sz w:val="18"/>
      <w:szCs w:val="18"/>
    </w:rPr>
  </w:style>
  <w:style w:type="paragraph" w:customStyle="1" w:styleId="af3">
    <w:name w:val="标准文件_字母编号列项（一级）"/>
    <w:rsid w:val="00200333"/>
    <w:pPr>
      <w:numPr>
        <w:numId w:val="22"/>
      </w:numPr>
      <w:jc w:val="both"/>
    </w:pPr>
    <w:rPr>
      <w:rFonts w:ascii="宋体" w:hAnsi="Times New Roman"/>
      <w:sz w:val="21"/>
    </w:rPr>
  </w:style>
  <w:style w:type="paragraph" w:customStyle="1" w:styleId="afffffffff6">
    <w:name w:val="标准文件_索引字母"/>
    <w:next w:val="affff9"/>
    <w:qFormat/>
    <w:rsid w:val="00977D02"/>
    <w:pPr>
      <w:jc w:val="center"/>
    </w:pPr>
    <w:rPr>
      <w:rFonts w:ascii="宋体" w:eastAsia="Times New Roman" w:hAnsi="宋体"/>
      <w:b/>
      <w:kern w:val="2"/>
      <w:sz w:val="21"/>
    </w:rPr>
  </w:style>
  <w:style w:type="paragraph" w:customStyle="1" w:styleId="afffffffff7">
    <w:name w:val="标准文件_附录前"/>
    <w:next w:val="affff9"/>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9"/>
    <w:qFormat/>
    <w:rsid w:val="006D16C4"/>
    <w:pPr>
      <w:ind w:firstLineChars="0" w:firstLine="0"/>
      <w:jc w:val="center"/>
    </w:pPr>
    <w:rPr>
      <w:sz w:val="18"/>
    </w:rPr>
  </w:style>
  <w:style w:type="paragraph" w:customStyle="1" w:styleId="afff0">
    <w:name w:val="标准文件_注："/>
    <w:next w:val="affff9"/>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8">
    <w:name w:val="标准文件_示例×："/>
    <w:basedOn w:val="afff3"/>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9"/>
    <w:rsid w:val="00BA263B"/>
    <w:rPr>
      <w:rFonts w:ascii="宋体" w:hAnsi="Times New Roman"/>
      <w:noProof/>
      <w:sz w:val="21"/>
    </w:rPr>
  </w:style>
  <w:style w:type="paragraph" w:customStyle="1" w:styleId="afffffffffb">
    <w:name w:val="标准文件_表格续"/>
    <w:basedOn w:val="affff9"/>
    <w:next w:val="affff9"/>
    <w:qFormat/>
    <w:rsid w:val="003F6272"/>
    <w:pPr>
      <w:jc w:val="center"/>
    </w:pPr>
    <w:rPr>
      <w:rFonts w:ascii="黑体" w:eastAsia="黑体" w:hAnsi="黑体"/>
    </w:rPr>
  </w:style>
  <w:style w:type="paragraph" w:styleId="TOC1">
    <w:name w:val="toc 1"/>
    <w:basedOn w:val="afff3"/>
    <w:next w:val="afff3"/>
    <w:autoRedefine/>
    <w:uiPriority w:val="39"/>
    <w:unhideWhenUsed/>
    <w:rsid w:val="00EB1E69"/>
    <w:rPr>
      <w:rFonts w:ascii="宋体"/>
    </w:rPr>
  </w:style>
  <w:style w:type="table" w:styleId="afffffffffc">
    <w:name w:val="Table Grid"/>
    <w:basedOn w:val="afff5"/>
    <w:uiPriority w:val="59"/>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4"/>
    <w:uiPriority w:val="99"/>
    <w:semiHidden/>
    <w:rsid w:val="00445574"/>
    <w:rPr>
      <w:color w:val="808080"/>
    </w:rPr>
  </w:style>
  <w:style w:type="paragraph" w:customStyle="1" w:styleId="23">
    <w:name w:val="标准文件_二级项2"/>
    <w:basedOn w:val="affff9"/>
    <w:qFormat/>
    <w:rsid w:val="00200333"/>
    <w:pPr>
      <w:ind w:firstLineChars="0" w:firstLine="0"/>
    </w:pPr>
  </w:style>
  <w:style w:type="paragraph" w:customStyle="1" w:styleId="20">
    <w:name w:val="标准文件_三级项2"/>
    <w:basedOn w:val="affff9"/>
    <w:qFormat/>
    <w:rsid w:val="00313B85"/>
    <w:pPr>
      <w:numPr>
        <w:numId w:val="27"/>
      </w:numPr>
      <w:spacing w:line="300" w:lineRule="exact"/>
      <w:ind w:left="1276" w:firstLineChars="0" w:hanging="425"/>
    </w:pPr>
    <w:rPr>
      <w:rFonts w:ascii="Times New Roman"/>
    </w:rPr>
  </w:style>
  <w:style w:type="paragraph" w:customStyle="1" w:styleId="2">
    <w:name w:val="标准文件_一级项2"/>
    <w:basedOn w:val="affff9"/>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9"/>
    <w:next w:val="affff9"/>
    <w:qFormat/>
    <w:rsid w:val="00365F86"/>
    <w:pPr>
      <w:ind w:firstLine="420"/>
    </w:pPr>
    <w:rPr>
      <w:rFonts w:ascii="黑体" w:eastAsia="黑体"/>
    </w:rPr>
  </w:style>
  <w:style w:type="character" w:customStyle="1" w:styleId="affffffffff">
    <w:name w:val="标准文件_来源"/>
    <w:basedOn w:val="afff4"/>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e"/>
    <w:rsid w:val="00CD50A1"/>
    <w:pPr>
      <w:framePr w:w="3997" w:h="471" w:hRule="exact" w:hSpace="0" w:vSpace="181" w:wrap="around" w:vAnchor="page" w:hAnchor="page" w:x="1419" w:y="14097"/>
    </w:pPr>
  </w:style>
  <w:style w:type="paragraph" w:customStyle="1" w:styleId="affffffffff2">
    <w:name w:val="其他实施日期"/>
    <w:basedOn w:val="affffffff5"/>
    <w:rsid w:val="00CD50A1"/>
    <w:pPr>
      <w:framePr w:w="3997" w:h="471" w:hRule="exact" w:vSpace="181" w:wrap="around" w:vAnchor="page" w:hAnchor="page" w:x="7089" w:y="14097"/>
    </w:pPr>
  </w:style>
  <w:style w:type="paragraph" w:customStyle="1" w:styleId="affffffffff3">
    <w:name w:val="标准文件_文件编号"/>
    <w:basedOn w:val="affff9"/>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9"/>
    <w:next w:val="affff9"/>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3"/>
    <w:next w:val="afff3"/>
    <w:autoRedefine/>
    <w:uiPriority w:val="39"/>
    <w:unhideWhenUsed/>
    <w:rsid w:val="00EB1E69"/>
    <w:pPr>
      <w:spacing w:line="300" w:lineRule="exact"/>
      <w:ind w:left="420"/>
    </w:pPr>
    <w:rPr>
      <w:rFonts w:ascii="宋体"/>
    </w:rPr>
  </w:style>
  <w:style w:type="paragraph" w:styleId="TOC4">
    <w:name w:val="toc 4"/>
    <w:basedOn w:val="afff3"/>
    <w:next w:val="afff3"/>
    <w:autoRedefine/>
    <w:uiPriority w:val="39"/>
    <w:unhideWhenUsed/>
    <w:rsid w:val="00EB1E69"/>
    <w:pPr>
      <w:tabs>
        <w:tab w:val="right" w:leader="dot" w:pos="9344"/>
      </w:tabs>
      <w:spacing w:line="300" w:lineRule="exact"/>
      <w:ind w:left="629"/>
    </w:pPr>
    <w:rPr>
      <w:rFonts w:ascii="宋体"/>
    </w:rPr>
  </w:style>
  <w:style w:type="paragraph" w:styleId="TOC5">
    <w:name w:val="toc 5"/>
    <w:basedOn w:val="afff3"/>
    <w:next w:val="afff3"/>
    <w:autoRedefine/>
    <w:uiPriority w:val="39"/>
    <w:unhideWhenUsed/>
    <w:rsid w:val="00EB1E69"/>
    <w:pPr>
      <w:ind w:left="839"/>
    </w:pPr>
    <w:rPr>
      <w:rFonts w:ascii="宋体"/>
    </w:rPr>
  </w:style>
  <w:style w:type="paragraph" w:styleId="TOC6">
    <w:name w:val="toc 6"/>
    <w:basedOn w:val="afff3"/>
    <w:next w:val="afff3"/>
    <w:autoRedefine/>
    <w:uiPriority w:val="39"/>
    <w:unhideWhenUsed/>
    <w:rsid w:val="00EB1E69"/>
    <w:pPr>
      <w:spacing w:line="300" w:lineRule="exact"/>
      <w:ind w:left="1049"/>
    </w:pPr>
    <w:rPr>
      <w:rFonts w:ascii="宋体"/>
    </w:rPr>
  </w:style>
  <w:style w:type="paragraph" w:styleId="TOC7">
    <w:name w:val="toc 7"/>
    <w:basedOn w:val="afff3"/>
    <w:next w:val="afff3"/>
    <w:autoRedefine/>
    <w:uiPriority w:val="39"/>
    <w:unhideWhenUsed/>
    <w:rsid w:val="00EB1E69"/>
    <w:pPr>
      <w:tabs>
        <w:tab w:val="right" w:leader="dot" w:pos="9344"/>
      </w:tabs>
      <w:spacing w:line="300" w:lineRule="exact"/>
      <w:ind w:left="1259"/>
    </w:pPr>
    <w:rPr>
      <w:rFonts w:ascii="宋体"/>
    </w:rPr>
  </w:style>
  <w:style w:type="paragraph" w:customStyle="1" w:styleId="af6">
    <w:name w:val="标准文件_附录图标号"/>
    <w:basedOn w:val="affff9"/>
    <w:next w:val="affff9"/>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c">
    <w:name w:val="标准文件_附录表标号"/>
    <w:basedOn w:val="affff9"/>
    <w:next w:val="affff9"/>
    <w:qFormat/>
    <w:rsid w:val="009B6029"/>
    <w:pPr>
      <w:numPr>
        <w:numId w:val="30"/>
      </w:numPr>
      <w:spacing w:line="14" w:lineRule="exact"/>
      <w:ind w:firstLineChars="0" w:firstLine="0"/>
      <w:jc w:val="center"/>
    </w:pPr>
    <w:rPr>
      <w:rFonts w:eastAsia="黑体"/>
      <w:vanish/>
      <w:sz w:val="2"/>
    </w:rPr>
  </w:style>
  <w:style w:type="paragraph" w:styleId="TOC2">
    <w:name w:val="toc 2"/>
    <w:basedOn w:val="afff3"/>
    <w:next w:val="afff3"/>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9"/>
    <w:next w:val="affff9"/>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9"/>
    <w:next w:val="affff9"/>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9"/>
    <w:next w:val="affff9"/>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9"/>
    <w:next w:val="affff9"/>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9"/>
    <w:next w:val="affff9"/>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9"/>
    <w:qFormat/>
    <w:rsid w:val="00614CC1"/>
    <w:pPr>
      <w:ind w:left="811" w:firstLineChars="0" w:firstLine="0"/>
    </w:pPr>
    <w:rPr>
      <w:sz w:val="18"/>
    </w:rPr>
  </w:style>
  <w:style w:type="paragraph" w:customStyle="1" w:styleId="X">
    <w:name w:val="标准文件_注X后"/>
    <w:basedOn w:val="affff9"/>
    <w:qFormat/>
    <w:rsid w:val="00614CC1"/>
    <w:pPr>
      <w:ind w:left="811" w:firstLineChars="0" w:firstLine="0"/>
    </w:pPr>
    <w:rPr>
      <w:sz w:val="18"/>
    </w:rPr>
  </w:style>
  <w:style w:type="paragraph" w:customStyle="1" w:styleId="affffffffff7">
    <w:name w:val="标准文件_示例后"/>
    <w:basedOn w:val="affff9"/>
    <w:qFormat/>
    <w:rsid w:val="00AC5DF4"/>
    <w:pPr>
      <w:ind w:left="964" w:firstLineChars="0" w:firstLine="0"/>
    </w:pPr>
    <w:rPr>
      <w:sz w:val="18"/>
    </w:rPr>
  </w:style>
  <w:style w:type="paragraph" w:customStyle="1" w:styleId="X0">
    <w:name w:val="标准文件_示例X后"/>
    <w:basedOn w:val="affff9"/>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9"/>
    <w:next w:val="affff9"/>
    <w:qFormat/>
    <w:rsid w:val="00E210B5"/>
    <w:pPr>
      <w:tabs>
        <w:tab w:val="right" w:leader="dot" w:pos="9356"/>
      </w:tabs>
      <w:ind w:left="210" w:firstLineChars="0" w:hanging="210"/>
      <w:jc w:val="left"/>
    </w:pPr>
  </w:style>
  <w:style w:type="paragraph" w:customStyle="1" w:styleId="affffffffff9">
    <w:name w:val="标准文件_附录一级无标题"/>
    <w:basedOn w:val="aff2"/>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3"/>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4"/>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5"/>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6"/>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9"/>
    <w:qFormat/>
    <w:rsid w:val="009674AD"/>
    <w:pPr>
      <w:ind w:firstLine="420"/>
    </w:pPr>
    <w:rPr>
      <w:sz w:val="18"/>
    </w:rPr>
  </w:style>
  <w:style w:type="paragraph" w:customStyle="1" w:styleId="affffffffffe">
    <w:name w:val="标准文件_引言一级无标题"/>
    <w:basedOn w:val="a7"/>
    <w:next w:val="affff9"/>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9"/>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9"/>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9"/>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0"/>
    <w:next w:val="affff9"/>
    <w:qFormat/>
    <w:rsid w:val="002643C3"/>
    <w:rPr>
      <w:rFonts w:hAnsi="黑体"/>
    </w:rPr>
  </w:style>
  <w:style w:type="paragraph" w:customStyle="1" w:styleId="afffffffffff4">
    <w:name w:val="标准文件_脚注内容"/>
    <w:basedOn w:val="affff9"/>
    <w:qFormat/>
    <w:rsid w:val="00DC3067"/>
    <w:pPr>
      <w:ind w:leftChars="200" w:left="400" w:hangingChars="200" w:hanging="200"/>
    </w:pPr>
    <w:rPr>
      <w:sz w:val="15"/>
    </w:rPr>
  </w:style>
  <w:style w:type="paragraph" w:customStyle="1" w:styleId="afffffffffff5">
    <w:name w:val="标准文件_术语条一"/>
    <w:basedOn w:val="affffffffd"/>
    <w:next w:val="affff9"/>
    <w:qFormat/>
    <w:rsid w:val="00AF0C18"/>
  </w:style>
  <w:style w:type="paragraph" w:customStyle="1" w:styleId="afffffffffff6">
    <w:name w:val="标准文件_术语条二"/>
    <w:basedOn w:val="afffffffff0"/>
    <w:next w:val="affff9"/>
    <w:qFormat/>
    <w:rsid w:val="00AF0C18"/>
  </w:style>
  <w:style w:type="paragraph" w:customStyle="1" w:styleId="afffffffffff7">
    <w:name w:val="标准文件_术语条三"/>
    <w:basedOn w:val="afffffffff"/>
    <w:next w:val="affff9"/>
    <w:qFormat/>
    <w:rsid w:val="00AF0C18"/>
  </w:style>
  <w:style w:type="paragraph" w:customStyle="1" w:styleId="afffffffffff8">
    <w:name w:val="标准文件_术语条四"/>
    <w:basedOn w:val="afffffffff2"/>
    <w:next w:val="affff9"/>
    <w:qFormat/>
    <w:rsid w:val="00AF0C18"/>
  </w:style>
  <w:style w:type="paragraph" w:customStyle="1" w:styleId="afffffffffff9">
    <w:name w:val="标准文件_术语条五"/>
    <w:basedOn w:val="affffffffe"/>
    <w:next w:val="affff9"/>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4"/>
    <w:rsid w:val="007B7453"/>
    <w:rPr>
      <w:rFonts w:ascii="黑体" w:eastAsia="黑体"/>
      <w:spacing w:val="85"/>
      <w:w w:val="100"/>
      <w:position w:val="3"/>
      <w:sz w:val="28"/>
      <w:szCs w:val="28"/>
    </w:rPr>
  </w:style>
  <w:style w:type="paragraph" w:customStyle="1" w:styleId="afffffffffffb">
    <w:name w:val="段"/>
    <w:link w:val="Char0"/>
    <w:qFormat/>
    <w:rsid w:val="00364E31"/>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b"/>
    <w:rsid w:val="00364E31"/>
    <w:rPr>
      <w:rFonts w:ascii="宋体" w:hAnsi="Times New Roman"/>
      <w:noProof/>
      <w:sz w:val="21"/>
    </w:rPr>
  </w:style>
  <w:style w:type="paragraph" w:styleId="afffffffffffc">
    <w:name w:val="List Paragraph"/>
    <w:basedOn w:val="afff3"/>
    <w:uiPriority w:val="34"/>
    <w:qFormat/>
    <w:rsid w:val="005A16D4"/>
    <w:pPr>
      <w:adjustRightInd/>
      <w:spacing w:line="240" w:lineRule="auto"/>
      <w:ind w:firstLineChars="200" w:firstLine="420"/>
    </w:pPr>
    <w:rPr>
      <w:rFonts w:asciiTheme="minorHAnsi" w:eastAsiaTheme="minorEastAsia" w:hAnsiTheme="minorHAnsi" w:cstheme="minorBidi"/>
      <w:szCs w:val="22"/>
    </w:rPr>
  </w:style>
  <w:style w:type="paragraph" w:customStyle="1" w:styleId="afffffffffffd">
    <w:name w:val="公式排序"/>
    <w:basedOn w:val="afff3"/>
    <w:link w:val="afffffffffffe"/>
    <w:qFormat/>
    <w:rsid w:val="00764A6E"/>
    <w:pPr>
      <w:tabs>
        <w:tab w:val="center" w:pos="4080"/>
        <w:tab w:val="right" w:pos="8160"/>
      </w:tabs>
      <w:adjustRightInd/>
      <w:spacing w:line="240" w:lineRule="auto"/>
    </w:pPr>
    <w:rPr>
      <w:rFonts w:ascii="Times New Roman" w:hAnsi="Times New Roman"/>
      <w:sz w:val="24"/>
      <w:szCs w:val="24"/>
    </w:rPr>
  </w:style>
  <w:style w:type="character" w:customStyle="1" w:styleId="afffffffffffe">
    <w:name w:val="公式排序 字符"/>
    <w:basedOn w:val="afff4"/>
    <w:link w:val="afffffffffffd"/>
    <w:rsid w:val="00764A6E"/>
    <w:rPr>
      <w:rFonts w:ascii="Times New Roman" w:hAnsi="Times New Roman"/>
      <w:kern w:val="2"/>
      <w:sz w:val="24"/>
      <w:szCs w:val="24"/>
    </w:rPr>
  </w:style>
  <w:style w:type="paragraph" w:styleId="affffffffffff">
    <w:name w:val="Subtitle"/>
    <w:basedOn w:val="afff3"/>
    <w:next w:val="afff3"/>
    <w:link w:val="affffffffffff0"/>
    <w:qFormat/>
    <w:rsid w:val="00A133B5"/>
    <w:pPr>
      <w:adjustRightInd/>
      <w:spacing w:before="240" w:after="60" w:line="312" w:lineRule="auto"/>
      <w:jc w:val="center"/>
      <w:outlineLvl w:val="1"/>
    </w:pPr>
    <w:rPr>
      <w:rFonts w:ascii="Cambria" w:hAnsi="Cambria"/>
      <w:b/>
      <w:bCs/>
      <w:kern w:val="28"/>
      <w:sz w:val="32"/>
      <w:szCs w:val="32"/>
    </w:rPr>
  </w:style>
  <w:style w:type="character" w:customStyle="1" w:styleId="affffffffffff0">
    <w:name w:val="副标题 字符"/>
    <w:basedOn w:val="afff4"/>
    <w:link w:val="affffffffffff"/>
    <w:qFormat/>
    <w:rsid w:val="00A133B5"/>
    <w:rPr>
      <w:rFonts w:ascii="Cambria" w:hAnsi="Cambria"/>
      <w:b/>
      <w:bCs/>
      <w:kern w:val="28"/>
      <w:sz w:val="32"/>
      <w:szCs w:val="32"/>
    </w:rPr>
  </w:style>
  <w:style w:type="paragraph" w:styleId="affffffffffff1">
    <w:name w:val="caption"/>
    <w:basedOn w:val="afff3"/>
    <w:next w:val="afff3"/>
    <w:link w:val="affffffffffff2"/>
    <w:unhideWhenUsed/>
    <w:qFormat/>
    <w:rsid w:val="00F7580A"/>
    <w:pPr>
      <w:adjustRightInd/>
      <w:spacing w:line="240" w:lineRule="auto"/>
    </w:pPr>
    <w:rPr>
      <w:rFonts w:asciiTheme="majorHAnsi" w:eastAsia="黑体" w:hAnsiTheme="majorHAnsi" w:cstheme="majorBidi"/>
      <w:sz w:val="20"/>
      <w:szCs w:val="20"/>
    </w:rPr>
  </w:style>
  <w:style w:type="character" w:customStyle="1" w:styleId="affffffffffff2">
    <w:name w:val="题注 字符"/>
    <w:link w:val="affffffffffff1"/>
    <w:qFormat/>
    <w:locked/>
    <w:rsid w:val="00F7580A"/>
    <w:rPr>
      <w:rFonts w:asciiTheme="majorHAnsi" w:eastAsia="黑体" w:hAnsiTheme="majorHAnsi" w:cstheme="majorBidi"/>
      <w:kern w:val="2"/>
    </w:rPr>
  </w:style>
  <w:style w:type="paragraph" w:customStyle="1" w:styleId="211">
    <w:name w:val="正文文本首行缩进 21"/>
    <w:basedOn w:val="affffffffffff3"/>
    <w:qFormat/>
    <w:rsid w:val="006F40F0"/>
    <w:pPr>
      <w:snapToGrid w:val="0"/>
      <w:spacing w:line="360" w:lineRule="auto"/>
      <w:ind w:firstLineChars="200" w:firstLine="420"/>
    </w:pPr>
    <w:rPr>
      <w:rFonts w:ascii="Times New Roman" w:hAnsi="Times New Roman"/>
      <w:sz w:val="24"/>
      <w:szCs w:val="24"/>
    </w:rPr>
  </w:style>
  <w:style w:type="paragraph" w:styleId="affffffffffff3">
    <w:name w:val="Body Text Indent"/>
    <w:basedOn w:val="afff3"/>
    <w:link w:val="affffffffffff4"/>
    <w:uiPriority w:val="99"/>
    <w:semiHidden/>
    <w:unhideWhenUsed/>
    <w:rsid w:val="006F40F0"/>
    <w:pPr>
      <w:spacing w:after="120"/>
      <w:ind w:leftChars="200" w:left="420"/>
    </w:pPr>
  </w:style>
  <w:style w:type="character" w:customStyle="1" w:styleId="affffffffffff4">
    <w:name w:val="正文文本缩进 字符"/>
    <w:basedOn w:val="afff4"/>
    <w:link w:val="affffffffffff3"/>
    <w:uiPriority w:val="99"/>
    <w:semiHidden/>
    <w:rsid w:val="006F40F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59783207">
      <w:bodyDiv w:val="1"/>
      <w:marLeft w:val="0"/>
      <w:marRight w:val="0"/>
      <w:marTop w:val="0"/>
      <w:marBottom w:val="0"/>
      <w:divBdr>
        <w:top w:val="none" w:sz="0" w:space="0" w:color="auto"/>
        <w:left w:val="none" w:sz="0" w:space="0" w:color="auto"/>
        <w:bottom w:val="none" w:sz="0" w:space="0" w:color="auto"/>
        <w:right w:val="none" w:sz="0" w:space="0" w:color="auto"/>
      </w:divBdr>
    </w:div>
    <w:div w:id="1326931609">
      <w:bodyDiv w:val="1"/>
      <w:marLeft w:val="0"/>
      <w:marRight w:val="0"/>
      <w:marTop w:val="0"/>
      <w:marBottom w:val="0"/>
      <w:divBdr>
        <w:top w:val="none" w:sz="0" w:space="0" w:color="auto"/>
        <w:left w:val="none" w:sz="0" w:space="0" w:color="auto"/>
        <w:bottom w:val="none" w:sz="0" w:space="0" w:color="auto"/>
        <w:right w:val="none" w:sz="0" w:space="0" w:color="auto"/>
      </w:divBdr>
    </w:div>
    <w:div w:id="1375084309">
      <w:bodyDiv w:val="1"/>
      <w:marLeft w:val="0"/>
      <w:marRight w:val="0"/>
      <w:marTop w:val="0"/>
      <w:marBottom w:val="0"/>
      <w:divBdr>
        <w:top w:val="none" w:sz="0" w:space="0" w:color="auto"/>
        <w:left w:val="none" w:sz="0" w:space="0" w:color="auto"/>
        <w:bottom w:val="none" w:sz="0" w:space="0" w:color="auto"/>
        <w:right w:val="none" w:sz="0" w:space="0" w:color="auto"/>
      </w:divBdr>
    </w:div>
    <w:div w:id="20492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84789CC59A4027BC0ED4DA7E7CA134"/>
        <w:category>
          <w:name w:val="常规"/>
          <w:gallery w:val="placeholder"/>
        </w:category>
        <w:types>
          <w:type w:val="bbPlcHdr"/>
        </w:types>
        <w:behaviors>
          <w:behavior w:val="content"/>
        </w:behaviors>
        <w:guid w:val="{19C7EE64-4D5D-4E97-946D-71A732D546D5}"/>
      </w:docPartPr>
      <w:docPartBody>
        <w:p w:rsidR="00632C3E" w:rsidRDefault="004D1F6D">
          <w:pPr>
            <w:pStyle w:val="8E84789CC59A4027BC0ED4DA7E7CA134"/>
          </w:pPr>
          <w:r w:rsidRPr="00751A05">
            <w:rPr>
              <w:rStyle w:val="a3"/>
              <w:rFonts w:hint="eastAsia"/>
            </w:rPr>
            <w:t>单击或点击此处输入文字。</w:t>
          </w:r>
        </w:p>
      </w:docPartBody>
    </w:docPart>
    <w:docPart>
      <w:docPartPr>
        <w:name w:val="A5839154D2414F2CBB5C336B06952C03"/>
        <w:category>
          <w:name w:val="常规"/>
          <w:gallery w:val="placeholder"/>
        </w:category>
        <w:types>
          <w:type w:val="bbPlcHdr"/>
        </w:types>
        <w:behaviors>
          <w:behavior w:val="content"/>
        </w:behaviors>
        <w:guid w:val="{B67CCBF7-9F0D-4B27-86BA-E5D04359EF78}"/>
      </w:docPartPr>
      <w:docPartBody>
        <w:p w:rsidR="00632C3E" w:rsidRDefault="004D1F6D">
          <w:pPr>
            <w:pStyle w:val="A5839154D2414F2CBB5C336B06952C03"/>
          </w:pPr>
          <w:r w:rsidRPr="00FB6243">
            <w:rPr>
              <w:rStyle w:val="a3"/>
              <w:rFonts w:hint="eastAsia"/>
            </w:rPr>
            <w:t>选择一项。</w:t>
          </w:r>
        </w:p>
      </w:docPartBody>
    </w:docPart>
    <w:docPart>
      <w:docPartPr>
        <w:name w:val="C076E688969B4D7285BE741BFFC034A4"/>
        <w:category>
          <w:name w:val="常规"/>
          <w:gallery w:val="placeholder"/>
        </w:category>
        <w:types>
          <w:type w:val="bbPlcHdr"/>
        </w:types>
        <w:behaviors>
          <w:behavior w:val="content"/>
        </w:behaviors>
        <w:guid w:val="{AC75C023-CFAA-4D08-B3A6-EDD9031F43BD}"/>
      </w:docPartPr>
      <w:docPartBody>
        <w:p w:rsidR="00632C3E" w:rsidRDefault="004D1F6D">
          <w:pPr>
            <w:pStyle w:val="C076E688969B4D7285BE741BFFC034A4"/>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6D"/>
    <w:rsid w:val="0000172E"/>
    <w:rsid w:val="00022D21"/>
    <w:rsid w:val="00033FA1"/>
    <w:rsid w:val="0007441B"/>
    <w:rsid w:val="000C482C"/>
    <w:rsid w:val="00136200"/>
    <w:rsid w:val="00150274"/>
    <w:rsid w:val="001E6A96"/>
    <w:rsid w:val="002E0A00"/>
    <w:rsid w:val="00314339"/>
    <w:rsid w:val="003B5A38"/>
    <w:rsid w:val="00417F3F"/>
    <w:rsid w:val="00423C05"/>
    <w:rsid w:val="004903F3"/>
    <w:rsid w:val="004B4A91"/>
    <w:rsid w:val="004D1F6D"/>
    <w:rsid w:val="00530CF2"/>
    <w:rsid w:val="005471E1"/>
    <w:rsid w:val="00566560"/>
    <w:rsid w:val="0057741F"/>
    <w:rsid w:val="005B47CC"/>
    <w:rsid w:val="005D49B0"/>
    <w:rsid w:val="005F6B08"/>
    <w:rsid w:val="00632C3E"/>
    <w:rsid w:val="006415C8"/>
    <w:rsid w:val="006F09E0"/>
    <w:rsid w:val="006F2F2B"/>
    <w:rsid w:val="00763538"/>
    <w:rsid w:val="007D3A7B"/>
    <w:rsid w:val="007D6FC1"/>
    <w:rsid w:val="00867A65"/>
    <w:rsid w:val="008E2D34"/>
    <w:rsid w:val="00930F9A"/>
    <w:rsid w:val="00950379"/>
    <w:rsid w:val="0096398F"/>
    <w:rsid w:val="009A3C39"/>
    <w:rsid w:val="009C648F"/>
    <w:rsid w:val="009D3F7B"/>
    <w:rsid w:val="009F0946"/>
    <w:rsid w:val="00AE0B31"/>
    <w:rsid w:val="00B04E3A"/>
    <w:rsid w:val="00BF6D14"/>
    <w:rsid w:val="00C00FD0"/>
    <w:rsid w:val="00C501E0"/>
    <w:rsid w:val="00C74B0E"/>
    <w:rsid w:val="00CF5886"/>
    <w:rsid w:val="00E125AA"/>
    <w:rsid w:val="00E1377A"/>
    <w:rsid w:val="00E22217"/>
    <w:rsid w:val="00E85DBD"/>
    <w:rsid w:val="00EA1B9B"/>
    <w:rsid w:val="00EA6C25"/>
    <w:rsid w:val="00EF5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7A65"/>
    <w:rPr>
      <w:color w:val="808080"/>
    </w:rPr>
  </w:style>
  <w:style w:type="paragraph" w:customStyle="1" w:styleId="8E84789CC59A4027BC0ED4DA7E7CA134">
    <w:name w:val="8E84789CC59A4027BC0ED4DA7E7CA134"/>
    <w:pPr>
      <w:widowControl w:val="0"/>
      <w:jc w:val="both"/>
    </w:pPr>
  </w:style>
  <w:style w:type="paragraph" w:customStyle="1" w:styleId="A5839154D2414F2CBB5C336B06952C03">
    <w:name w:val="A5839154D2414F2CBB5C336B06952C03"/>
    <w:pPr>
      <w:widowControl w:val="0"/>
      <w:jc w:val="both"/>
    </w:pPr>
  </w:style>
  <w:style w:type="paragraph" w:customStyle="1" w:styleId="C076E688969B4D7285BE741BFFC034A4">
    <w:name w:val="C076E688969B4D7285BE741BFFC034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742D5-E41C-4226-A212-1D85FE5A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8172</TotalTime>
  <Pages>15</Pages>
  <Words>1588</Words>
  <Characters>9052</Characters>
  <Application>Microsoft Office Word</Application>
  <DocSecurity>0</DocSecurity>
  <Lines>75</Lines>
  <Paragraphs>21</Paragraphs>
  <ScaleCrop>false</ScaleCrop>
  <Company>PCMI</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HY</dc:creator>
  <cp:keywords/>
  <dc:description>&lt;config cover="true" show_menu="true" version="1.0.0" doctype="SDKXY"&gt;_x000d_
&lt;/config&gt;</dc:description>
  <cp:lastModifiedBy>Li Jian</cp:lastModifiedBy>
  <cp:revision>1114</cp:revision>
  <cp:lastPrinted>2021-03-17T07:32:00Z</cp:lastPrinted>
  <dcterms:created xsi:type="dcterms:W3CDTF">2021-03-10T10:37:00Z</dcterms:created>
  <dcterms:modified xsi:type="dcterms:W3CDTF">2021-10-07T15:24:00Z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